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3C" w:rsidRDefault="00CC13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3D648E524F4D0E812E8330BD261364"/>
          </w:placeholder>
        </w:sdtPr>
        <w:sdtContent>
          <w:r w:rsidRPr="005C2A78">
            <w:rPr>
              <w:rFonts w:cs="Times New Roman"/>
              <w:b/>
              <w:szCs w:val="24"/>
              <w:u w:val="single"/>
            </w:rPr>
            <w:t>BILL ANALYSIS</w:t>
          </w:r>
        </w:sdtContent>
      </w:sdt>
    </w:p>
    <w:p w:rsidR="00CC133C" w:rsidRPr="00585C31" w:rsidRDefault="00CC133C" w:rsidP="000F1DF9">
      <w:pPr>
        <w:spacing w:after="0" w:line="240" w:lineRule="auto"/>
        <w:rPr>
          <w:rFonts w:cs="Times New Roman"/>
          <w:szCs w:val="24"/>
        </w:rPr>
      </w:pPr>
    </w:p>
    <w:p w:rsidR="00CC133C" w:rsidRPr="00585C31" w:rsidRDefault="00CC13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133C" w:rsidTr="000F1DF9">
        <w:tc>
          <w:tcPr>
            <w:tcW w:w="2718" w:type="dxa"/>
          </w:tcPr>
          <w:p w:rsidR="00CC133C" w:rsidRPr="005C2A78" w:rsidRDefault="00CC133C" w:rsidP="006D756B">
            <w:pPr>
              <w:rPr>
                <w:rFonts w:cs="Times New Roman"/>
                <w:szCs w:val="24"/>
              </w:rPr>
            </w:pPr>
            <w:sdt>
              <w:sdtPr>
                <w:rPr>
                  <w:rFonts w:cs="Times New Roman"/>
                  <w:szCs w:val="24"/>
                </w:rPr>
                <w:alias w:val="Agency Title"/>
                <w:tag w:val="AgencyTitleContentControl"/>
                <w:id w:val="1920747753"/>
                <w:lock w:val="sdtContentLocked"/>
                <w:placeholder>
                  <w:docPart w:val="79F150C9668F4287B0510FC4784C68D1"/>
                </w:placeholder>
              </w:sdtPr>
              <w:sdtEndPr>
                <w:rPr>
                  <w:rFonts w:cstheme="minorBidi"/>
                  <w:szCs w:val="22"/>
                </w:rPr>
              </w:sdtEndPr>
              <w:sdtContent>
                <w:r>
                  <w:rPr>
                    <w:rFonts w:cs="Times New Roman"/>
                    <w:szCs w:val="24"/>
                  </w:rPr>
                  <w:t>Senate Research Center</w:t>
                </w:r>
              </w:sdtContent>
            </w:sdt>
          </w:p>
        </w:tc>
        <w:tc>
          <w:tcPr>
            <w:tcW w:w="6858" w:type="dxa"/>
          </w:tcPr>
          <w:p w:rsidR="00CC133C" w:rsidRPr="00FF6471" w:rsidRDefault="00CC133C" w:rsidP="000F1DF9">
            <w:pPr>
              <w:jc w:val="right"/>
              <w:rPr>
                <w:rFonts w:cs="Times New Roman"/>
                <w:szCs w:val="24"/>
              </w:rPr>
            </w:pPr>
            <w:sdt>
              <w:sdtPr>
                <w:rPr>
                  <w:rFonts w:cs="Times New Roman"/>
                  <w:szCs w:val="24"/>
                </w:rPr>
                <w:alias w:val="Bill Number"/>
                <w:tag w:val="BillNumberOne"/>
                <w:id w:val="-410784069"/>
                <w:lock w:val="sdtContentLocked"/>
                <w:placeholder>
                  <w:docPart w:val="425F6D698DE14EC5A2248BFD967FE09A"/>
                </w:placeholder>
              </w:sdtPr>
              <w:sdtContent>
                <w:r>
                  <w:rPr>
                    <w:rFonts w:cs="Times New Roman"/>
                    <w:szCs w:val="24"/>
                  </w:rPr>
                  <w:t>H.B. 3537</w:t>
                </w:r>
              </w:sdtContent>
            </w:sdt>
          </w:p>
        </w:tc>
      </w:tr>
      <w:tr w:rsidR="00CC133C" w:rsidTr="000F1DF9">
        <w:sdt>
          <w:sdtPr>
            <w:rPr>
              <w:rFonts w:cs="Times New Roman"/>
              <w:szCs w:val="24"/>
            </w:rPr>
            <w:alias w:val="TLCNumber"/>
            <w:tag w:val="TLCNumber"/>
            <w:id w:val="-542600604"/>
            <w:lock w:val="sdtLocked"/>
            <w:placeholder>
              <w:docPart w:val="83E8A64AF2BF4EDF8A40F8A8E06AB8B6"/>
            </w:placeholder>
          </w:sdtPr>
          <w:sdtContent>
            <w:tc>
              <w:tcPr>
                <w:tcW w:w="2718" w:type="dxa"/>
              </w:tcPr>
              <w:p w:rsidR="00CC133C" w:rsidRPr="000F1DF9" w:rsidRDefault="00CC133C" w:rsidP="00C65088">
                <w:pPr>
                  <w:rPr>
                    <w:rFonts w:cs="Times New Roman"/>
                    <w:szCs w:val="24"/>
                  </w:rPr>
                </w:pPr>
                <w:r>
                  <w:rPr>
                    <w:rFonts w:cs="Times New Roman"/>
                    <w:szCs w:val="24"/>
                  </w:rPr>
                  <w:t>85R12338 JJT-F</w:t>
                </w:r>
              </w:p>
            </w:tc>
          </w:sdtContent>
        </w:sdt>
        <w:tc>
          <w:tcPr>
            <w:tcW w:w="6858" w:type="dxa"/>
          </w:tcPr>
          <w:p w:rsidR="00CC133C" w:rsidRPr="005C2A78" w:rsidRDefault="00CC133C" w:rsidP="006D756B">
            <w:pPr>
              <w:jc w:val="right"/>
              <w:rPr>
                <w:rFonts w:cs="Times New Roman"/>
                <w:szCs w:val="24"/>
              </w:rPr>
            </w:pPr>
            <w:sdt>
              <w:sdtPr>
                <w:rPr>
                  <w:rFonts w:cs="Times New Roman"/>
                  <w:szCs w:val="24"/>
                </w:rPr>
                <w:alias w:val="Author Label"/>
                <w:tag w:val="By"/>
                <w:id w:val="72399597"/>
                <w:lock w:val="sdtLocked"/>
                <w:placeholder>
                  <w:docPart w:val="5133B37A7DC64FD79E542FD80284C3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4B4C64CC2940739D6F9DB8215EA975"/>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AC232D9227A8475CB8DAD894AC39A2C4"/>
                </w:placeholder>
              </w:sdtPr>
              <w:sdtContent>
                <w:r>
                  <w:rPr>
                    <w:rFonts w:cs="Times New Roman"/>
                    <w:szCs w:val="24"/>
                  </w:rPr>
                  <w:t xml:space="preserve"> (Hancock)</w:t>
                </w:r>
              </w:sdtContent>
            </w:sdt>
          </w:p>
        </w:tc>
      </w:tr>
      <w:tr w:rsidR="00CC133C" w:rsidTr="000F1DF9">
        <w:tc>
          <w:tcPr>
            <w:tcW w:w="2718" w:type="dxa"/>
          </w:tcPr>
          <w:p w:rsidR="00CC133C" w:rsidRPr="00BC7495" w:rsidRDefault="00CC133C" w:rsidP="000F1DF9">
            <w:pPr>
              <w:rPr>
                <w:rFonts w:cs="Times New Roman"/>
                <w:szCs w:val="24"/>
              </w:rPr>
            </w:pPr>
          </w:p>
        </w:tc>
        <w:sdt>
          <w:sdtPr>
            <w:rPr>
              <w:rFonts w:cs="Times New Roman"/>
              <w:szCs w:val="24"/>
            </w:rPr>
            <w:alias w:val="Committee"/>
            <w:tag w:val="Committee"/>
            <w:id w:val="1914272295"/>
            <w:lock w:val="sdtContentLocked"/>
            <w:placeholder>
              <w:docPart w:val="D9F4E8152A024A12BE4318090BBE1D95"/>
            </w:placeholder>
          </w:sdtPr>
          <w:sdtContent>
            <w:tc>
              <w:tcPr>
                <w:tcW w:w="6858" w:type="dxa"/>
              </w:tcPr>
              <w:p w:rsidR="00CC133C" w:rsidRPr="00FF6471" w:rsidRDefault="00CC133C" w:rsidP="000F1DF9">
                <w:pPr>
                  <w:jc w:val="right"/>
                  <w:rPr>
                    <w:rFonts w:cs="Times New Roman"/>
                    <w:szCs w:val="24"/>
                  </w:rPr>
                </w:pPr>
                <w:r>
                  <w:rPr>
                    <w:rFonts w:cs="Times New Roman"/>
                    <w:szCs w:val="24"/>
                  </w:rPr>
                  <w:t>Finance</w:t>
                </w:r>
              </w:p>
            </w:tc>
          </w:sdtContent>
        </w:sdt>
      </w:tr>
      <w:tr w:rsidR="00CC133C" w:rsidTr="000F1DF9">
        <w:tc>
          <w:tcPr>
            <w:tcW w:w="2718" w:type="dxa"/>
          </w:tcPr>
          <w:p w:rsidR="00CC133C" w:rsidRPr="00BC7495" w:rsidRDefault="00CC133C" w:rsidP="000F1DF9">
            <w:pPr>
              <w:rPr>
                <w:rFonts w:cs="Times New Roman"/>
                <w:szCs w:val="24"/>
              </w:rPr>
            </w:pPr>
          </w:p>
        </w:tc>
        <w:sdt>
          <w:sdtPr>
            <w:rPr>
              <w:rFonts w:cs="Times New Roman"/>
              <w:szCs w:val="24"/>
            </w:rPr>
            <w:alias w:val="Date"/>
            <w:tag w:val="DateContentControl"/>
            <w:id w:val="1178081906"/>
            <w:lock w:val="sdtLocked"/>
            <w:placeholder>
              <w:docPart w:val="C36025D5CA2545D28D633F0A331ABFD0"/>
            </w:placeholder>
            <w:date w:fullDate="2017-05-12T00:00:00Z">
              <w:dateFormat w:val="M/d/yyyy"/>
              <w:lid w:val="en-US"/>
              <w:storeMappedDataAs w:val="dateTime"/>
              <w:calendar w:val="gregorian"/>
            </w:date>
          </w:sdtPr>
          <w:sdtContent>
            <w:tc>
              <w:tcPr>
                <w:tcW w:w="6858" w:type="dxa"/>
              </w:tcPr>
              <w:p w:rsidR="00CC133C" w:rsidRPr="00FF6471" w:rsidRDefault="00CC133C" w:rsidP="000F1DF9">
                <w:pPr>
                  <w:jc w:val="right"/>
                  <w:rPr>
                    <w:rFonts w:cs="Times New Roman"/>
                    <w:szCs w:val="24"/>
                  </w:rPr>
                </w:pPr>
                <w:r>
                  <w:rPr>
                    <w:rFonts w:cs="Times New Roman"/>
                    <w:szCs w:val="24"/>
                  </w:rPr>
                  <w:t>5/12/2017</w:t>
                </w:r>
              </w:p>
            </w:tc>
          </w:sdtContent>
        </w:sdt>
      </w:tr>
      <w:tr w:rsidR="00CC133C" w:rsidTr="000F1DF9">
        <w:tc>
          <w:tcPr>
            <w:tcW w:w="2718" w:type="dxa"/>
          </w:tcPr>
          <w:p w:rsidR="00CC133C" w:rsidRPr="00BC7495" w:rsidRDefault="00CC133C" w:rsidP="000F1DF9">
            <w:pPr>
              <w:rPr>
                <w:rFonts w:cs="Times New Roman"/>
                <w:szCs w:val="24"/>
              </w:rPr>
            </w:pPr>
          </w:p>
        </w:tc>
        <w:sdt>
          <w:sdtPr>
            <w:rPr>
              <w:rFonts w:cs="Times New Roman"/>
              <w:szCs w:val="24"/>
            </w:rPr>
            <w:alias w:val="BA Version"/>
            <w:tag w:val="BAVersion"/>
            <w:id w:val="-1685590809"/>
            <w:lock w:val="sdtContentLocked"/>
            <w:placeholder>
              <w:docPart w:val="6FB290C5303B4F6BB7A5021B83EA7AD3"/>
            </w:placeholder>
          </w:sdtPr>
          <w:sdtContent>
            <w:tc>
              <w:tcPr>
                <w:tcW w:w="6858" w:type="dxa"/>
              </w:tcPr>
              <w:p w:rsidR="00CC133C" w:rsidRPr="00FF6471" w:rsidRDefault="00CC133C" w:rsidP="000F1DF9">
                <w:pPr>
                  <w:jc w:val="right"/>
                  <w:rPr>
                    <w:rFonts w:cs="Times New Roman"/>
                    <w:szCs w:val="24"/>
                  </w:rPr>
                </w:pPr>
                <w:r>
                  <w:rPr>
                    <w:rFonts w:cs="Times New Roman"/>
                    <w:szCs w:val="24"/>
                  </w:rPr>
                  <w:t>Engrossed</w:t>
                </w:r>
              </w:p>
            </w:tc>
          </w:sdtContent>
        </w:sdt>
      </w:tr>
    </w:tbl>
    <w:p w:rsidR="00CC133C" w:rsidRPr="00FF6471" w:rsidRDefault="00CC133C" w:rsidP="000F1DF9">
      <w:pPr>
        <w:spacing w:after="0" w:line="240" w:lineRule="auto"/>
        <w:rPr>
          <w:rFonts w:cs="Times New Roman"/>
          <w:szCs w:val="24"/>
        </w:rPr>
      </w:pPr>
    </w:p>
    <w:p w:rsidR="00CC133C" w:rsidRPr="00FF6471" w:rsidRDefault="00CC133C" w:rsidP="000F1DF9">
      <w:pPr>
        <w:spacing w:after="0" w:line="240" w:lineRule="auto"/>
        <w:rPr>
          <w:rFonts w:cs="Times New Roman"/>
          <w:szCs w:val="24"/>
        </w:rPr>
      </w:pPr>
    </w:p>
    <w:p w:rsidR="00CC133C" w:rsidRPr="00FF6471" w:rsidRDefault="00CC13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4C0C8CDB3D4E9883484A262EE672C8"/>
        </w:placeholder>
      </w:sdtPr>
      <w:sdtContent>
        <w:p w:rsidR="00CC133C" w:rsidRDefault="00CC13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83082EC1474C70AB4287C3DEE17CE1"/>
        </w:placeholder>
      </w:sdtPr>
      <w:sdtContent>
        <w:p w:rsidR="00CC133C" w:rsidRDefault="00CC133C" w:rsidP="00D33E7D">
          <w:pPr>
            <w:pStyle w:val="NormalWeb"/>
            <w:spacing w:before="0" w:beforeAutospacing="0" w:after="0" w:afterAutospacing="0"/>
            <w:jc w:val="both"/>
            <w:divId w:val="1168668356"/>
            <w:rPr>
              <w:rFonts w:eastAsia="Times New Roman"/>
              <w:bCs/>
            </w:rPr>
          </w:pPr>
        </w:p>
        <w:p w:rsidR="00CC133C" w:rsidRDefault="00CC133C" w:rsidP="00D33E7D">
          <w:pPr>
            <w:pStyle w:val="NormalWeb"/>
            <w:spacing w:before="0" w:beforeAutospacing="0" w:after="0" w:afterAutospacing="0"/>
            <w:jc w:val="both"/>
            <w:divId w:val="1168668356"/>
            <w:rPr>
              <w:color w:val="000000"/>
            </w:rPr>
          </w:pPr>
          <w:r w:rsidRPr="00D33E7D">
            <w:rPr>
              <w:color w:val="000000"/>
            </w:rPr>
            <w:t>Interested parties call for money credited to the deferred maintenance fund account to remain subject to certain federal restrictions and for the restriction of the use of that money to a function required for state fish and wildlife resource management. H.B. 3537 seeks to provide for the continuation of those federal restrictions.</w:t>
          </w:r>
        </w:p>
        <w:p w:rsidR="00CC133C" w:rsidRPr="00D33E7D" w:rsidRDefault="00CC133C" w:rsidP="00D33E7D">
          <w:pPr>
            <w:pStyle w:val="NormalWeb"/>
            <w:spacing w:before="0" w:beforeAutospacing="0" w:after="0" w:afterAutospacing="0"/>
            <w:jc w:val="both"/>
            <w:divId w:val="1168668356"/>
            <w:rPr>
              <w:color w:val="000000"/>
            </w:rPr>
          </w:pPr>
        </w:p>
        <w:p w:rsidR="00CC133C" w:rsidRPr="00D33E7D" w:rsidRDefault="00CC133C" w:rsidP="00D33E7D">
          <w:pPr>
            <w:pStyle w:val="NormalWeb"/>
            <w:spacing w:before="0" w:beforeAutospacing="0" w:after="0" w:afterAutospacing="0"/>
            <w:jc w:val="both"/>
            <w:divId w:val="1168668356"/>
            <w:rPr>
              <w:color w:val="000000"/>
            </w:rPr>
          </w:pPr>
          <w:r w:rsidRPr="00D33E7D">
            <w:rPr>
              <w:color w:val="000000"/>
            </w:rPr>
            <w:t>H.B. 3537 amends the Government Code to continue to subject the use of money credited to the deferred maintenance fund by appropriation or transfer from a fund or account in the state treasury the use of which is subject to restrictions under federal law, and the use of money earned as interest or other earnings on the investment of that money credited to the fund, to those</w:t>
          </w:r>
          <w:r>
            <w:rPr>
              <w:color w:val="000000"/>
            </w:rPr>
            <w:t xml:space="preserve"> federal restrictions. </w:t>
          </w:r>
          <w:r w:rsidRPr="00D33E7D">
            <w:rPr>
              <w:color w:val="000000"/>
            </w:rPr>
            <w:t>H.B. 3537 restricts the use of such money to a function required to manage Texas' fish or wildlife resources in accordance with those federal restrictions.</w:t>
          </w:r>
        </w:p>
        <w:p w:rsidR="00CC133C" w:rsidRPr="00D70925" w:rsidRDefault="00CC133C" w:rsidP="00D33E7D">
          <w:pPr>
            <w:spacing w:after="0" w:line="240" w:lineRule="auto"/>
            <w:jc w:val="both"/>
            <w:rPr>
              <w:rFonts w:eastAsia="Times New Roman" w:cs="Times New Roman"/>
              <w:bCs/>
              <w:szCs w:val="24"/>
            </w:rPr>
          </w:pPr>
        </w:p>
      </w:sdtContent>
    </w:sdt>
    <w:p w:rsidR="00CC133C" w:rsidRDefault="00CC13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3537 </w:t>
      </w:r>
      <w:bookmarkStart w:id="1" w:name="AmendsCurrentLaw"/>
      <w:bookmarkEnd w:id="1"/>
      <w:r>
        <w:rPr>
          <w:rFonts w:cs="Times New Roman"/>
          <w:szCs w:val="24"/>
        </w:rPr>
        <w:t>amends current law relating to the use of money subject to restrictions under federal law that is credited to the deferred maintenance fund account.</w:t>
      </w:r>
    </w:p>
    <w:p w:rsidR="00CC133C" w:rsidRPr="00D33E7D" w:rsidRDefault="00CC133C" w:rsidP="000F1DF9">
      <w:pPr>
        <w:spacing w:after="0" w:line="240" w:lineRule="auto"/>
        <w:jc w:val="both"/>
        <w:rPr>
          <w:rFonts w:eastAsia="Times New Roman" w:cs="Times New Roman"/>
          <w:szCs w:val="24"/>
        </w:rPr>
      </w:pPr>
    </w:p>
    <w:p w:rsidR="00CC133C" w:rsidRPr="005C2A78" w:rsidRDefault="00CC13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10BC67D0034FE386D196397CDF2212"/>
          </w:placeholder>
        </w:sdtPr>
        <w:sdtContent>
          <w:r>
            <w:rPr>
              <w:rFonts w:eastAsia="Times New Roman" w:cs="Times New Roman"/>
              <w:b/>
              <w:szCs w:val="24"/>
              <w:u w:val="single"/>
            </w:rPr>
            <w:t>RULEMAKING AUTHORITY</w:t>
          </w:r>
        </w:sdtContent>
      </w:sdt>
    </w:p>
    <w:p w:rsidR="00CC133C" w:rsidRPr="006529C4" w:rsidRDefault="00CC133C" w:rsidP="00774EC7">
      <w:pPr>
        <w:spacing w:after="0" w:line="240" w:lineRule="auto"/>
        <w:jc w:val="both"/>
        <w:rPr>
          <w:rFonts w:cs="Times New Roman"/>
          <w:szCs w:val="24"/>
        </w:rPr>
      </w:pPr>
    </w:p>
    <w:p w:rsidR="00CC133C" w:rsidRPr="006529C4" w:rsidRDefault="00CC13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133C" w:rsidRPr="006529C4" w:rsidRDefault="00CC133C" w:rsidP="00774EC7">
      <w:pPr>
        <w:spacing w:after="0" w:line="240" w:lineRule="auto"/>
        <w:jc w:val="both"/>
        <w:rPr>
          <w:rFonts w:cs="Times New Roman"/>
          <w:szCs w:val="24"/>
        </w:rPr>
      </w:pPr>
    </w:p>
    <w:p w:rsidR="00CC133C" w:rsidRPr="005C2A78" w:rsidRDefault="00CC13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AFEA985FB64098AD39954B6D5EEFF4"/>
          </w:placeholder>
        </w:sdtPr>
        <w:sdtContent>
          <w:r>
            <w:rPr>
              <w:rFonts w:eastAsia="Times New Roman" w:cs="Times New Roman"/>
              <w:b/>
              <w:szCs w:val="24"/>
              <w:u w:val="single"/>
            </w:rPr>
            <w:t>SECTION BY SECTION ANALYSIS</w:t>
          </w:r>
        </w:sdtContent>
      </w:sdt>
    </w:p>
    <w:p w:rsidR="00CC133C" w:rsidRPr="005C2A78" w:rsidRDefault="00CC133C" w:rsidP="000F1DF9">
      <w:pPr>
        <w:spacing w:after="0" w:line="240" w:lineRule="auto"/>
        <w:jc w:val="both"/>
        <w:rPr>
          <w:rFonts w:eastAsia="Times New Roman" w:cs="Times New Roman"/>
          <w:szCs w:val="24"/>
        </w:rPr>
      </w:pPr>
    </w:p>
    <w:p w:rsidR="00CC133C" w:rsidRDefault="00CC133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2165.403, Government Code, by adding Subsection (d), as follows:</w:t>
      </w:r>
    </w:p>
    <w:p w:rsidR="00CC133C" w:rsidRDefault="00CC133C" w:rsidP="000F1DF9">
      <w:pPr>
        <w:spacing w:after="0" w:line="240" w:lineRule="auto"/>
        <w:jc w:val="both"/>
        <w:rPr>
          <w:rFonts w:eastAsia="Times New Roman" w:cs="Times New Roman"/>
          <w:szCs w:val="24"/>
        </w:rPr>
      </w:pPr>
    </w:p>
    <w:p w:rsidR="00CC133C" w:rsidRPr="005C2A78" w:rsidRDefault="00CC133C" w:rsidP="00D33E7D">
      <w:pPr>
        <w:spacing w:after="0" w:line="240" w:lineRule="auto"/>
        <w:ind w:left="720"/>
        <w:jc w:val="both"/>
        <w:rPr>
          <w:rFonts w:eastAsia="Times New Roman" w:cs="Times New Roman"/>
          <w:szCs w:val="24"/>
        </w:rPr>
      </w:pPr>
      <w:r>
        <w:rPr>
          <w:rFonts w:eastAsia="Times New Roman" w:cs="Times New Roman"/>
          <w:szCs w:val="24"/>
        </w:rPr>
        <w:t xml:space="preserve">(d) Provides that the use of money credited to the </w:t>
      </w:r>
      <w:r>
        <w:rPr>
          <w:rFonts w:cs="Times New Roman"/>
          <w:szCs w:val="24"/>
        </w:rPr>
        <w:t>deferred maintenance fund account</w:t>
      </w:r>
      <w:r>
        <w:rPr>
          <w:rFonts w:eastAsia="Times New Roman" w:cs="Times New Roman"/>
          <w:szCs w:val="24"/>
        </w:rPr>
        <w:t xml:space="preserve"> (fund) by appropriation or transfer from the game, fish, and water safety account, the lifetime license endowment account, or another find or account in the state treasury the use of which is subject to restrictions under the federal Sport Fish Restoration Act (16 U.S.C. Section 777 et seq.), the federal Wildlife Restoration Act (16 U.S.C. Section 669 et seq.), or other federal law, and the use of money earned as interest or other earnings on the investment of that money credited to the fund, continues to be subject to those federal restrictions and is authorized to be used only for a function required to manage this state's fish or wildlife resources in accordance with those federal restrictions.</w:t>
      </w:r>
    </w:p>
    <w:p w:rsidR="00CC133C" w:rsidRPr="005C2A78" w:rsidRDefault="00CC133C" w:rsidP="000F1DF9">
      <w:pPr>
        <w:spacing w:after="0" w:line="240" w:lineRule="auto"/>
        <w:jc w:val="both"/>
        <w:rPr>
          <w:rFonts w:eastAsia="Times New Roman" w:cs="Times New Roman"/>
          <w:szCs w:val="24"/>
        </w:rPr>
      </w:pPr>
    </w:p>
    <w:p w:rsidR="00CC133C" w:rsidRPr="005C2A78" w:rsidRDefault="00CC133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CC133C" w:rsidRPr="006529C4" w:rsidRDefault="00CC133C" w:rsidP="00774EC7">
      <w:pPr>
        <w:spacing w:after="0" w:line="240" w:lineRule="auto"/>
        <w:jc w:val="both"/>
        <w:rPr>
          <w:rFonts w:cs="Times New Roman"/>
          <w:szCs w:val="24"/>
        </w:rPr>
      </w:pPr>
    </w:p>
    <w:p w:rsidR="00CC133C" w:rsidRPr="006529C4" w:rsidRDefault="00CC133C" w:rsidP="00774EC7">
      <w:pPr>
        <w:spacing w:after="0" w:line="240" w:lineRule="auto"/>
        <w:jc w:val="both"/>
      </w:pPr>
    </w:p>
    <w:sectPr w:rsidR="00CC133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02" w:rsidRDefault="002F2602" w:rsidP="000F1DF9">
      <w:pPr>
        <w:spacing w:after="0" w:line="240" w:lineRule="auto"/>
      </w:pPr>
      <w:r>
        <w:separator/>
      </w:r>
    </w:p>
  </w:endnote>
  <w:endnote w:type="continuationSeparator" w:id="0">
    <w:p w:rsidR="002F2602" w:rsidRDefault="002F26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26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133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133C">
                <w:rPr>
                  <w:sz w:val="20"/>
                  <w:szCs w:val="20"/>
                </w:rPr>
                <w:t>H.B. 3537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133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26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13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133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02" w:rsidRDefault="002F2602" w:rsidP="000F1DF9">
      <w:pPr>
        <w:spacing w:after="0" w:line="240" w:lineRule="auto"/>
      </w:pPr>
      <w:r>
        <w:separator/>
      </w:r>
    </w:p>
  </w:footnote>
  <w:footnote w:type="continuationSeparator" w:id="0">
    <w:p w:rsidR="002F2602" w:rsidRDefault="002F26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260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133C"/>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133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13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6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4F5B" w:rsidP="00EC4F5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3D648E524F4D0E812E8330BD261364"/>
        <w:category>
          <w:name w:val="General"/>
          <w:gallery w:val="placeholder"/>
        </w:category>
        <w:types>
          <w:type w:val="bbPlcHdr"/>
        </w:types>
        <w:behaviors>
          <w:behavior w:val="content"/>
        </w:behaviors>
        <w:guid w:val="{D43A9017-823C-47C8-BF43-D9974407AA55}"/>
      </w:docPartPr>
      <w:docPartBody>
        <w:p w:rsidR="00000000" w:rsidRDefault="00234E5A"/>
      </w:docPartBody>
    </w:docPart>
    <w:docPart>
      <w:docPartPr>
        <w:name w:val="79F150C9668F4287B0510FC4784C68D1"/>
        <w:category>
          <w:name w:val="General"/>
          <w:gallery w:val="placeholder"/>
        </w:category>
        <w:types>
          <w:type w:val="bbPlcHdr"/>
        </w:types>
        <w:behaviors>
          <w:behavior w:val="content"/>
        </w:behaviors>
        <w:guid w:val="{FB29528D-F3B7-4AFE-A922-5BE9B7BDB926}"/>
      </w:docPartPr>
      <w:docPartBody>
        <w:p w:rsidR="00000000" w:rsidRDefault="00234E5A"/>
      </w:docPartBody>
    </w:docPart>
    <w:docPart>
      <w:docPartPr>
        <w:name w:val="425F6D698DE14EC5A2248BFD967FE09A"/>
        <w:category>
          <w:name w:val="General"/>
          <w:gallery w:val="placeholder"/>
        </w:category>
        <w:types>
          <w:type w:val="bbPlcHdr"/>
        </w:types>
        <w:behaviors>
          <w:behavior w:val="content"/>
        </w:behaviors>
        <w:guid w:val="{00C3B8AB-2BB7-44BD-B508-D4A7DEBB425E}"/>
      </w:docPartPr>
      <w:docPartBody>
        <w:p w:rsidR="00000000" w:rsidRDefault="00234E5A"/>
      </w:docPartBody>
    </w:docPart>
    <w:docPart>
      <w:docPartPr>
        <w:name w:val="83E8A64AF2BF4EDF8A40F8A8E06AB8B6"/>
        <w:category>
          <w:name w:val="General"/>
          <w:gallery w:val="placeholder"/>
        </w:category>
        <w:types>
          <w:type w:val="bbPlcHdr"/>
        </w:types>
        <w:behaviors>
          <w:behavior w:val="content"/>
        </w:behaviors>
        <w:guid w:val="{89AFEAA4-0B9D-413E-B013-62C352E415F0}"/>
      </w:docPartPr>
      <w:docPartBody>
        <w:p w:rsidR="00000000" w:rsidRDefault="00234E5A"/>
      </w:docPartBody>
    </w:docPart>
    <w:docPart>
      <w:docPartPr>
        <w:name w:val="5133B37A7DC64FD79E542FD80284C38E"/>
        <w:category>
          <w:name w:val="General"/>
          <w:gallery w:val="placeholder"/>
        </w:category>
        <w:types>
          <w:type w:val="bbPlcHdr"/>
        </w:types>
        <w:behaviors>
          <w:behavior w:val="content"/>
        </w:behaviors>
        <w:guid w:val="{6753CFE0-0685-4214-A507-7263B0597828}"/>
      </w:docPartPr>
      <w:docPartBody>
        <w:p w:rsidR="00000000" w:rsidRDefault="00234E5A"/>
      </w:docPartBody>
    </w:docPart>
    <w:docPart>
      <w:docPartPr>
        <w:name w:val="F74B4C64CC2940739D6F9DB8215EA975"/>
        <w:category>
          <w:name w:val="General"/>
          <w:gallery w:val="placeholder"/>
        </w:category>
        <w:types>
          <w:type w:val="bbPlcHdr"/>
        </w:types>
        <w:behaviors>
          <w:behavior w:val="content"/>
        </w:behaviors>
        <w:guid w:val="{8BA8CF5F-63EA-415F-9896-2363E2FAE557}"/>
      </w:docPartPr>
      <w:docPartBody>
        <w:p w:rsidR="00000000" w:rsidRDefault="00234E5A"/>
      </w:docPartBody>
    </w:docPart>
    <w:docPart>
      <w:docPartPr>
        <w:name w:val="AC232D9227A8475CB8DAD894AC39A2C4"/>
        <w:category>
          <w:name w:val="General"/>
          <w:gallery w:val="placeholder"/>
        </w:category>
        <w:types>
          <w:type w:val="bbPlcHdr"/>
        </w:types>
        <w:behaviors>
          <w:behavior w:val="content"/>
        </w:behaviors>
        <w:guid w:val="{1FDDF211-75DF-4F05-A342-1363EDE97030}"/>
      </w:docPartPr>
      <w:docPartBody>
        <w:p w:rsidR="00000000" w:rsidRDefault="00234E5A"/>
      </w:docPartBody>
    </w:docPart>
    <w:docPart>
      <w:docPartPr>
        <w:name w:val="D9F4E8152A024A12BE4318090BBE1D95"/>
        <w:category>
          <w:name w:val="General"/>
          <w:gallery w:val="placeholder"/>
        </w:category>
        <w:types>
          <w:type w:val="bbPlcHdr"/>
        </w:types>
        <w:behaviors>
          <w:behavior w:val="content"/>
        </w:behaviors>
        <w:guid w:val="{6966DA36-10D8-4440-AA29-38B1123BD144}"/>
      </w:docPartPr>
      <w:docPartBody>
        <w:p w:rsidR="00000000" w:rsidRDefault="00234E5A"/>
      </w:docPartBody>
    </w:docPart>
    <w:docPart>
      <w:docPartPr>
        <w:name w:val="C36025D5CA2545D28D633F0A331ABFD0"/>
        <w:category>
          <w:name w:val="General"/>
          <w:gallery w:val="placeholder"/>
        </w:category>
        <w:types>
          <w:type w:val="bbPlcHdr"/>
        </w:types>
        <w:behaviors>
          <w:behavior w:val="content"/>
        </w:behaviors>
        <w:guid w:val="{13C2D445-25B7-4021-A8C9-689A0131A8B6}"/>
      </w:docPartPr>
      <w:docPartBody>
        <w:p w:rsidR="00000000" w:rsidRDefault="00EC4F5B" w:rsidP="00EC4F5B">
          <w:pPr>
            <w:pStyle w:val="C36025D5CA2545D28D633F0A331ABFD0"/>
          </w:pPr>
          <w:r w:rsidRPr="00A30DD1">
            <w:rPr>
              <w:rStyle w:val="PlaceholderText"/>
            </w:rPr>
            <w:t>Click here to enter a date.</w:t>
          </w:r>
        </w:p>
      </w:docPartBody>
    </w:docPart>
    <w:docPart>
      <w:docPartPr>
        <w:name w:val="6FB290C5303B4F6BB7A5021B83EA7AD3"/>
        <w:category>
          <w:name w:val="General"/>
          <w:gallery w:val="placeholder"/>
        </w:category>
        <w:types>
          <w:type w:val="bbPlcHdr"/>
        </w:types>
        <w:behaviors>
          <w:behavior w:val="content"/>
        </w:behaviors>
        <w:guid w:val="{3D912FB9-33EB-49F3-940D-754EB3447D76}"/>
      </w:docPartPr>
      <w:docPartBody>
        <w:p w:rsidR="00000000" w:rsidRDefault="00234E5A"/>
      </w:docPartBody>
    </w:docPart>
    <w:docPart>
      <w:docPartPr>
        <w:name w:val="084C0C8CDB3D4E9883484A262EE672C8"/>
        <w:category>
          <w:name w:val="General"/>
          <w:gallery w:val="placeholder"/>
        </w:category>
        <w:types>
          <w:type w:val="bbPlcHdr"/>
        </w:types>
        <w:behaviors>
          <w:behavior w:val="content"/>
        </w:behaviors>
        <w:guid w:val="{C8C42038-1B1F-4E99-AA67-162948AB877A}"/>
      </w:docPartPr>
      <w:docPartBody>
        <w:p w:rsidR="00000000" w:rsidRDefault="00234E5A"/>
      </w:docPartBody>
    </w:docPart>
    <w:docPart>
      <w:docPartPr>
        <w:name w:val="7183082EC1474C70AB4287C3DEE17CE1"/>
        <w:category>
          <w:name w:val="General"/>
          <w:gallery w:val="placeholder"/>
        </w:category>
        <w:types>
          <w:type w:val="bbPlcHdr"/>
        </w:types>
        <w:behaviors>
          <w:behavior w:val="content"/>
        </w:behaviors>
        <w:guid w:val="{D9A73DBA-F9A0-446D-9795-9A3D855F042D}"/>
      </w:docPartPr>
      <w:docPartBody>
        <w:p w:rsidR="00000000" w:rsidRDefault="00EC4F5B" w:rsidP="00EC4F5B">
          <w:pPr>
            <w:pStyle w:val="7183082EC1474C70AB4287C3DEE17CE1"/>
          </w:pPr>
          <w:r>
            <w:rPr>
              <w:rFonts w:eastAsia="Times New Roman" w:cs="Times New Roman"/>
              <w:bCs/>
              <w:szCs w:val="24"/>
            </w:rPr>
            <w:t xml:space="preserve"> </w:t>
          </w:r>
        </w:p>
      </w:docPartBody>
    </w:docPart>
    <w:docPart>
      <w:docPartPr>
        <w:name w:val="BF10BC67D0034FE386D196397CDF2212"/>
        <w:category>
          <w:name w:val="General"/>
          <w:gallery w:val="placeholder"/>
        </w:category>
        <w:types>
          <w:type w:val="bbPlcHdr"/>
        </w:types>
        <w:behaviors>
          <w:behavior w:val="content"/>
        </w:behaviors>
        <w:guid w:val="{4C6198CE-B015-49B1-B035-BC9A59FEA899}"/>
      </w:docPartPr>
      <w:docPartBody>
        <w:p w:rsidR="00000000" w:rsidRDefault="00234E5A"/>
      </w:docPartBody>
    </w:docPart>
    <w:docPart>
      <w:docPartPr>
        <w:name w:val="85AFEA985FB64098AD39954B6D5EEFF4"/>
        <w:category>
          <w:name w:val="General"/>
          <w:gallery w:val="placeholder"/>
        </w:category>
        <w:types>
          <w:type w:val="bbPlcHdr"/>
        </w:types>
        <w:behaviors>
          <w:behavior w:val="content"/>
        </w:behaviors>
        <w:guid w:val="{FA9FFB80-83B1-4ACC-969A-8FC206DD3D59}"/>
      </w:docPartPr>
      <w:docPartBody>
        <w:p w:rsidR="00000000" w:rsidRDefault="00234E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4E5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C4F5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F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4F5B"/>
    <w:rPr>
      <w:rFonts w:ascii="Times New Roman" w:hAnsi="Times New Roman"/>
      <w:sz w:val="24"/>
    </w:rPr>
  </w:style>
  <w:style w:type="paragraph" w:customStyle="1" w:styleId="487D89B4F8B34DB4967D41FE18F7F88D7">
    <w:name w:val="487D89B4F8B34DB4967D41FE18F7F88D7"/>
    <w:rsid w:val="00EC4F5B"/>
    <w:rPr>
      <w:rFonts w:ascii="Times New Roman" w:hAnsi="Times New Roman"/>
      <w:sz w:val="24"/>
    </w:rPr>
  </w:style>
  <w:style w:type="paragraph" w:customStyle="1" w:styleId="AE2570ED5D764CD7AF9686706F550F4620">
    <w:name w:val="AE2570ED5D764CD7AF9686706F550F4620"/>
    <w:rsid w:val="00EC4F5B"/>
    <w:pPr>
      <w:tabs>
        <w:tab w:val="center" w:pos="4680"/>
        <w:tab w:val="right" w:pos="9360"/>
      </w:tabs>
      <w:spacing w:after="0" w:line="240" w:lineRule="auto"/>
    </w:pPr>
    <w:rPr>
      <w:rFonts w:ascii="Times New Roman" w:hAnsi="Times New Roman"/>
      <w:sz w:val="24"/>
    </w:rPr>
  </w:style>
  <w:style w:type="paragraph" w:customStyle="1" w:styleId="C36025D5CA2545D28D633F0A331ABFD0">
    <w:name w:val="C36025D5CA2545D28D633F0A331ABFD0"/>
    <w:rsid w:val="00EC4F5B"/>
  </w:style>
  <w:style w:type="paragraph" w:customStyle="1" w:styleId="7183082EC1474C70AB4287C3DEE17CE1">
    <w:name w:val="7183082EC1474C70AB4287C3DEE17CE1"/>
    <w:rsid w:val="00EC4F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F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4F5B"/>
    <w:rPr>
      <w:rFonts w:ascii="Times New Roman" w:hAnsi="Times New Roman"/>
      <w:sz w:val="24"/>
    </w:rPr>
  </w:style>
  <w:style w:type="paragraph" w:customStyle="1" w:styleId="487D89B4F8B34DB4967D41FE18F7F88D7">
    <w:name w:val="487D89B4F8B34DB4967D41FE18F7F88D7"/>
    <w:rsid w:val="00EC4F5B"/>
    <w:rPr>
      <w:rFonts w:ascii="Times New Roman" w:hAnsi="Times New Roman"/>
      <w:sz w:val="24"/>
    </w:rPr>
  </w:style>
  <w:style w:type="paragraph" w:customStyle="1" w:styleId="AE2570ED5D764CD7AF9686706F550F4620">
    <w:name w:val="AE2570ED5D764CD7AF9686706F550F4620"/>
    <w:rsid w:val="00EC4F5B"/>
    <w:pPr>
      <w:tabs>
        <w:tab w:val="center" w:pos="4680"/>
        <w:tab w:val="right" w:pos="9360"/>
      </w:tabs>
      <w:spacing w:after="0" w:line="240" w:lineRule="auto"/>
    </w:pPr>
    <w:rPr>
      <w:rFonts w:ascii="Times New Roman" w:hAnsi="Times New Roman"/>
      <w:sz w:val="24"/>
    </w:rPr>
  </w:style>
  <w:style w:type="paragraph" w:customStyle="1" w:styleId="C36025D5CA2545D28D633F0A331ABFD0">
    <w:name w:val="C36025D5CA2545D28D633F0A331ABFD0"/>
    <w:rsid w:val="00EC4F5B"/>
  </w:style>
  <w:style w:type="paragraph" w:customStyle="1" w:styleId="7183082EC1474C70AB4287C3DEE17CE1">
    <w:name w:val="7183082EC1474C70AB4287C3DEE17CE1"/>
    <w:rsid w:val="00EC4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D05904-D0EE-485C-81A9-AB07EB79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352</Words>
  <Characters>2008</Characters>
  <Application>Microsoft Office Word</Application>
  <DocSecurity>0</DocSecurity>
  <Lines>16</Lines>
  <Paragraphs>4</Paragraphs>
  <ScaleCrop>false</ScaleCrop>
  <Company>Texas Legislative Council</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2017-05-13T02:18:00Z</cp:lastPrinted>
  <dcterms:created xsi:type="dcterms:W3CDTF">2015-05-29T14:24:00Z</dcterms:created>
  <dcterms:modified xsi:type="dcterms:W3CDTF">2017-05-13T02:18:00Z</dcterms:modified>
</cp:coreProperties>
</file>

<file path=docProps/custom.xml><?xml version="1.0" encoding="utf-8"?>
<op:Properties xmlns:vt="http://schemas.openxmlformats.org/officeDocument/2006/docPropsVTypes" xmlns:op="http://schemas.openxmlformats.org/officeDocument/2006/custom-properties"/>
</file>