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244BE" w:rsidTr="00345119">
        <w:tc>
          <w:tcPr>
            <w:tcW w:w="9576" w:type="dxa"/>
            <w:noWrap/>
          </w:tcPr>
          <w:p w:rsidR="008423E4" w:rsidRPr="0022177D" w:rsidRDefault="0003097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0972" w:rsidP="008423E4">
      <w:pPr>
        <w:jc w:val="center"/>
      </w:pPr>
    </w:p>
    <w:p w:rsidR="008423E4" w:rsidRPr="00B31F0E" w:rsidRDefault="00030972" w:rsidP="008423E4"/>
    <w:p w:rsidR="008423E4" w:rsidRPr="00742794" w:rsidRDefault="0003097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44BE" w:rsidTr="00345119">
        <w:tc>
          <w:tcPr>
            <w:tcW w:w="9576" w:type="dxa"/>
          </w:tcPr>
          <w:p w:rsidR="008423E4" w:rsidRPr="00861995" w:rsidRDefault="00030972" w:rsidP="00345119">
            <w:pPr>
              <w:jc w:val="right"/>
            </w:pPr>
            <w:r>
              <w:t>H.B. 3551</w:t>
            </w:r>
          </w:p>
        </w:tc>
      </w:tr>
      <w:tr w:rsidR="00A244BE" w:rsidTr="00345119">
        <w:tc>
          <w:tcPr>
            <w:tcW w:w="9576" w:type="dxa"/>
          </w:tcPr>
          <w:p w:rsidR="008423E4" w:rsidRPr="00861995" w:rsidRDefault="00030972" w:rsidP="006E478E">
            <w:pPr>
              <w:jc w:val="right"/>
            </w:pPr>
            <w:r>
              <w:t xml:space="preserve">By: </w:t>
            </w:r>
            <w:r>
              <w:t>Burkett</w:t>
            </w:r>
          </w:p>
        </w:tc>
      </w:tr>
      <w:tr w:rsidR="00A244BE" w:rsidTr="00345119">
        <w:tc>
          <w:tcPr>
            <w:tcW w:w="9576" w:type="dxa"/>
          </w:tcPr>
          <w:p w:rsidR="008423E4" w:rsidRPr="00861995" w:rsidRDefault="00030972" w:rsidP="00345119">
            <w:pPr>
              <w:jc w:val="right"/>
            </w:pPr>
            <w:r>
              <w:t>Transportation</w:t>
            </w:r>
          </w:p>
        </w:tc>
      </w:tr>
      <w:tr w:rsidR="00A244BE" w:rsidTr="00345119">
        <w:tc>
          <w:tcPr>
            <w:tcW w:w="9576" w:type="dxa"/>
          </w:tcPr>
          <w:p w:rsidR="008423E4" w:rsidRDefault="0003097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30972" w:rsidP="008423E4">
      <w:pPr>
        <w:tabs>
          <w:tab w:val="right" w:pos="9360"/>
        </w:tabs>
      </w:pPr>
    </w:p>
    <w:p w:rsidR="008423E4" w:rsidRDefault="00030972" w:rsidP="008423E4"/>
    <w:p w:rsidR="008423E4" w:rsidRDefault="0003097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244BE" w:rsidTr="00345119">
        <w:tc>
          <w:tcPr>
            <w:tcW w:w="9576" w:type="dxa"/>
          </w:tcPr>
          <w:p w:rsidR="008423E4" w:rsidRPr="00A8133F" w:rsidRDefault="00030972" w:rsidP="00750C7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0972" w:rsidP="00750C7A"/>
          <w:p w:rsidR="008423E4" w:rsidRDefault="00030972" w:rsidP="00750C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call for studies to assess the implementation and effectiveness of sound mitigation barriers included in recently completed transportation and toll projects. </w:t>
            </w:r>
            <w:r w:rsidRPr="00DB24D5">
              <w:t>H.B. 3551</w:t>
            </w:r>
            <w:r>
              <w:t xml:space="preserve"> seeks to address this issue by</w:t>
            </w:r>
            <w:r w:rsidRPr="00DB24D5">
              <w:t xml:space="preserve"> </w:t>
            </w:r>
            <w:r w:rsidRPr="00DB24D5">
              <w:t>requir</w:t>
            </w:r>
            <w:r>
              <w:t>ing the testing</w:t>
            </w:r>
            <w:r w:rsidRPr="00DB24D5">
              <w:t xml:space="preserve"> </w:t>
            </w:r>
            <w:r>
              <w:t>of these barrier</w:t>
            </w:r>
            <w:r>
              <w:t xml:space="preserve">s </w:t>
            </w:r>
            <w:r>
              <w:t>not later than</w:t>
            </w:r>
            <w:r w:rsidRPr="00DB24D5">
              <w:t xml:space="preserve"> </w:t>
            </w:r>
            <w:r w:rsidRPr="00DB24D5">
              <w:t xml:space="preserve">one year </w:t>
            </w:r>
            <w:r>
              <w:t>after</w:t>
            </w:r>
            <w:r w:rsidRPr="00DB24D5">
              <w:t xml:space="preserve"> </w:t>
            </w:r>
            <w:r>
              <w:t>project completion</w:t>
            </w:r>
            <w:r w:rsidRPr="00DB24D5">
              <w:t xml:space="preserve">.  </w:t>
            </w:r>
          </w:p>
          <w:p w:rsidR="008423E4" w:rsidRPr="00E26B13" w:rsidRDefault="00030972" w:rsidP="00750C7A">
            <w:pPr>
              <w:rPr>
                <w:b/>
              </w:rPr>
            </w:pPr>
          </w:p>
        </w:tc>
      </w:tr>
      <w:tr w:rsidR="00A244BE" w:rsidTr="00345119">
        <w:tc>
          <w:tcPr>
            <w:tcW w:w="9576" w:type="dxa"/>
          </w:tcPr>
          <w:p w:rsidR="0017725B" w:rsidRDefault="00030972" w:rsidP="00750C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0972" w:rsidP="00750C7A">
            <w:pPr>
              <w:rPr>
                <w:b/>
                <w:u w:val="single"/>
              </w:rPr>
            </w:pPr>
          </w:p>
          <w:p w:rsidR="00DB46BF" w:rsidRPr="00DB46BF" w:rsidRDefault="00030972" w:rsidP="00750C7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:rsidR="0017725B" w:rsidRPr="0017725B" w:rsidRDefault="00030972" w:rsidP="00750C7A">
            <w:pPr>
              <w:rPr>
                <w:b/>
                <w:u w:val="single"/>
              </w:rPr>
            </w:pPr>
          </w:p>
        </w:tc>
      </w:tr>
      <w:tr w:rsidR="00A244BE" w:rsidTr="00345119">
        <w:tc>
          <w:tcPr>
            <w:tcW w:w="9576" w:type="dxa"/>
          </w:tcPr>
          <w:p w:rsidR="008423E4" w:rsidRPr="00A8133F" w:rsidRDefault="00030972" w:rsidP="00750C7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0972" w:rsidP="00750C7A"/>
          <w:p w:rsidR="00DB46BF" w:rsidRDefault="00030972" w:rsidP="00750C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030972" w:rsidP="00750C7A">
            <w:pPr>
              <w:rPr>
                <w:b/>
              </w:rPr>
            </w:pPr>
          </w:p>
        </w:tc>
      </w:tr>
      <w:tr w:rsidR="00A244BE" w:rsidTr="00345119">
        <w:tc>
          <w:tcPr>
            <w:tcW w:w="9576" w:type="dxa"/>
          </w:tcPr>
          <w:p w:rsidR="008423E4" w:rsidRPr="00A8133F" w:rsidRDefault="00030972" w:rsidP="00750C7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0972" w:rsidP="00750C7A"/>
          <w:p w:rsidR="00A97916" w:rsidRDefault="00030972" w:rsidP="00750C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97916">
              <w:t>H.B. 3551</w:t>
            </w:r>
            <w:r>
              <w:t xml:space="preserve"> amends the </w:t>
            </w:r>
            <w:r w:rsidRPr="00A97916">
              <w:t>Transportation Code</w:t>
            </w:r>
            <w:r>
              <w:t xml:space="preserve"> to require the </w:t>
            </w:r>
            <w:r w:rsidRPr="00A97916">
              <w:t>Texas Department of Transportation (TxDOT)</w:t>
            </w:r>
            <w:r>
              <w:t xml:space="preserve"> and </w:t>
            </w:r>
            <w:r w:rsidRPr="00A97916">
              <w:t>a toll project entity</w:t>
            </w:r>
            <w:r>
              <w:t>, n</w:t>
            </w:r>
            <w:r w:rsidRPr="00A97916">
              <w:t xml:space="preserve">ot later than one year after </w:t>
            </w:r>
            <w:r>
              <w:t>TxDOT</w:t>
            </w:r>
            <w:r w:rsidRPr="00A97916">
              <w:t xml:space="preserve"> </w:t>
            </w:r>
            <w:r>
              <w:t xml:space="preserve">or </w:t>
            </w:r>
            <w:r>
              <w:t>the</w:t>
            </w:r>
            <w:r w:rsidRPr="00A97916">
              <w:t xml:space="preserve"> entity </w:t>
            </w:r>
            <w:r>
              <w:t xml:space="preserve">respectively </w:t>
            </w:r>
            <w:r w:rsidRPr="00A97916">
              <w:t>complete</w:t>
            </w:r>
            <w:r>
              <w:t>s</w:t>
            </w:r>
            <w:r w:rsidRPr="00A97916">
              <w:t xml:space="preserve"> a transportation project</w:t>
            </w:r>
            <w:r>
              <w:t xml:space="preserve"> or </w:t>
            </w:r>
            <w:r w:rsidRPr="00DB46BF">
              <w:t xml:space="preserve">a toll project </w:t>
            </w:r>
            <w:r w:rsidRPr="00A97916">
              <w:t>that includes a sound barrier</w:t>
            </w:r>
            <w:r>
              <w:t xml:space="preserve">, to </w:t>
            </w:r>
            <w:r w:rsidRPr="00A97916">
              <w:t>conduct a live sound study to assess the implementation and effectiveness of the sound barrier.</w:t>
            </w:r>
            <w:r>
              <w:t xml:space="preserve"> The bill requires TxDOT</w:t>
            </w:r>
            <w:r>
              <w:t xml:space="preserve"> or </w:t>
            </w:r>
            <w:r w:rsidRPr="00DB46BF">
              <w:t>a toll project</w:t>
            </w:r>
            <w:r>
              <w:t xml:space="preserve"> </w:t>
            </w:r>
            <w:r w:rsidRPr="00DB46BF">
              <w:t>entity</w:t>
            </w:r>
            <w:r>
              <w:t>,</w:t>
            </w:r>
            <w:r>
              <w:t xml:space="preserve"> as applicable</w:t>
            </w:r>
            <w:r>
              <w:t xml:space="preserve">, if </w:t>
            </w:r>
            <w:r w:rsidRPr="00A97916">
              <w:t>the results of</w:t>
            </w:r>
            <w:r w:rsidRPr="00A97916">
              <w:t xml:space="preserve"> the study show that sound mitigation does not meet projected and modeled forecasts</w:t>
            </w:r>
            <w:r>
              <w:t xml:space="preserve">, to </w:t>
            </w:r>
            <w:r w:rsidRPr="00A97916">
              <w:t>modify the existing sound barrier or construct a new sound barrier to meet the forecasts.</w:t>
            </w:r>
            <w:r>
              <w:t xml:space="preserve"> </w:t>
            </w:r>
          </w:p>
          <w:p w:rsidR="008423E4" w:rsidRPr="00835628" w:rsidRDefault="00030972" w:rsidP="00750C7A">
            <w:pPr>
              <w:rPr>
                <w:b/>
              </w:rPr>
            </w:pPr>
          </w:p>
        </w:tc>
      </w:tr>
      <w:tr w:rsidR="00A244BE" w:rsidTr="00345119">
        <w:tc>
          <w:tcPr>
            <w:tcW w:w="9576" w:type="dxa"/>
          </w:tcPr>
          <w:p w:rsidR="008423E4" w:rsidRPr="00A8133F" w:rsidRDefault="00030972" w:rsidP="00750C7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0972" w:rsidP="00750C7A"/>
          <w:p w:rsidR="008423E4" w:rsidRPr="003624F2" w:rsidRDefault="00030972" w:rsidP="00750C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30972" w:rsidP="00750C7A">
            <w:pPr>
              <w:rPr>
                <w:b/>
              </w:rPr>
            </w:pPr>
          </w:p>
        </w:tc>
      </w:tr>
    </w:tbl>
    <w:p w:rsidR="008423E4" w:rsidRPr="00BE0E75" w:rsidRDefault="0003097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3097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0972">
      <w:r>
        <w:separator/>
      </w:r>
    </w:p>
  </w:endnote>
  <w:endnote w:type="continuationSeparator" w:id="0">
    <w:p w:rsidR="00000000" w:rsidRDefault="0003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30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44BE" w:rsidTr="009C1E9A">
      <w:trPr>
        <w:cantSplit/>
      </w:trPr>
      <w:tc>
        <w:tcPr>
          <w:tcW w:w="0" w:type="pct"/>
        </w:tcPr>
        <w:p w:rsidR="00137D90" w:rsidRDefault="000309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09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09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09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09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44BE" w:rsidTr="009C1E9A">
      <w:trPr>
        <w:cantSplit/>
      </w:trPr>
      <w:tc>
        <w:tcPr>
          <w:tcW w:w="0" w:type="pct"/>
        </w:tcPr>
        <w:p w:rsidR="00EC379B" w:rsidRDefault="000309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09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22588</w:t>
          </w:r>
        </w:p>
      </w:tc>
      <w:tc>
        <w:tcPr>
          <w:tcW w:w="2453" w:type="pct"/>
        </w:tcPr>
        <w:p w:rsidR="00EC379B" w:rsidRDefault="000309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17.98.317</w:t>
          </w:r>
          <w:r>
            <w:fldChar w:fldCharType="end"/>
          </w:r>
        </w:p>
      </w:tc>
    </w:tr>
    <w:tr w:rsidR="00A244BE" w:rsidTr="009C1E9A">
      <w:trPr>
        <w:cantSplit/>
      </w:trPr>
      <w:tc>
        <w:tcPr>
          <w:tcW w:w="0" w:type="pct"/>
        </w:tcPr>
        <w:p w:rsidR="00EC379B" w:rsidRDefault="000309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09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0972" w:rsidP="006D504F">
          <w:pPr>
            <w:pStyle w:val="Footer"/>
            <w:rPr>
              <w:rStyle w:val="PageNumber"/>
            </w:rPr>
          </w:pPr>
        </w:p>
        <w:p w:rsidR="00EC379B" w:rsidRDefault="000309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44B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09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097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097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30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0972">
      <w:r>
        <w:separator/>
      </w:r>
    </w:p>
  </w:footnote>
  <w:footnote w:type="continuationSeparator" w:id="0">
    <w:p w:rsidR="00000000" w:rsidRDefault="00030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30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309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30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E"/>
    <w:rsid w:val="00030972"/>
    <w:rsid w:val="00A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4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6BF"/>
  </w:style>
  <w:style w:type="paragraph" w:styleId="CommentSubject">
    <w:name w:val="annotation subject"/>
    <w:basedOn w:val="CommentText"/>
    <w:next w:val="CommentText"/>
    <w:link w:val="CommentSubjectChar"/>
    <w:rsid w:val="00DB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4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4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6BF"/>
  </w:style>
  <w:style w:type="paragraph" w:styleId="CommentSubject">
    <w:name w:val="annotation subject"/>
    <w:basedOn w:val="CommentText"/>
    <w:next w:val="CommentText"/>
    <w:link w:val="CommentSubjectChar"/>
    <w:rsid w:val="00DB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4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1328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HB03551 (Committee Report (Unamended))</vt:lpstr>
    </vt:vector>
  </TitlesOfParts>
  <Company>State of Texas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22588</dc:subject>
  <dc:creator>State of Texas</dc:creator>
  <dc:description>HB 3551 by Burkett-(H)Transportation</dc:description>
  <cp:lastModifiedBy>Brianna Weis</cp:lastModifiedBy>
  <cp:revision>2</cp:revision>
  <cp:lastPrinted>2017-04-10T19:30:00Z</cp:lastPrinted>
  <dcterms:created xsi:type="dcterms:W3CDTF">2017-04-25T00:51:00Z</dcterms:created>
  <dcterms:modified xsi:type="dcterms:W3CDTF">2017-04-25T00:51:00Z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17.98.317</vt:lpwstr>
  </property>
</Properties>
</file>