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573E" w:rsidTr="00345119">
        <w:tc>
          <w:tcPr>
            <w:tcW w:w="9576" w:type="dxa"/>
            <w:noWrap/>
          </w:tcPr>
          <w:p w:rsidR="008423E4" w:rsidRPr="0022177D" w:rsidRDefault="00A32E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32E1F" w:rsidP="008423E4">
      <w:pPr>
        <w:jc w:val="center"/>
      </w:pPr>
    </w:p>
    <w:p w:rsidR="008423E4" w:rsidRPr="00B31F0E" w:rsidRDefault="00A32E1F" w:rsidP="008423E4"/>
    <w:p w:rsidR="008423E4" w:rsidRPr="00742794" w:rsidRDefault="00A32E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573E" w:rsidTr="00345119">
        <w:tc>
          <w:tcPr>
            <w:tcW w:w="9576" w:type="dxa"/>
          </w:tcPr>
          <w:p w:rsidR="008423E4" w:rsidRPr="00861995" w:rsidRDefault="00A32E1F" w:rsidP="00345119">
            <w:pPr>
              <w:jc w:val="right"/>
            </w:pPr>
            <w:r>
              <w:t>C.S.H.B. 3555</w:t>
            </w:r>
          </w:p>
        </w:tc>
      </w:tr>
      <w:tr w:rsidR="00EC573E" w:rsidTr="00345119">
        <w:tc>
          <w:tcPr>
            <w:tcW w:w="9576" w:type="dxa"/>
          </w:tcPr>
          <w:p w:rsidR="008423E4" w:rsidRPr="00861995" w:rsidRDefault="00A32E1F" w:rsidP="0059472C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EC573E" w:rsidTr="00345119">
        <w:tc>
          <w:tcPr>
            <w:tcW w:w="9576" w:type="dxa"/>
          </w:tcPr>
          <w:p w:rsidR="008423E4" w:rsidRPr="00861995" w:rsidRDefault="00A32E1F" w:rsidP="00345119">
            <w:pPr>
              <w:jc w:val="right"/>
            </w:pPr>
            <w:r>
              <w:t>Human Services</w:t>
            </w:r>
          </w:p>
        </w:tc>
      </w:tr>
      <w:tr w:rsidR="00EC573E" w:rsidTr="00345119">
        <w:tc>
          <w:tcPr>
            <w:tcW w:w="9576" w:type="dxa"/>
          </w:tcPr>
          <w:p w:rsidR="008423E4" w:rsidRDefault="00A32E1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32E1F" w:rsidP="008423E4">
      <w:pPr>
        <w:tabs>
          <w:tab w:val="right" w:pos="9360"/>
        </w:tabs>
      </w:pPr>
    </w:p>
    <w:p w:rsidR="008423E4" w:rsidRDefault="00A32E1F" w:rsidP="008423E4"/>
    <w:p w:rsidR="008423E4" w:rsidRDefault="00A32E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C573E" w:rsidTr="0059472C">
        <w:tc>
          <w:tcPr>
            <w:tcW w:w="9582" w:type="dxa"/>
          </w:tcPr>
          <w:p w:rsidR="008423E4" w:rsidRPr="00A8133F" w:rsidRDefault="00A32E1F" w:rsidP="005A1E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32E1F" w:rsidP="005A1EB1"/>
          <w:p w:rsidR="008423E4" w:rsidRDefault="00A32E1F" w:rsidP="005A1EB1">
            <w:pPr>
              <w:pStyle w:val="Header"/>
              <w:jc w:val="both"/>
            </w:pPr>
            <w:r>
              <w:t xml:space="preserve">Interested parties contend that </w:t>
            </w:r>
            <w:r>
              <w:t xml:space="preserve">the </w:t>
            </w:r>
            <w:r>
              <w:t xml:space="preserve">foster care </w:t>
            </w:r>
            <w:r>
              <w:t xml:space="preserve">system </w:t>
            </w:r>
            <w:r>
              <w:t xml:space="preserve">in </w:t>
            </w:r>
            <w:r>
              <w:t>Texas</w:t>
            </w:r>
            <w:r>
              <w:t xml:space="preserve"> </w:t>
            </w:r>
            <w:r>
              <w:t>o</w:t>
            </w:r>
            <w:r>
              <w:t>ften leave</w:t>
            </w:r>
            <w:r>
              <w:t>s</w:t>
            </w:r>
            <w:r>
              <w:t xml:space="preserve"> the needs of</w:t>
            </w:r>
            <w:r>
              <w:t xml:space="preserve"> </w:t>
            </w:r>
            <w:r>
              <w:t>abused or neglected children</w:t>
            </w:r>
            <w:r>
              <w:t xml:space="preserve"> unaddressed</w:t>
            </w:r>
            <w:r>
              <w:t xml:space="preserve"> while failing to adequately u</w:t>
            </w:r>
            <w:r>
              <w:t>se</w:t>
            </w:r>
            <w:r>
              <w:t xml:space="preserve"> the services and efforts of</w:t>
            </w:r>
            <w:r>
              <w:t xml:space="preserve"> </w:t>
            </w:r>
            <w:r>
              <w:t>faith</w:t>
            </w:r>
            <w:r>
              <w:noBreakHyphen/>
            </w:r>
            <w:r>
              <w:t xml:space="preserve">based </w:t>
            </w:r>
            <w:r>
              <w:t>community programs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3555 </w:t>
            </w:r>
            <w:r>
              <w:t xml:space="preserve">seeks to address this issue by providing for an innovation grant program </w:t>
            </w:r>
            <w:r>
              <w:t>under which grants are</w:t>
            </w:r>
            <w:r>
              <w:t xml:space="preserve"> award</w:t>
            </w:r>
            <w:r>
              <w:t>ed</w:t>
            </w:r>
            <w:r>
              <w:t xml:space="preserve"> to </w:t>
            </w:r>
            <w:r>
              <w:t xml:space="preserve">faith-based </w:t>
            </w:r>
            <w:r>
              <w:t>community programs that collab</w:t>
            </w:r>
            <w:r>
              <w:t xml:space="preserve">orate with the </w:t>
            </w:r>
            <w:r>
              <w:t>state</w:t>
            </w:r>
            <w:r w:rsidRPr="00EA3B9F">
              <w:t xml:space="preserve"> to improve foster care and the placement of children in foster care</w:t>
            </w:r>
            <w:r>
              <w:t>.</w:t>
            </w:r>
          </w:p>
          <w:p w:rsidR="008423E4" w:rsidRPr="00E26B13" w:rsidRDefault="00A32E1F" w:rsidP="005A1EB1">
            <w:pPr>
              <w:rPr>
                <w:b/>
              </w:rPr>
            </w:pPr>
          </w:p>
        </w:tc>
      </w:tr>
      <w:tr w:rsidR="00EC573E" w:rsidTr="0059472C">
        <w:tc>
          <w:tcPr>
            <w:tcW w:w="9582" w:type="dxa"/>
          </w:tcPr>
          <w:p w:rsidR="0017725B" w:rsidRDefault="00A32E1F" w:rsidP="005A1E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32E1F" w:rsidP="005A1EB1">
            <w:pPr>
              <w:rPr>
                <w:b/>
                <w:u w:val="single"/>
              </w:rPr>
            </w:pPr>
          </w:p>
          <w:p w:rsidR="00D11089" w:rsidRPr="00D11089" w:rsidRDefault="00A32E1F" w:rsidP="005A1EB1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:rsidR="0017725B" w:rsidRPr="0017725B" w:rsidRDefault="00A32E1F" w:rsidP="005A1EB1">
            <w:pPr>
              <w:rPr>
                <w:b/>
                <w:u w:val="single"/>
              </w:rPr>
            </w:pPr>
          </w:p>
        </w:tc>
      </w:tr>
      <w:tr w:rsidR="00EC573E" w:rsidTr="0059472C">
        <w:tc>
          <w:tcPr>
            <w:tcW w:w="9582" w:type="dxa"/>
          </w:tcPr>
          <w:p w:rsidR="008423E4" w:rsidRPr="00A8133F" w:rsidRDefault="00A32E1F" w:rsidP="005A1E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32E1F" w:rsidP="005A1EB1"/>
          <w:p w:rsidR="00F61BF3" w:rsidRDefault="00A32E1F" w:rsidP="005A1E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governor in </w:t>
            </w:r>
            <w:r w:rsidRPr="00F61BF3">
              <w:t>SECTION 1</w:t>
            </w:r>
            <w:r>
              <w:t xml:space="preserve"> of this bill.</w:t>
            </w:r>
          </w:p>
          <w:p w:rsidR="008423E4" w:rsidRPr="00E21FDC" w:rsidRDefault="00A32E1F" w:rsidP="005A1EB1">
            <w:pPr>
              <w:rPr>
                <w:b/>
              </w:rPr>
            </w:pPr>
          </w:p>
        </w:tc>
      </w:tr>
      <w:tr w:rsidR="00EC573E" w:rsidTr="0059472C">
        <w:tc>
          <w:tcPr>
            <w:tcW w:w="9582" w:type="dxa"/>
          </w:tcPr>
          <w:p w:rsidR="008423E4" w:rsidRPr="00A8133F" w:rsidRDefault="00A32E1F" w:rsidP="005A1E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32E1F" w:rsidP="005A1EB1"/>
          <w:p w:rsidR="008423E4" w:rsidRDefault="00A32E1F" w:rsidP="005A1EB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Style w:val="CommentReference"/>
              </w:rPr>
            </w:pPr>
            <w:r>
              <w:t>C.S.</w:t>
            </w:r>
            <w:r>
              <w:t>H.B. 3555 amends the Family Code to require</w:t>
            </w:r>
            <w:r>
              <w:t xml:space="preserve"> the governor</w:t>
            </w:r>
            <w:r>
              <w:t xml:space="preserve">, </w:t>
            </w:r>
            <w:r>
              <w:t xml:space="preserve">using available </w:t>
            </w:r>
            <w:r>
              <w:t>funds</w:t>
            </w:r>
            <w:r>
              <w:t xml:space="preserve"> or private donations</w:t>
            </w:r>
            <w:r>
              <w:t>, to establish and administer an innovation grant program to award grants to support faith-based community programs</w:t>
            </w:r>
            <w:r>
              <w:t xml:space="preserve"> that collaborate with </w:t>
            </w:r>
            <w:r>
              <w:t>the Department of Family and Protective Services (DFPS)</w:t>
            </w:r>
            <w:r>
              <w:t xml:space="preserve"> and the Health and Human Services Commission (HHSC) to improve foster care and the placement of children in foster care. The bill makes a faith-based community program eligible </w:t>
            </w:r>
            <w:r>
              <w:t>for such a grant if the effectiveness of the program is supported by empirical evidence and the program has demonstrated the ability to build connections between faith-based, secular, and government stakeholders. The bill requires the regional director for</w:t>
            </w:r>
            <w:r>
              <w:t xml:space="preserve"> DFPS in the region where a </w:t>
            </w:r>
            <w:r>
              <w:t xml:space="preserve">faith-based </w:t>
            </w:r>
            <w:r>
              <w:t xml:space="preserve">grant recipient program is located, or the regional director's designee, to serve as the liaison between DFPS and the program for collaborative purposes. The bill authorizes DFPS, for a </w:t>
            </w:r>
            <w:r>
              <w:t xml:space="preserve">faith-based </w:t>
            </w:r>
            <w:r>
              <w:t xml:space="preserve">grant recipient </w:t>
            </w:r>
            <w:r>
              <w:t>pr</w:t>
            </w:r>
            <w:r>
              <w:t xml:space="preserve">ogram that operates in a larger region, to designate a liaison in each county where the program is operating. The bill prohibits DFPS or HHSC from directing or managing the operation of </w:t>
            </w:r>
            <w:r>
              <w:t>a</w:t>
            </w:r>
            <w:r>
              <w:t xml:space="preserve"> </w:t>
            </w:r>
            <w:r>
              <w:t xml:space="preserve">faith-based </w:t>
            </w:r>
            <w:r>
              <w:t>grant recipient</w:t>
            </w:r>
            <w:r>
              <w:t xml:space="preserve"> program. The</w:t>
            </w:r>
            <w:r>
              <w:t xml:space="preserve"> bill establishes that the i</w:t>
            </w:r>
            <w:r>
              <w:t>nitial duration of a grant</w:t>
            </w:r>
            <w:r>
              <w:t xml:space="preserve"> </w:t>
            </w:r>
            <w:r>
              <w:t xml:space="preserve">awarded under the innovation grant program </w:t>
            </w:r>
            <w:r>
              <w:t xml:space="preserve">is </w:t>
            </w:r>
            <w:r>
              <w:t xml:space="preserve">two years and authorizes </w:t>
            </w:r>
            <w:r>
              <w:t xml:space="preserve">the governor </w:t>
            </w:r>
            <w:r>
              <w:t xml:space="preserve">to renew a grant awarded to a </w:t>
            </w:r>
            <w:r>
              <w:t>faith</w:t>
            </w:r>
            <w:r>
              <w:noBreakHyphen/>
            </w:r>
            <w:r>
              <w:t xml:space="preserve">based </w:t>
            </w:r>
            <w:r>
              <w:t xml:space="preserve">grant recipient </w:t>
            </w:r>
            <w:r>
              <w:t xml:space="preserve">program if </w:t>
            </w:r>
            <w:r>
              <w:t xml:space="preserve">funds are available and the governor </w:t>
            </w:r>
            <w:r>
              <w:t xml:space="preserve">determines that the program is successful. The bill </w:t>
            </w:r>
            <w:r>
              <w:t>caps the amount of a grant</w:t>
            </w:r>
            <w:r>
              <w:t xml:space="preserve"> </w:t>
            </w:r>
            <w:r>
              <w:t xml:space="preserve">the governor </w:t>
            </w:r>
            <w:r>
              <w:t>may</w:t>
            </w:r>
            <w:r>
              <w:t xml:space="preserve"> award to a </w:t>
            </w:r>
            <w:r>
              <w:t>faith-based community</w:t>
            </w:r>
            <w:r>
              <w:t xml:space="preserve"> </w:t>
            </w:r>
            <w:r>
              <w:t xml:space="preserve">program </w:t>
            </w:r>
            <w:r>
              <w:t>under the innovation grant program</w:t>
            </w:r>
            <w:r>
              <w:t xml:space="preserve"> </w:t>
            </w:r>
            <w:r>
              <w:t>at</w:t>
            </w:r>
            <w:r>
              <w:t xml:space="preserve"> $300,000. The bill requires </w:t>
            </w:r>
            <w:r>
              <w:t>the governor</w:t>
            </w:r>
            <w:r>
              <w:t xml:space="preserve"> to adopt rules to implement the </w:t>
            </w:r>
            <w:r>
              <w:t>innovati</w:t>
            </w:r>
            <w:r>
              <w:t xml:space="preserve">on </w:t>
            </w:r>
            <w:r>
              <w:t>grant program</w:t>
            </w:r>
            <w:r>
              <w:t>. The bill requires the governor as soon as practicable after the bill's effective date to adopt rules for the implementation and administration of the innovation grant program</w:t>
            </w:r>
            <w:r>
              <w:t xml:space="preserve"> </w:t>
            </w:r>
            <w:r>
              <w:t>and to begin awarding grants under the program</w:t>
            </w:r>
            <w:r>
              <w:t>.</w:t>
            </w:r>
            <w:r>
              <w:rPr>
                <w:rStyle w:val="CommentReference"/>
              </w:rPr>
              <w:t xml:space="preserve"> </w:t>
            </w:r>
          </w:p>
          <w:p w:rsidR="004B7740" w:rsidRPr="006870C1" w:rsidRDefault="00A32E1F" w:rsidP="005A1EB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  <w:szCs w:val="16"/>
              </w:rPr>
            </w:pPr>
          </w:p>
        </w:tc>
      </w:tr>
      <w:tr w:rsidR="00EC573E" w:rsidTr="0059472C">
        <w:tc>
          <w:tcPr>
            <w:tcW w:w="9582" w:type="dxa"/>
          </w:tcPr>
          <w:p w:rsidR="008423E4" w:rsidRPr="00A8133F" w:rsidRDefault="00A32E1F" w:rsidP="005A1E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A32E1F" w:rsidP="005A1EB1"/>
          <w:p w:rsidR="008423E4" w:rsidRDefault="00A32E1F" w:rsidP="005A1E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C832E8" w:rsidRPr="00233FDB" w:rsidRDefault="00A32E1F" w:rsidP="005A1EB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C573E" w:rsidTr="0059472C">
        <w:tc>
          <w:tcPr>
            <w:tcW w:w="9582" w:type="dxa"/>
          </w:tcPr>
          <w:p w:rsidR="0059472C" w:rsidRDefault="00A32E1F" w:rsidP="005A1EB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CE2F47" w:rsidRDefault="00A32E1F" w:rsidP="005A1EB1">
            <w:pPr>
              <w:jc w:val="both"/>
            </w:pPr>
          </w:p>
          <w:p w:rsidR="00CE2F47" w:rsidRDefault="00A32E1F" w:rsidP="005A1EB1">
            <w:pPr>
              <w:jc w:val="both"/>
            </w:pPr>
            <w:r>
              <w:t xml:space="preserve">While C.S.H.B. </w:t>
            </w:r>
            <w:r>
              <w:t>3555</w:t>
            </w:r>
            <w:r>
              <w:t xml:space="preserve"> may differ from the original in minor or nonsubstantive ways, the following comparison is organized and formatted in a manner that indicates the substantial differences be</w:t>
            </w:r>
            <w:r>
              <w:t>tween the introduced and committee substitute versions of the bill.</w:t>
            </w:r>
          </w:p>
          <w:p w:rsidR="00CE2F47" w:rsidRPr="00CE2F47" w:rsidRDefault="00A32E1F" w:rsidP="005A1EB1">
            <w:pPr>
              <w:jc w:val="both"/>
            </w:pPr>
          </w:p>
        </w:tc>
      </w:tr>
      <w:tr w:rsidR="00EC573E" w:rsidTr="0059472C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EC573E" w:rsidTr="0059472C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59472C" w:rsidRDefault="00A32E1F" w:rsidP="005A1EB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59472C" w:rsidRDefault="00A32E1F" w:rsidP="005A1EB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EC573E" w:rsidTr="0059472C">
              <w:tc>
                <w:tcPr>
                  <w:tcW w:w="4673" w:type="dxa"/>
                  <w:tcMar>
                    <w:right w:w="360" w:type="dxa"/>
                  </w:tcMar>
                </w:tcPr>
                <w:p w:rsidR="00367601" w:rsidRDefault="00A32E1F" w:rsidP="005A1EB1">
                  <w:pPr>
                    <w:jc w:val="both"/>
                  </w:pPr>
                  <w:r>
                    <w:t>SECTION 1.  Subchapter C, Chapter 264, Family Code, is amended by adding Section 264.2042 to read as follows:</w:t>
                  </w:r>
                </w:p>
                <w:p w:rsidR="00367601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 xml:space="preserve">Sec. 264.2042.  GRANTS FOR FAITH-BASED COMMUNITY COLLABORATIVE PROGRAMS.  (a)  </w:t>
                  </w:r>
                  <w:r w:rsidRPr="00457119">
                    <w:rPr>
                      <w:highlight w:val="lightGray"/>
                      <w:u w:val="single"/>
                    </w:rPr>
                    <w:t>Subject to the availability of funds</w:t>
                  </w:r>
                  <w:r w:rsidRPr="00434DB0">
                    <w:rPr>
                      <w:u w:val="single"/>
                    </w:rPr>
                    <w:t xml:space="preserve">, the </w:t>
                  </w:r>
                  <w:r w:rsidRPr="002C5B5E">
                    <w:rPr>
                      <w:highlight w:val="lightGray"/>
                      <w:u w:val="single"/>
                    </w:rPr>
                    <w:t>department</w:t>
                  </w:r>
                  <w:r w:rsidRPr="00434DB0">
                    <w:rPr>
                      <w:u w:val="single"/>
                    </w:rPr>
                    <w:t xml:space="preserve"> shall establish and administer an innovation grant program</w:t>
                  </w:r>
                  <w:r w:rsidRPr="002C5B5E">
                    <w:rPr>
                      <w:highlight w:val="lightGray"/>
                      <w:u w:val="single"/>
                    </w:rPr>
                    <w:t>, administered by the governor,</w:t>
                  </w:r>
                  <w:r w:rsidRPr="00434DB0">
                    <w:rPr>
                      <w:u w:val="single"/>
                    </w:rPr>
                    <w:t xml:space="preserve"> to award grants to support faith-based community programs that collaborate with the department and the commission to improve foster care and the placement of children in foster care.</w:t>
                  </w:r>
                </w:p>
                <w:p w:rsidR="00367601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 xml:space="preserve">(b)  A faith-based community program is eligible for a grant under this </w:t>
                  </w:r>
                  <w:r w:rsidRPr="00434DB0">
                    <w:rPr>
                      <w:u w:val="single"/>
                    </w:rPr>
                    <w:t>section if:</w:t>
                  </w:r>
                </w:p>
                <w:p w:rsidR="00367601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>(1)  the effectiveness of the program is supported by empirical evidence; and</w:t>
                  </w:r>
                </w:p>
                <w:p w:rsidR="00367601" w:rsidRDefault="00A32E1F" w:rsidP="005A1EB1">
                  <w:pPr>
                    <w:jc w:val="both"/>
                  </w:pPr>
                  <w:r w:rsidRPr="00434DB0">
                    <w:rPr>
                      <w:u w:val="single"/>
                    </w:rPr>
                    <w:t>(2)  the program has demonstrated the ability to build connections between faith-based, secular, and government stakeholders.</w:t>
                  </w:r>
                </w:p>
                <w:p w:rsidR="00367601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>(c)  The regional director for the depar</w:t>
                  </w:r>
                  <w:r w:rsidRPr="00434DB0">
                    <w:rPr>
                      <w:u w:val="single"/>
                    </w:rPr>
                    <w:t>tment in the region where a grant recipient program is located, or the regional director's designee, shall serve as the liaison between the department and the program for collaborative purposes.  For a program that operates in a larger region, the departme</w:t>
                  </w:r>
                  <w:r w:rsidRPr="00434DB0">
                    <w:rPr>
                      <w:u w:val="single"/>
                    </w:rPr>
                    <w:t xml:space="preserve">nt may designate a liaison in each county where the program is operating.  The department or the commission may not direct or manage the operation of the program. </w:t>
                  </w:r>
                </w:p>
                <w:p w:rsidR="00367601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 xml:space="preserve">(d)  The initial duration of a grant under this section is two years.  The </w:t>
                  </w:r>
                  <w:r w:rsidRPr="00167292">
                    <w:rPr>
                      <w:highlight w:val="lightGray"/>
                      <w:u w:val="single"/>
                    </w:rPr>
                    <w:t>department</w:t>
                  </w:r>
                  <w:r w:rsidRPr="00434DB0">
                    <w:rPr>
                      <w:u w:val="single"/>
                    </w:rPr>
                    <w:t xml:space="preserve"> may re</w:t>
                  </w:r>
                  <w:r w:rsidRPr="00434DB0">
                    <w:rPr>
                      <w:u w:val="single"/>
                    </w:rPr>
                    <w:t xml:space="preserve">new a grant awarded to a program under this section if </w:t>
                  </w:r>
                  <w:r w:rsidRPr="00167292">
                    <w:rPr>
                      <w:highlight w:val="lightGray"/>
                      <w:u w:val="single"/>
                    </w:rPr>
                    <w:t>the department</w:t>
                  </w:r>
                  <w:r w:rsidRPr="00434DB0">
                    <w:rPr>
                      <w:u w:val="single"/>
                    </w:rPr>
                    <w:t xml:space="preserve"> determines that the program is successful. </w:t>
                  </w:r>
                </w:p>
                <w:p w:rsidR="009F314D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</w:p>
                <w:p w:rsidR="00367601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 xml:space="preserve">(e)  The </w:t>
                  </w:r>
                  <w:r w:rsidRPr="00167292">
                    <w:rPr>
                      <w:highlight w:val="lightGray"/>
                      <w:u w:val="single"/>
                    </w:rPr>
                    <w:t>department</w:t>
                  </w:r>
                  <w:r w:rsidRPr="00434DB0">
                    <w:rPr>
                      <w:u w:val="single"/>
                    </w:rPr>
                    <w:t xml:space="preserve"> may not award to a program grants under this section totaling more than $300,000.</w:t>
                  </w:r>
                </w:p>
                <w:p w:rsidR="0059472C" w:rsidRDefault="00A32E1F" w:rsidP="005A1EB1">
                  <w:pPr>
                    <w:jc w:val="both"/>
                  </w:pPr>
                  <w:r w:rsidRPr="00434DB0">
                    <w:rPr>
                      <w:u w:val="single"/>
                    </w:rPr>
                    <w:t xml:space="preserve">(f)  </w:t>
                  </w:r>
                  <w:r w:rsidRPr="00247102">
                    <w:rPr>
                      <w:highlight w:val="lightGray"/>
                      <w:u w:val="single"/>
                    </w:rPr>
                    <w:t xml:space="preserve">The department and </w:t>
                  </w:r>
                  <w:r w:rsidRPr="00247102">
                    <w:rPr>
                      <w:u w:val="single"/>
                    </w:rPr>
                    <w:t>the</w:t>
                  </w:r>
                  <w:r w:rsidRPr="00434DB0">
                    <w:rPr>
                      <w:u w:val="single"/>
                    </w:rPr>
                    <w:t xml:space="preserve"> governor sh</w:t>
                  </w:r>
                  <w:r w:rsidRPr="00434DB0">
                    <w:rPr>
                      <w:u w:val="single"/>
                    </w:rPr>
                    <w:t>all adopt rules to implement the grant program created under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012DE" w:rsidRDefault="00A32E1F" w:rsidP="005A1EB1">
                  <w:pPr>
                    <w:jc w:val="both"/>
                  </w:pPr>
                  <w:r>
                    <w:t>SECTION 1.  Subchapter C, Chapter 264,</w:t>
                  </w:r>
                  <w:r>
                    <w:t xml:space="preserve"> </w:t>
                  </w:r>
                  <w:r>
                    <w:t xml:space="preserve">Family Code, is </w:t>
                  </w:r>
                  <w:r>
                    <w:t xml:space="preserve">amended by adding Section </w:t>
                  </w:r>
                  <w:r>
                    <w:t>264.2042 to read as follows:</w:t>
                  </w:r>
                </w:p>
                <w:p w:rsidR="0059472C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 xml:space="preserve">Sec. 264.2042.  GRANTS FOR </w:t>
                  </w:r>
                  <w:r w:rsidRPr="00434DB0">
                    <w:rPr>
                      <w:u w:val="single"/>
                    </w:rPr>
                    <w:t>FAITH-</w:t>
                  </w:r>
                  <w:r w:rsidRPr="00434DB0">
                    <w:rPr>
                      <w:u w:val="single"/>
                    </w:rPr>
                    <w:t>BASED COMMUNITY</w:t>
                  </w:r>
                  <w:r w:rsidRPr="00434DB0">
                    <w:rPr>
                      <w:u w:val="single"/>
                    </w:rPr>
                    <w:t xml:space="preserve"> </w:t>
                  </w:r>
                  <w:r w:rsidRPr="00434DB0">
                    <w:rPr>
                      <w:u w:val="single"/>
                    </w:rPr>
                    <w:t>COLLABORATIVE PROGRAMS</w:t>
                  </w:r>
                  <w:r w:rsidRPr="00434DB0">
                    <w:rPr>
                      <w:u w:val="single"/>
                    </w:rPr>
                    <w:t>.  (a)</w:t>
                  </w:r>
                  <w:r w:rsidRPr="00434DB0">
                    <w:rPr>
                      <w:u w:val="single"/>
                    </w:rPr>
                    <w:t xml:space="preserve">  </w:t>
                  </w:r>
                  <w:r w:rsidRPr="00457119">
                    <w:rPr>
                      <w:highlight w:val="lightGray"/>
                      <w:u w:val="single"/>
                    </w:rPr>
                    <w:t xml:space="preserve">Using available funds or </w:t>
                  </w:r>
                  <w:r w:rsidRPr="002C5B5E">
                    <w:rPr>
                      <w:highlight w:val="lightGray"/>
                      <w:u w:val="single"/>
                    </w:rPr>
                    <w:t xml:space="preserve">private </w:t>
                  </w:r>
                  <w:r w:rsidRPr="002C5B5E">
                    <w:rPr>
                      <w:highlight w:val="lightGray"/>
                      <w:u w:val="single"/>
                    </w:rPr>
                    <w:t>donations</w:t>
                  </w:r>
                  <w:r w:rsidRPr="00434DB0"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 w:rsidRPr="00434DB0">
                    <w:rPr>
                      <w:u w:val="single"/>
                    </w:rPr>
                    <w:t xml:space="preserve">the </w:t>
                  </w:r>
                  <w:r w:rsidRPr="002C5B5E">
                    <w:rPr>
                      <w:highlight w:val="lightGray"/>
                      <w:u w:val="single"/>
                    </w:rPr>
                    <w:t>g</w:t>
                  </w:r>
                  <w:r w:rsidRPr="002C5B5E">
                    <w:rPr>
                      <w:highlight w:val="lightGray"/>
                      <w:u w:val="single"/>
                    </w:rPr>
                    <w:t>overnor</w:t>
                  </w:r>
                  <w:r w:rsidRPr="00434DB0">
                    <w:rPr>
                      <w:u w:val="single"/>
                    </w:rPr>
                    <w:t xml:space="preserve"> shall establish and </w:t>
                  </w:r>
                  <w:r>
                    <w:rPr>
                      <w:u w:val="single"/>
                    </w:rPr>
                    <w:t xml:space="preserve">administer </w:t>
                  </w:r>
                  <w:r w:rsidRPr="00434DB0">
                    <w:rPr>
                      <w:u w:val="single"/>
                    </w:rPr>
                    <w:t xml:space="preserve">an </w:t>
                  </w:r>
                  <w:r w:rsidRPr="00434DB0">
                    <w:rPr>
                      <w:u w:val="single"/>
                    </w:rPr>
                    <w:t xml:space="preserve">innovation grant program to </w:t>
                  </w:r>
                  <w:r w:rsidRPr="00434DB0">
                    <w:rPr>
                      <w:u w:val="single"/>
                    </w:rPr>
                    <w:t>award grants to support faith-based</w:t>
                  </w:r>
                  <w:r w:rsidRPr="00434DB0">
                    <w:rPr>
                      <w:u w:val="single"/>
                    </w:rPr>
                    <w:t xml:space="preserve"> </w:t>
                  </w:r>
                  <w:r w:rsidRPr="00434DB0">
                    <w:rPr>
                      <w:u w:val="single"/>
                    </w:rPr>
                    <w:t>community</w:t>
                  </w:r>
                  <w:r w:rsidRPr="00434DB0">
                    <w:rPr>
                      <w:u w:val="single"/>
                    </w:rPr>
                    <w:t xml:space="preserve"> programs that collaborate with </w:t>
                  </w:r>
                  <w:r w:rsidRPr="00434DB0">
                    <w:rPr>
                      <w:u w:val="single"/>
                    </w:rPr>
                    <w:t xml:space="preserve">the department and the </w:t>
                  </w:r>
                  <w:r w:rsidRPr="00434DB0">
                    <w:rPr>
                      <w:u w:val="single"/>
                    </w:rPr>
                    <w:t xml:space="preserve">commission to </w:t>
                  </w:r>
                  <w:r w:rsidRPr="00434DB0">
                    <w:rPr>
                      <w:u w:val="single"/>
                    </w:rPr>
                    <w:t>improve f</w:t>
                  </w:r>
                  <w:r w:rsidRPr="00434DB0">
                    <w:rPr>
                      <w:u w:val="single"/>
                    </w:rPr>
                    <w:t xml:space="preserve">oster care and the placement of </w:t>
                  </w:r>
                  <w:r w:rsidRPr="00434DB0">
                    <w:rPr>
                      <w:u w:val="single"/>
                    </w:rPr>
                    <w:t>children in foster care.</w:t>
                  </w:r>
                </w:p>
                <w:p w:rsidR="002C5B5E" w:rsidRDefault="00A32E1F" w:rsidP="005A1EB1">
                  <w:pPr>
                    <w:jc w:val="both"/>
                    <w:rPr>
                      <w:u w:val="single"/>
                    </w:rPr>
                  </w:pPr>
                </w:p>
                <w:p w:rsidR="0008520F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>(b)  A faith-based community program is eligible for a grant under this section if:</w:t>
                  </w:r>
                </w:p>
                <w:p w:rsidR="002012DE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>(1)  the effectiveness of the program is supported by empirical evidence; and</w:t>
                  </w:r>
                </w:p>
                <w:p w:rsidR="007B3669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 xml:space="preserve">(2) </w:t>
                  </w:r>
                  <w:r w:rsidRPr="00434DB0">
                    <w:rPr>
                      <w:u w:val="single"/>
                    </w:rPr>
                    <w:t xml:space="preserve"> </w:t>
                  </w:r>
                  <w:r w:rsidRPr="00434DB0">
                    <w:rPr>
                      <w:u w:val="single"/>
                    </w:rPr>
                    <w:t>the progr</w:t>
                  </w:r>
                  <w:r w:rsidRPr="00434DB0">
                    <w:rPr>
                      <w:u w:val="single"/>
                    </w:rPr>
                    <w:t>am has demonstrated th</w:t>
                  </w:r>
                  <w:r w:rsidRPr="00434DB0">
                    <w:rPr>
                      <w:u w:val="single"/>
                    </w:rPr>
                    <w:t xml:space="preserve">e ability </w:t>
                  </w:r>
                  <w:r w:rsidRPr="00434DB0">
                    <w:rPr>
                      <w:u w:val="single"/>
                    </w:rPr>
                    <w:t>to build c</w:t>
                  </w:r>
                  <w:r w:rsidRPr="00434DB0">
                    <w:rPr>
                      <w:u w:val="single"/>
                    </w:rPr>
                    <w:t xml:space="preserve">onnections between faith-based, </w:t>
                  </w:r>
                  <w:r w:rsidRPr="00434DB0">
                    <w:rPr>
                      <w:u w:val="single"/>
                    </w:rPr>
                    <w:t>secular, and government stakeholders.</w:t>
                  </w:r>
                </w:p>
                <w:p w:rsidR="007B3669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>(c)  The regio</w:t>
                  </w:r>
                  <w:r w:rsidRPr="00434DB0">
                    <w:rPr>
                      <w:u w:val="single"/>
                    </w:rPr>
                    <w:t xml:space="preserve">nal director for the department </w:t>
                  </w:r>
                  <w:r w:rsidRPr="00434DB0">
                    <w:rPr>
                      <w:u w:val="single"/>
                    </w:rPr>
                    <w:t xml:space="preserve">in the region where a grant recipient program is located, or the regional director's designee, shall serve as the liaison between the department and the program for collaborative purposes.  For a </w:t>
                  </w:r>
                  <w:r w:rsidRPr="00434DB0">
                    <w:rPr>
                      <w:u w:val="single"/>
                    </w:rPr>
                    <w:t xml:space="preserve">program that </w:t>
                  </w:r>
                  <w:r w:rsidRPr="00434DB0">
                    <w:rPr>
                      <w:u w:val="single"/>
                    </w:rPr>
                    <w:t xml:space="preserve">operates in </w:t>
                  </w:r>
                  <w:r w:rsidRPr="00434DB0">
                    <w:rPr>
                      <w:u w:val="single"/>
                    </w:rPr>
                    <w:t xml:space="preserve">a larger region, the department </w:t>
                  </w:r>
                  <w:r w:rsidRPr="00434DB0">
                    <w:rPr>
                      <w:u w:val="single"/>
                    </w:rPr>
                    <w:t>may</w:t>
                  </w:r>
                  <w:r w:rsidRPr="00434DB0">
                    <w:rPr>
                      <w:u w:val="single"/>
                    </w:rPr>
                    <w:t xml:space="preserve"> designate</w:t>
                  </w:r>
                  <w:r w:rsidRPr="00434DB0">
                    <w:rPr>
                      <w:u w:val="single"/>
                    </w:rPr>
                    <w:t xml:space="preserve">  a  liaison  in  each  county where the </w:t>
                  </w:r>
                  <w:r w:rsidRPr="00434DB0">
                    <w:rPr>
                      <w:u w:val="single"/>
                    </w:rPr>
                    <w:t>program</w:t>
                  </w:r>
                  <w:r w:rsidRPr="00434DB0">
                    <w:rPr>
                      <w:u w:val="single"/>
                    </w:rPr>
                    <w:t xml:space="preserve"> </w:t>
                  </w:r>
                  <w:r w:rsidRPr="00434DB0">
                    <w:rPr>
                      <w:u w:val="single"/>
                    </w:rPr>
                    <w:t>is operating.  The</w:t>
                  </w:r>
                  <w:r w:rsidRPr="00434DB0">
                    <w:rPr>
                      <w:u w:val="single"/>
                    </w:rPr>
                    <w:t xml:space="preserve"> </w:t>
                  </w:r>
                  <w:r w:rsidRPr="00434DB0">
                    <w:rPr>
                      <w:u w:val="single"/>
                    </w:rPr>
                    <w:t>depar</w:t>
                  </w:r>
                  <w:r w:rsidRPr="00434DB0">
                    <w:rPr>
                      <w:u w:val="single"/>
                    </w:rPr>
                    <w:t xml:space="preserve">tment or the commission may not </w:t>
                  </w:r>
                  <w:r w:rsidRPr="00434DB0">
                    <w:rPr>
                      <w:u w:val="single"/>
                    </w:rPr>
                    <w:t>direct or manage the operation of the program.</w:t>
                  </w:r>
                  <w:r w:rsidRPr="00434DB0">
                    <w:rPr>
                      <w:u w:val="single"/>
                    </w:rPr>
                    <w:t xml:space="preserve"> </w:t>
                  </w:r>
                </w:p>
                <w:p w:rsidR="007B3669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 xml:space="preserve">(d)  The initial duration of a grant under this section is two years.  The </w:t>
                  </w:r>
                  <w:r w:rsidRPr="00167292">
                    <w:rPr>
                      <w:highlight w:val="lightGray"/>
                      <w:u w:val="single"/>
                    </w:rPr>
                    <w:t>governor</w:t>
                  </w:r>
                  <w:r w:rsidRPr="00434DB0">
                    <w:rPr>
                      <w:u w:val="single"/>
                    </w:rPr>
                    <w:t xml:space="preserve"> may renew</w:t>
                  </w:r>
                  <w:r w:rsidRPr="00434DB0">
                    <w:rPr>
                      <w:u w:val="single"/>
                    </w:rPr>
                    <w:t xml:space="preserve"> a grant awarded to a program under this section if </w:t>
                  </w:r>
                  <w:r w:rsidRPr="00167292">
                    <w:rPr>
                      <w:highlight w:val="lightGray"/>
                      <w:u w:val="single"/>
                    </w:rPr>
                    <w:t>funds are available and the governor</w:t>
                  </w:r>
                  <w:r w:rsidRPr="00434DB0">
                    <w:rPr>
                      <w:u w:val="single"/>
                    </w:rPr>
                    <w:t xml:space="preserve"> determines that the program is successful.</w:t>
                  </w:r>
                  <w:r w:rsidRPr="00434DB0">
                    <w:rPr>
                      <w:u w:val="single"/>
                    </w:rPr>
                    <w:t xml:space="preserve"> </w:t>
                  </w:r>
                </w:p>
                <w:p w:rsidR="007B3669" w:rsidRPr="00434DB0" w:rsidRDefault="00A32E1F" w:rsidP="005A1EB1">
                  <w:pPr>
                    <w:jc w:val="both"/>
                    <w:rPr>
                      <w:u w:val="single"/>
                    </w:rPr>
                  </w:pPr>
                  <w:r w:rsidRPr="00434DB0">
                    <w:rPr>
                      <w:u w:val="single"/>
                    </w:rPr>
                    <w:t xml:space="preserve">(e)  </w:t>
                  </w:r>
                  <w:r w:rsidRPr="00434DB0">
                    <w:rPr>
                      <w:u w:val="single"/>
                    </w:rPr>
                    <w:t xml:space="preserve">The </w:t>
                  </w:r>
                  <w:r w:rsidRPr="00167292">
                    <w:rPr>
                      <w:highlight w:val="lightGray"/>
                      <w:u w:val="single"/>
                    </w:rPr>
                    <w:t>governor</w:t>
                  </w:r>
                  <w:r w:rsidRPr="00434DB0">
                    <w:rPr>
                      <w:u w:val="single"/>
                    </w:rPr>
                    <w:t xml:space="preserve"> may not award to a </w:t>
                  </w:r>
                  <w:r w:rsidRPr="00434DB0">
                    <w:rPr>
                      <w:u w:val="single"/>
                    </w:rPr>
                    <w:t>program grants under this section totaling more than $300,000.</w:t>
                  </w:r>
                </w:p>
                <w:p w:rsidR="007B3669" w:rsidRDefault="00A32E1F" w:rsidP="005A1EB1">
                  <w:pPr>
                    <w:jc w:val="both"/>
                  </w:pPr>
                  <w:r w:rsidRPr="00434DB0">
                    <w:rPr>
                      <w:u w:val="single"/>
                    </w:rPr>
                    <w:t>(f)  Th</w:t>
                  </w:r>
                  <w:r w:rsidRPr="00434DB0">
                    <w:rPr>
                      <w:u w:val="single"/>
                    </w:rPr>
                    <w:t>e governor shall</w:t>
                  </w:r>
                  <w:r w:rsidRPr="00434DB0">
                    <w:rPr>
                      <w:u w:val="single"/>
                    </w:rPr>
                    <w:t xml:space="preserve"> adopt rules to </w:t>
                  </w:r>
                  <w:r w:rsidRPr="00434DB0">
                    <w:rPr>
                      <w:u w:val="single"/>
                    </w:rPr>
                    <w:t>implement the grant program created under this section.</w:t>
                  </w:r>
                </w:p>
              </w:tc>
            </w:tr>
            <w:tr w:rsidR="00EC573E" w:rsidTr="0059472C">
              <w:tc>
                <w:tcPr>
                  <w:tcW w:w="4673" w:type="dxa"/>
                  <w:tcMar>
                    <w:right w:w="360" w:type="dxa"/>
                  </w:tcMar>
                </w:tcPr>
                <w:p w:rsidR="00367601" w:rsidRDefault="00A32E1F" w:rsidP="005A1EB1">
                  <w:pPr>
                    <w:jc w:val="both"/>
                  </w:pPr>
                  <w:r w:rsidRPr="00367601">
                    <w:lastRenderedPageBreak/>
                    <w:t xml:space="preserve">SECTION 2.  As soon as practicable after the effective date of this Act, the governor </w:t>
                  </w:r>
                  <w:r w:rsidRPr="00167292">
                    <w:rPr>
                      <w:highlight w:val="lightGray"/>
                    </w:rPr>
                    <w:t>and the Department of Family and Protective Services</w:t>
                  </w:r>
                  <w:r w:rsidRPr="00367601">
                    <w:t xml:space="preserve"> shall adopt rules for the implementation and</w:t>
                  </w:r>
                  <w:r w:rsidRPr="00367601">
                    <w:t xml:space="preserve"> administration of the innovation grant program established under Section 264.2042, Family Code, as added by this Act, and begin to award grants under the program.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67601" w:rsidRDefault="00A32E1F" w:rsidP="005A1EB1">
                  <w:pPr>
                    <w:jc w:val="both"/>
                  </w:pPr>
                  <w:r>
                    <w:t xml:space="preserve">SECTION 2.  </w:t>
                  </w:r>
                  <w:r>
                    <w:t>As soon as practicable after the effective date</w:t>
                  </w:r>
                  <w:r>
                    <w:t xml:space="preserve"> </w:t>
                  </w:r>
                  <w:r>
                    <w:t>of</w:t>
                  </w:r>
                  <w:r>
                    <w:t xml:space="preserve"> </w:t>
                  </w:r>
                  <w:r>
                    <w:t>this</w:t>
                  </w:r>
                  <w:r>
                    <w:t xml:space="preserve"> A</w:t>
                  </w:r>
                  <w:r>
                    <w:t>ct,</w:t>
                  </w:r>
                  <w:r>
                    <w:t xml:space="preserve"> the governor </w:t>
                  </w:r>
                  <w:r>
                    <w:t>shall</w:t>
                  </w:r>
                  <w:r>
                    <w:t xml:space="preserve"> </w:t>
                  </w:r>
                  <w:r>
                    <w:t>adopt</w:t>
                  </w:r>
                  <w:r>
                    <w:t xml:space="preserve"> r</w:t>
                  </w:r>
                  <w:r>
                    <w:t>ules</w:t>
                  </w:r>
                  <w:r>
                    <w:t xml:space="preserve"> </w:t>
                  </w:r>
                  <w:r>
                    <w:t>for</w:t>
                  </w:r>
                  <w:r>
                    <w:t xml:space="preserve"> </w:t>
                  </w:r>
                  <w:r>
                    <w:t>the</w:t>
                  </w:r>
                  <w:r>
                    <w:t xml:space="preserve"> implementation and </w:t>
                  </w:r>
                  <w:r>
                    <w:t>administration</w:t>
                  </w:r>
                  <w:r>
                    <w:t xml:space="preserve"> </w:t>
                  </w:r>
                  <w:r>
                    <w:t>of</w:t>
                  </w:r>
                  <w:r>
                    <w:t xml:space="preserve"> </w:t>
                  </w:r>
                  <w:r>
                    <w:t>the</w:t>
                  </w:r>
                  <w:r>
                    <w:t xml:space="preserve"> </w:t>
                  </w:r>
                  <w:r>
                    <w:t>innovation</w:t>
                  </w:r>
                  <w:r>
                    <w:t xml:space="preserve"> </w:t>
                  </w:r>
                  <w:r>
                    <w:t>grant</w:t>
                  </w:r>
                  <w:r>
                    <w:t xml:space="preserve"> </w:t>
                  </w:r>
                  <w:r>
                    <w:t>program</w:t>
                  </w:r>
                  <w:r>
                    <w:t xml:space="preserve"> </w:t>
                  </w:r>
                  <w:r>
                    <w:t>established</w:t>
                  </w:r>
                  <w:r>
                    <w:t xml:space="preserve"> </w:t>
                  </w:r>
                  <w:r>
                    <w:t>under</w:t>
                  </w:r>
                  <w:r>
                    <w:t xml:space="preserve"> </w:t>
                  </w:r>
                  <w:r>
                    <w:t>Section</w:t>
                  </w:r>
                  <w:r>
                    <w:t xml:space="preserve"> 264.2042, </w:t>
                  </w:r>
                  <w:r>
                    <w:t>Family</w:t>
                  </w:r>
                  <w:r>
                    <w:t xml:space="preserve"> C</w:t>
                  </w:r>
                  <w:r>
                    <w:t>ode,</w:t>
                  </w:r>
                  <w:r>
                    <w:t xml:space="preserve"> a</w:t>
                  </w:r>
                  <w:r>
                    <w:t>s</w:t>
                  </w:r>
                  <w:r>
                    <w:t xml:space="preserve"> </w:t>
                  </w:r>
                  <w:r>
                    <w:t>added by this Act, and begin to award grants under the program.</w:t>
                  </w:r>
                </w:p>
              </w:tc>
            </w:tr>
            <w:tr w:rsidR="00EC573E" w:rsidTr="0059472C">
              <w:tc>
                <w:tcPr>
                  <w:tcW w:w="4673" w:type="dxa"/>
                  <w:tcMar>
                    <w:right w:w="360" w:type="dxa"/>
                  </w:tcMar>
                </w:tcPr>
                <w:p w:rsidR="00367601" w:rsidRDefault="00A32E1F" w:rsidP="005A1EB1">
                  <w:pPr>
                    <w:jc w:val="both"/>
                  </w:pPr>
                  <w:r w:rsidRPr="00367601"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367601" w:rsidRDefault="00A32E1F" w:rsidP="005A1EB1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Same as introduced version.</w:t>
                  </w:r>
                </w:p>
              </w:tc>
            </w:tr>
          </w:tbl>
          <w:p w:rsidR="0059472C" w:rsidRDefault="00A32E1F" w:rsidP="005A1EB1"/>
          <w:p w:rsidR="0059472C" w:rsidRPr="009C1E9A" w:rsidRDefault="00A32E1F" w:rsidP="005A1EB1">
            <w:pPr>
              <w:rPr>
                <w:b/>
                <w:u w:val="single"/>
              </w:rPr>
            </w:pPr>
          </w:p>
        </w:tc>
      </w:tr>
    </w:tbl>
    <w:p w:rsidR="004108C3" w:rsidRPr="008423E4" w:rsidRDefault="00A32E1F" w:rsidP="009B75DD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2E1F">
      <w:r>
        <w:separator/>
      </w:r>
    </w:p>
  </w:endnote>
  <w:endnote w:type="continuationSeparator" w:id="0">
    <w:p w:rsidR="00000000" w:rsidRDefault="00A3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573E" w:rsidTr="009C1E9A">
      <w:trPr>
        <w:cantSplit/>
      </w:trPr>
      <w:tc>
        <w:tcPr>
          <w:tcW w:w="0" w:type="pct"/>
        </w:tcPr>
        <w:p w:rsidR="00137D90" w:rsidRDefault="00A32E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32E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32E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32E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573E" w:rsidTr="009C1E9A">
      <w:trPr>
        <w:cantSplit/>
      </w:trPr>
      <w:tc>
        <w:tcPr>
          <w:tcW w:w="0" w:type="pct"/>
        </w:tcPr>
        <w:p w:rsidR="00EC379B" w:rsidRDefault="00A32E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32E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28185</w:t>
          </w:r>
        </w:p>
      </w:tc>
      <w:tc>
        <w:tcPr>
          <w:tcW w:w="2453" w:type="pct"/>
        </w:tcPr>
        <w:p w:rsidR="00EC379B" w:rsidRDefault="00A32E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17.123.921</w:t>
          </w:r>
          <w:r>
            <w:fldChar w:fldCharType="end"/>
          </w:r>
        </w:p>
      </w:tc>
    </w:tr>
    <w:tr w:rsidR="00EC573E" w:rsidTr="009C1E9A">
      <w:trPr>
        <w:cantSplit/>
      </w:trPr>
      <w:tc>
        <w:tcPr>
          <w:tcW w:w="0" w:type="pct"/>
        </w:tcPr>
        <w:p w:rsidR="00EC379B" w:rsidRDefault="00A32E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32E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32E1F" w:rsidP="006D504F">
          <w:pPr>
            <w:pStyle w:val="Footer"/>
            <w:rPr>
              <w:rStyle w:val="PageNumber"/>
            </w:rPr>
          </w:pPr>
        </w:p>
        <w:p w:rsidR="00EC379B" w:rsidRDefault="00A32E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57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32E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32E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32E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2E1F">
      <w:r>
        <w:separator/>
      </w:r>
    </w:p>
  </w:footnote>
  <w:footnote w:type="continuationSeparator" w:id="0">
    <w:p w:rsidR="00000000" w:rsidRDefault="00A3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3E"/>
    <w:rsid w:val="00A32E1F"/>
    <w:rsid w:val="00E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1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BF3"/>
  </w:style>
  <w:style w:type="paragraph" w:styleId="CommentSubject">
    <w:name w:val="annotation subject"/>
    <w:basedOn w:val="CommentText"/>
    <w:next w:val="CommentText"/>
    <w:link w:val="CommentSubjectChar"/>
    <w:rsid w:val="00D11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089"/>
    <w:rPr>
      <w:b/>
      <w:bCs/>
    </w:rPr>
  </w:style>
  <w:style w:type="character" w:styleId="Hyperlink">
    <w:name w:val="Hyperlink"/>
    <w:basedOn w:val="DefaultParagraphFont"/>
    <w:rsid w:val="006870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C5B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1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1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1BF3"/>
  </w:style>
  <w:style w:type="paragraph" w:styleId="CommentSubject">
    <w:name w:val="annotation subject"/>
    <w:basedOn w:val="CommentText"/>
    <w:next w:val="CommentText"/>
    <w:link w:val="CommentSubjectChar"/>
    <w:rsid w:val="00D11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089"/>
    <w:rPr>
      <w:b/>
      <w:bCs/>
    </w:rPr>
  </w:style>
  <w:style w:type="character" w:styleId="Hyperlink">
    <w:name w:val="Hyperlink"/>
    <w:basedOn w:val="DefaultParagraphFont"/>
    <w:rsid w:val="006870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C5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6250</Characters>
  <Application>Microsoft Office Word</Application>
  <DocSecurity>4</DocSecurity>
  <Lines>180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HB03555 (Committee Report (Substituted))</vt:lpstr>
    </vt:vector>
  </TitlesOfParts>
  <Company>State of Texas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28185</dc:subject>
  <dc:creator>State of Texas</dc:creator>
  <dc:description>HB 3555 by Swanson-(H)Human Services</dc:description>
  <cp:lastModifiedBy>Alexander McMillan</cp:lastModifiedBy>
  <cp:revision>2</cp:revision>
  <cp:lastPrinted>2017-05-03T21:20:00Z</cp:lastPrinted>
  <dcterms:created xsi:type="dcterms:W3CDTF">2017-05-06T20:48:00Z</dcterms:created>
  <dcterms:modified xsi:type="dcterms:W3CDTF">2017-05-06T20:48:00Z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17.123.921</vt:lpwstr>
  </property>
</Properties>
</file>