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7604" w:rsidTr="00345119">
        <w:tc>
          <w:tcPr>
            <w:tcW w:w="9576" w:type="dxa"/>
            <w:noWrap/>
          </w:tcPr>
          <w:p w:rsidR="008423E4" w:rsidRPr="0022177D" w:rsidRDefault="0098484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84845" w:rsidP="008423E4">
      <w:pPr>
        <w:jc w:val="center"/>
      </w:pPr>
    </w:p>
    <w:p w:rsidR="008423E4" w:rsidRPr="00B31F0E" w:rsidRDefault="00984845" w:rsidP="008423E4"/>
    <w:p w:rsidR="008423E4" w:rsidRPr="00742794" w:rsidRDefault="0098484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D7604" w:rsidTr="00345119">
        <w:tc>
          <w:tcPr>
            <w:tcW w:w="9576" w:type="dxa"/>
          </w:tcPr>
          <w:p w:rsidR="008423E4" w:rsidRPr="00861995" w:rsidRDefault="00984845" w:rsidP="00345119">
            <w:pPr>
              <w:jc w:val="right"/>
            </w:pPr>
            <w:r>
              <w:t>C.S.H.B. 3697</w:t>
            </w:r>
          </w:p>
        </w:tc>
      </w:tr>
      <w:tr w:rsidR="00CD7604" w:rsidTr="00345119">
        <w:tc>
          <w:tcPr>
            <w:tcW w:w="9576" w:type="dxa"/>
          </w:tcPr>
          <w:p w:rsidR="008423E4" w:rsidRPr="00861995" w:rsidRDefault="00984845" w:rsidP="00C521F0">
            <w:pPr>
              <w:jc w:val="right"/>
            </w:pPr>
            <w:r>
              <w:t xml:space="preserve">By: </w:t>
            </w:r>
            <w:r>
              <w:t>Farrar</w:t>
            </w:r>
          </w:p>
        </w:tc>
      </w:tr>
      <w:tr w:rsidR="00CD7604" w:rsidTr="00345119">
        <w:tc>
          <w:tcPr>
            <w:tcW w:w="9576" w:type="dxa"/>
          </w:tcPr>
          <w:p w:rsidR="008423E4" w:rsidRPr="00861995" w:rsidRDefault="00984845" w:rsidP="00345119">
            <w:pPr>
              <w:jc w:val="right"/>
            </w:pPr>
            <w:r>
              <w:t>Corrections</w:t>
            </w:r>
          </w:p>
        </w:tc>
      </w:tr>
      <w:tr w:rsidR="00CD7604" w:rsidTr="00345119">
        <w:tc>
          <w:tcPr>
            <w:tcW w:w="9576" w:type="dxa"/>
          </w:tcPr>
          <w:p w:rsidR="008423E4" w:rsidRDefault="0098484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84845" w:rsidP="008423E4">
      <w:pPr>
        <w:tabs>
          <w:tab w:val="right" w:pos="9360"/>
        </w:tabs>
      </w:pPr>
    </w:p>
    <w:p w:rsidR="008423E4" w:rsidRDefault="00984845" w:rsidP="008423E4"/>
    <w:p w:rsidR="008423E4" w:rsidRDefault="0098484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CD7604" w:rsidTr="00DF7AC1">
        <w:tc>
          <w:tcPr>
            <w:tcW w:w="9582" w:type="dxa"/>
          </w:tcPr>
          <w:p w:rsidR="008423E4" w:rsidRPr="00A8133F" w:rsidRDefault="00984845" w:rsidP="004C25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84845" w:rsidP="004C2545"/>
          <w:p w:rsidR="008423E4" w:rsidRDefault="00984845" w:rsidP="004C25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According to in</w:t>
            </w:r>
            <w:r>
              <w:t>terested parties</w:t>
            </w:r>
            <w:r>
              <w:t>, it is beneficial that notification of an</w:t>
            </w:r>
            <w:r>
              <w:t xml:space="preserve"> </w:t>
            </w:r>
            <w:r w:rsidRPr="00A64969">
              <w:t>applica</w:t>
            </w:r>
            <w:r>
              <w:t>tion</w:t>
            </w:r>
            <w:r w:rsidRPr="00A64969">
              <w:t xml:space="preserve"> </w:t>
            </w:r>
            <w:r>
              <w:t>for providing</w:t>
            </w:r>
            <w:r w:rsidRPr="00A64969">
              <w:t xml:space="preserve"> alternative housing for </w:t>
            </w:r>
            <w:r>
              <w:t>five</w:t>
            </w:r>
            <w:r w:rsidRPr="00A64969">
              <w:t xml:space="preserve"> </w:t>
            </w:r>
            <w:r w:rsidRPr="00A64969">
              <w:t xml:space="preserve">or more </w:t>
            </w:r>
            <w:r w:rsidRPr="00A64969">
              <w:t>unrelated persons released on parole or to mandatory supervision</w:t>
            </w:r>
            <w:r>
              <w:t xml:space="preserve"> </w:t>
            </w:r>
            <w:r>
              <w:t>is made to</w:t>
            </w:r>
            <w:r>
              <w:t xml:space="preserve"> schools </w:t>
            </w:r>
            <w:r>
              <w:t xml:space="preserve">and day-care facilities </w:t>
            </w:r>
            <w:r>
              <w:t>around</w:t>
            </w:r>
            <w:r>
              <w:t xml:space="preserve"> </w:t>
            </w:r>
            <w:r w:rsidRPr="00A64969">
              <w:t>the proposed alternative housing location</w:t>
            </w:r>
            <w:r>
              <w:t xml:space="preserve">. </w:t>
            </w:r>
            <w:r>
              <w:t xml:space="preserve">The goal of </w:t>
            </w:r>
            <w:r>
              <w:t>C.S.</w:t>
            </w:r>
            <w:r>
              <w:t>H.B. 3697 is to ensure such notice is provided.</w:t>
            </w:r>
            <w:r>
              <w:t xml:space="preserve"> </w:t>
            </w:r>
          </w:p>
          <w:p w:rsidR="008423E4" w:rsidRPr="00E26B13" w:rsidRDefault="00984845" w:rsidP="004C2545">
            <w:pPr>
              <w:rPr>
                <w:b/>
              </w:rPr>
            </w:pPr>
          </w:p>
        </w:tc>
      </w:tr>
      <w:tr w:rsidR="00CD7604" w:rsidTr="00DF7AC1">
        <w:tc>
          <w:tcPr>
            <w:tcW w:w="9582" w:type="dxa"/>
          </w:tcPr>
          <w:p w:rsidR="0017725B" w:rsidRDefault="00984845" w:rsidP="004C25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84845" w:rsidP="004C2545">
            <w:pPr>
              <w:rPr>
                <w:b/>
                <w:u w:val="single"/>
              </w:rPr>
            </w:pPr>
          </w:p>
          <w:p w:rsidR="005A589E" w:rsidRPr="005A589E" w:rsidRDefault="00984845" w:rsidP="004C2545">
            <w:pPr>
              <w:jc w:val="both"/>
            </w:pPr>
            <w:r>
              <w:t xml:space="preserve">It is </w:t>
            </w:r>
            <w:r>
              <w:t>the committee's opinion that this bill does not expressly create a criminal offense, increase the punishment for an existing criminal offense or category of offenses, or change the eligibility of a person for community supervision, parole, or mandatory sup</w:t>
            </w:r>
            <w:r>
              <w:t>ervision.</w:t>
            </w:r>
          </w:p>
          <w:p w:rsidR="0017725B" w:rsidRPr="0017725B" w:rsidRDefault="00984845" w:rsidP="004C2545">
            <w:pPr>
              <w:rPr>
                <w:b/>
                <w:u w:val="single"/>
              </w:rPr>
            </w:pPr>
          </w:p>
        </w:tc>
      </w:tr>
      <w:tr w:rsidR="00CD7604" w:rsidTr="00DF7AC1">
        <w:tc>
          <w:tcPr>
            <w:tcW w:w="9582" w:type="dxa"/>
          </w:tcPr>
          <w:p w:rsidR="008423E4" w:rsidRPr="00A8133F" w:rsidRDefault="00984845" w:rsidP="004C25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84845" w:rsidP="004C2545"/>
          <w:p w:rsidR="005A589E" w:rsidRDefault="00984845" w:rsidP="004C25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84845" w:rsidP="004C2545">
            <w:pPr>
              <w:rPr>
                <w:b/>
              </w:rPr>
            </w:pPr>
          </w:p>
        </w:tc>
      </w:tr>
      <w:tr w:rsidR="00CD7604" w:rsidTr="00DF7AC1">
        <w:tc>
          <w:tcPr>
            <w:tcW w:w="9582" w:type="dxa"/>
          </w:tcPr>
          <w:p w:rsidR="008423E4" w:rsidRPr="00A8133F" w:rsidRDefault="00984845" w:rsidP="004C25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84845" w:rsidP="004C2545"/>
          <w:p w:rsidR="008423E4" w:rsidRDefault="00984845" w:rsidP="004C25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3697 amends the Government Code to require the </w:t>
            </w:r>
            <w:r w:rsidRPr="003A0497">
              <w:t>Texas Department of Criminal Justice (TDCJ)</w:t>
            </w:r>
            <w:r>
              <w:t xml:space="preserve"> to require </w:t>
            </w:r>
            <w:r w:rsidRPr="003A0497">
              <w:t xml:space="preserve">that an applicant to participate as a provider in a program designed to provide alternative housing for </w:t>
            </w:r>
            <w:r>
              <w:t>five</w:t>
            </w:r>
            <w:r>
              <w:t xml:space="preserve"> </w:t>
            </w:r>
            <w:r w:rsidRPr="003A0497">
              <w:t xml:space="preserve">or more unrelated </w:t>
            </w:r>
            <w:r>
              <w:t>persons released on pa</w:t>
            </w:r>
            <w:r>
              <w:t>role or to mandatory supervision</w:t>
            </w:r>
            <w:r w:rsidRPr="003A0497">
              <w:t xml:space="preserve"> must provide notice by mail of the applicant's request to participate in the program to each public school, including an open-enrollment charter school, private school, or day-care facility located within 1,000 feet of the </w:t>
            </w:r>
            <w:r w:rsidRPr="003A0497">
              <w:t>proposed al</w:t>
            </w:r>
            <w:r>
              <w:t xml:space="preserve">ternative housing location. The bill </w:t>
            </w:r>
            <w:r>
              <w:t xml:space="preserve">requires TDCJ to </w:t>
            </w:r>
            <w:r w:rsidRPr="003A0497">
              <w:t xml:space="preserve">require the applicant to submit with the application, in the manner specified by </w:t>
            </w:r>
            <w:r>
              <w:t>TDCJ</w:t>
            </w:r>
            <w:r w:rsidRPr="003A0497">
              <w:t>, a list of each school or</w:t>
            </w:r>
            <w:r>
              <w:t xml:space="preserve"> facility provided notice under the bill's provisions </w:t>
            </w:r>
            <w:r w:rsidRPr="003A0497">
              <w:t>and an affidavit of the ap</w:t>
            </w:r>
            <w:r w:rsidRPr="003A0497">
              <w:t xml:space="preserve">plicant stating that the applicant has complied with </w:t>
            </w:r>
            <w:r>
              <w:t>the bill's provisions</w:t>
            </w:r>
            <w:r w:rsidRPr="003A0497">
              <w:t>.</w:t>
            </w:r>
            <w:r>
              <w:t xml:space="preserve"> The bill requires TDCJ, n</w:t>
            </w:r>
            <w:r w:rsidRPr="00FC42BC">
              <w:t xml:space="preserve">ot later than December 1, 2017, </w:t>
            </w:r>
            <w:r>
              <w:t>to</w:t>
            </w:r>
            <w:r w:rsidRPr="00FC42BC">
              <w:t xml:space="preserve"> update application forms as necessary to </w:t>
            </w:r>
            <w:r>
              <w:t>implement the bill's provisions</w:t>
            </w:r>
            <w:r w:rsidRPr="00FC42BC">
              <w:t>.</w:t>
            </w:r>
            <w:r>
              <w:t xml:space="preserve"> The bill's provisions </w:t>
            </w:r>
            <w:r w:rsidRPr="00FC42BC">
              <w:t>appl</w:t>
            </w:r>
            <w:r>
              <w:t>y</w:t>
            </w:r>
            <w:r w:rsidRPr="00FC42BC">
              <w:t xml:space="preserve"> only to an applica</w:t>
            </w:r>
            <w:r w:rsidRPr="00FC42BC">
              <w:t xml:space="preserve">tion to participate in a program described by </w:t>
            </w:r>
            <w:r>
              <w:t>the bill</w:t>
            </w:r>
            <w:r w:rsidRPr="00FC42BC">
              <w:t xml:space="preserve"> that is submitted on or after January 1, 2018</w:t>
            </w:r>
            <w:r>
              <w:t xml:space="preserve">. </w:t>
            </w:r>
          </w:p>
          <w:p w:rsidR="008423E4" w:rsidRPr="00835628" w:rsidRDefault="00984845" w:rsidP="004C2545">
            <w:pPr>
              <w:rPr>
                <w:b/>
              </w:rPr>
            </w:pPr>
          </w:p>
        </w:tc>
      </w:tr>
      <w:tr w:rsidR="00CD7604" w:rsidTr="00DF7AC1">
        <w:tc>
          <w:tcPr>
            <w:tcW w:w="9582" w:type="dxa"/>
          </w:tcPr>
          <w:p w:rsidR="008423E4" w:rsidRPr="00A8133F" w:rsidRDefault="00984845" w:rsidP="004C25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84845" w:rsidP="004C2545"/>
          <w:p w:rsidR="008423E4" w:rsidRPr="003624F2" w:rsidRDefault="00984845" w:rsidP="004C25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84845" w:rsidP="004C2545">
            <w:pPr>
              <w:rPr>
                <w:b/>
              </w:rPr>
            </w:pPr>
          </w:p>
        </w:tc>
      </w:tr>
      <w:tr w:rsidR="00CD7604" w:rsidTr="00DF7AC1">
        <w:tc>
          <w:tcPr>
            <w:tcW w:w="9582" w:type="dxa"/>
          </w:tcPr>
          <w:p w:rsidR="00C521F0" w:rsidRDefault="00984845" w:rsidP="00C521F0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F61D9E" w:rsidRDefault="00984845" w:rsidP="00C521F0">
            <w:pPr>
              <w:jc w:val="both"/>
            </w:pPr>
          </w:p>
          <w:p w:rsidR="00F61D9E" w:rsidRDefault="00984845" w:rsidP="00C521F0">
            <w:pPr>
              <w:jc w:val="both"/>
            </w:pPr>
            <w:r>
              <w:t xml:space="preserve">While C.S.H.B. 3697 may differ from the original in minor or </w:t>
            </w:r>
            <w:r>
              <w:t>nonsubstantive ways, the following comparison is organized and formatted in a manner that indicates the substantial differences between the introduced and committee substitute versions of the bill.</w:t>
            </w:r>
          </w:p>
          <w:p w:rsidR="00F61D9E" w:rsidRPr="00F61D9E" w:rsidRDefault="00984845" w:rsidP="00C521F0">
            <w:pPr>
              <w:jc w:val="both"/>
            </w:pPr>
          </w:p>
        </w:tc>
      </w:tr>
      <w:tr w:rsidR="00CD7604" w:rsidTr="00DF7AC1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CD7604" w:rsidTr="00DF7AC1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DF7AC1" w:rsidRDefault="00984845" w:rsidP="004C2545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DF7AC1" w:rsidRDefault="00984845" w:rsidP="004C2545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CD7604" w:rsidTr="00DF7AC1">
              <w:tc>
                <w:tcPr>
                  <w:tcW w:w="4673" w:type="dxa"/>
                  <w:tcMar>
                    <w:right w:w="360" w:type="dxa"/>
                  </w:tcMar>
                </w:tcPr>
                <w:p w:rsidR="00DF7AC1" w:rsidRDefault="00984845" w:rsidP="004C2545">
                  <w:pPr>
                    <w:jc w:val="both"/>
                  </w:pPr>
                  <w:r>
                    <w:lastRenderedPageBreak/>
                    <w:t xml:space="preserve">SECTION 1.  </w:t>
                  </w:r>
                  <w:r>
                    <w:t>Subchapter E, Chapter 508, Government Code, is amended by adding Section 508.158 to read as follows:</w:t>
                  </w:r>
                </w:p>
                <w:p w:rsidR="00DF7AC1" w:rsidRDefault="00984845" w:rsidP="004C2545">
                  <w:pPr>
                    <w:jc w:val="both"/>
                  </w:pPr>
                  <w:r>
                    <w:rPr>
                      <w:u w:val="single"/>
                    </w:rPr>
                    <w:t>Sec. 508.158.  ALTERNATIVE HOUSING PROGRAM.  The department shall require that an applicant to participate as a provider in a program designed to provide a</w:t>
                  </w:r>
                  <w:r>
                    <w:rPr>
                      <w:u w:val="single"/>
                    </w:rPr>
                    <w:t xml:space="preserve">lternative housing for </w:t>
                  </w:r>
                  <w:r w:rsidRPr="00F46E88">
                    <w:rPr>
                      <w:highlight w:val="lightGray"/>
                      <w:u w:val="single"/>
                    </w:rPr>
                    <w:t>two</w:t>
                  </w:r>
                  <w:r>
                    <w:rPr>
                      <w:u w:val="single"/>
                    </w:rPr>
                    <w:t xml:space="preserve"> or more unrelated releasees must provide notice by mail of the applicant's request to participate in the program to each public school, including an open-enrollment charter school, private school, or day-care facility located wit</w:t>
                  </w:r>
                  <w:r>
                    <w:rPr>
                      <w:u w:val="single"/>
                    </w:rPr>
                    <w:t xml:space="preserve">hin 1,000 feet of the proposed alternative housing location.  The department shall require the applicant to submit with the application, in the manner specified by the department, a list of each school or facility provided notice under this section and an </w:t>
                  </w:r>
                  <w:r>
                    <w:rPr>
                      <w:u w:val="single"/>
                    </w:rPr>
                    <w:t>affidavit of the applicant stating that the applicant has complied with this section.</w:t>
                  </w:r>
                </w:p>
                <w:p w:rsidR="00DF7AC1" w:rsidRDefault="00984845" w:rsidP="004C2545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F7AC1" w:rsidRDefault="00984845" w:rsidP="004C2545">
                  <w:pPr>
                    <w:jc w:val="both"/>
                  </w:pPr>
                  <w:r>
                    <w:t>SECTION 1.  Subchapter E, Chapter 508, Government Code, is amended by adding Section 508.158 to read as follows:</w:t>
                  </w:r>
                </w:p>
                <w:p w:rsidR="00DF7AC1" w:rsidRDefault="00984845" w:rsidP="004C2545">
                  <w:pPr>
                    <w:jc w:val="both"/>
                  </w:pPr>
                  <w:r>
                    <w:rPr>
                      <w:u w:val="single"/>
                    </w:rPr>
                    <w:t>Sec. 508.158.  ALTERNATIVE HOUSING PROGRAM.  The departm</w:t>
                  </w:r>
                  <w:r>
                    <w:rPr>
                      <w:u w:val="single"/>
                    </w:rPr>
                    <w:t xml:space="preserve">ent shall require that an applicant to participate as a provider in a program designed to provide alternative housing for </w:t>
                  </w:r>
                  <w:r w:rsidRPr="00F46E88">
                    <w:rPr>
                      <w:highlight w:val="lightGray"/>
                      <w:u w:val="single"/>
                    </w:rPr>
                    <w:t>five</w:t>
                  </w:r>
                  <w:r>
                    <w:rPr>
                      <w:u w:val="single"/>
                    </w:rPr>
                    <w:t xml:space="preserve"> or more unrelated releasees must provide notice by mail of the applicant's request to participate in the program to each public s</w:t>
                  </w:r>
                  <w:r>
                    <w:rPr>
                      <w:u w:val="single"/>
                    </w:rPr>
                    <w:t>chool, including an open-enrollment charter school, private school, or day-care facility located within 1,000 feet of the proposed alternative housing location.  The department shall require the applicant to submit with the application, in the manner speci</w:t>
                  </w:r>
                  <w:r>
                    <w:rPr>
                      <w:u w:val="single"/>
                    </w:rPr>
                    <w:t>fied by the department, a list of each school or facility provided notice under this section and an affidavit of the applicant stating that the applicant has complied with this section.</w:t>
                  </w:r>
                </w:p>
                <w:p w:rsidR="00DF7AC1" w:rsidRDefault="00984845" w:rsidP="004C2545">
                  <w:pPr>
                    <w:jc w:val="both"/>
                  </w:pPr>
                </w:p>
              </w:tc>
            </w:tr>
            <w:tr w:rsidR="00CD7604" w:rsidTr="00DF7AC1">
              <w:tc>
                <w:tcPr>
                  <w:tcW w:w="4673" w:type="dxa"/>
                  <w:tcMar>
                    <w:right w:w="360" w:type="dxa"/>
                  </w:tcMar>
                </w:tcPr>
                <w:p w:rsidR="00DF7AC1" w:rsidRDefault="00984845" w:rsidP="004C2545">
                  <w:pPr>
                    <w:jc w:val="both"/>
                  </w:pPr>
                  <w:r>
                    <w:t>SECTION 2.  (a)  Not later than December 1, 2017, the Texas Departme</w:t>
                  </w:r>
                  <w:r>
                    <w:t>nt of Criminal Justice shall update application forms as necessary to implement Section 508.158, Government Code, as added by this Act.</w:t>
                  </w:r>
                </w:p>
                <w:p w:rsidR="00DF7AC1" w:rsidRDefault="00984845" w:rsidP="004C2545">
                  <w:pPr>
                    <w:jc w:val="both"/>
                  </w:pPr>
                  <w:r>
                    <w:t xml:space="preserve">(b)  Section 508.158, Government Code, as added by this Act, applies only to an application to participate in a program </w:t>
                  </w:r>
                  <w:r>
                    <w:t>described by that section that is submitted on or after January 1, 2018.</w:t>
                  </w:r>
                </w:p>
                <w:p w:rsidR="00DF7AC1" w:rsidRDefault="00984845" w:rsidP="004C2545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F7AC1" w:rsidRDefault="00984845" w:rsidP="004C2545">
                  <w:pPr>
                    <w:jc w:val="both"/>
                  </w:pPr>
                  <w:r>
                    <w:t>SECTION 2. Same as introduced version.</w:t>
                  </w:r>
                </w:p>
                <w:p w:rsidR="00DF7AC1" w:rsidRDefault="00984845" w:rsidP="004C2545">
                  <w:pPr>
                    <w:jc w:val="both"/>
                  </w:pPr>
                </w:p>
                <w:p w:rsidR="00DF7AC1" w:rsidRDefault="00984845" w:rsidP="004C2545">
                  <w:pPr>
                    <w:jc w:val="both"/>
                  </w:pPr>
                </w:p>
              </w:tc>
            </w:tr>
            <w:tr w:rsidR="00CD7604" w:rsidTr="00DF7AC1">
              <w:tc>
                <w:tcPr>
                  <w:tcW w:w="4673" w:type="dxa"/>
                  <w:tcMar>
                    <w:right w:w="360" w:type="dxa"/>
                  </w:tcMar>
                </w:tcPr>
                <w:p w:rsidR="00DF7AC1" w:rsidRDefault="00984845" w:rsidP="004C2545">
                  <w:pPr>
                    <w:jc w:val="both"/>
                  </w:pPr>
                  <w:r>
                    <w:t>SECTION 3.  This Act takes effect September 1, 2017.</w:t>
                  </w:r>
                </w:p>
                <w:p w:rsidR="00DF7AC1" w:rsidRDefault="00984845" w:rsidP="004C2545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DF7AC1" w:rsidRDefault="00984845" w:rsidP="004C2545">
                  <w:pPr>
                    <w:jc w:val="both"/>
                  </w:pPr>
                  <w:r>
                    <w:t>SECTION 3. Same as introduced version.</w:t>
                  </w:r>
                </w:p>
                <w:p w:rsidR="00DF7AC1" w:rsidRDefault="00984845" w:rsidP="004C2545">
                  <w:pPr>
                    <w:jc w:val="both"/>
                  </w:pPr>
                </w:p>
                <w:p w:rsidR="00DF7AC1" w:rsidRDefault="00984845" w:rsidP="004C2545">
                  <w:pPr>
                    <w:jc w:val="both"/>
                  </w:pPr>
                </w:p>
              </w:tc>
            </w:tr>
          </w:tbl>
          <w:p w:rsidR="00DF7AC1" w:rsidRDefault="00984845" w:rsidP="004C2545"/>
          <w:p w:rsidR="00DF7AC1" w:rsidRPr="009C1E9A" w:rsidRDefault="00984845" w:rsidP="004C2545">
            <w:pPr>
              <w:rPr>
                <w:b/>
                <w:u w:val="single"/>
              </w:rPr>
            </w:pPr>
          </w:p>
        </w:tc>
      </w:tr>
      <w:tr w:rsidR="00CD7604" w:rsidTr="00DF7AC1">
        <w:tc>
          <w:tcPr>
            <w:tcW w:w="9582" w:type="dxa"/>
          </w:tcPr>
          <w:p w:rsidR="00C521F0" w:rsidRPr="00C521F0" w:rsidRDefault="00984845" w:rsidP="00C521F0">
            <w:pPr>
              <w:spacing w:line="480" w:lineRule="auto"/>
              <w:jc w:val="both"/>
            </w:pPr>
          </w:p>
        </w:tc>
      </w:tr>
      <w:tr w:rsidR="00CD7604" w:rsidTr="00DF7AC1">
        <w:tc>
          <w:tcPr>
            <w:tcW w:w="9582" w:type="dxa"/>
          </w:tcPr>
          <w:p w:rsidR="00C521F0" w:rsidRDefault="00984845" w:rsidP="004C2545">
            <w:pPr>
              <w:jc w:val="center"/>
            </w:pPr>
          </w:p>
        </w:tc>
      </w:tr>
      <w:tr w:rsidR="00CD7604" w:rsidTr="00DF7AC1">
        <w:tc>
          <w:tcPr>
            <w:tcW w:w="9582" w:type="dxa"/>
          </w:tcPr>
          <w:p w:rsidR="00C521F0" w:rsidRDefault="00984845" w:rsidP="004C2545">
            <w:pPr>
              <w:jc w:val="center"/>
            </w:pPr>
          </w:p>
        </w:tc>
      </w:tr>
    </w:tbl>
    <w:p w:rsidR="008423E4" w:rsidRPr="00BE0E75" w:rsidRDefault="0098484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84845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84845">
      <w:r>
        <w:separator/>
      </w:r>
    </w:p>
  </w:endnote>
  <w:endnote w:type="continuationSeparator" w:id="0">
    <w:p w:rsidR="00000000" w:rsidRDefault="009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71" w:rsidRDefault="00984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D7604" w:rsidTr="009C1E9A">
      <w:trPr>
        <w:cantSplit/>
      </w:trPr>
      <w:tc>
        <w:tcPr>
          <w:tcW w:w="0" w:type="pct"/>
        </w:tcPr>
        <w:p w:rsidR="00137D90" w:rsidRDefault="009848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848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8484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848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848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7604" w:rsidTr="009C1E9A">
      <w:trPr>
        <w:cantSplit/>
      </w:trPr>
      <w:tc>
        <w:tcPr>
          <w:tcW w:w="0" w:type="pct"/>
        </w:tcPr>
        <w:p w:rsidR="00EC379B" w:rsidRDefault="0098484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8484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26707</w:t>
          </w:r>
        </w:p>
      </w:tc>
      <w:tc>
        <w:tcPr>
          <w:tcW w:w="2453" w:type="pct"/>
        </w:tcPr>
        <w:p w:rsidR="00EC379B" w:rsidRDefault="009848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17.116.789</w:t>
          </w:r>
          <w:r>
            <w:fldChar w:fldCharType="end"/>
          </w:r>
        </w:p>
      </w:tc>
    </w:tr>
    <w:tr w:rsidR="00CD7604" w:rsidTr="009C1E9A">
      <w:trPr>
        <w:cantSplit/>
      </w:trPr>
      <w:tc>
        <w:tcPr>
          <w:tcW w:w="0" w:type="pct"/>
        </w:tcPr>
        <w:p w:rsidR="00EC379B" w:rsidRDefault="009848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8484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25163</w:t>
          </w:r>
        </w:p>
      </w:tc>
      <w:tc>
        <w:tcPr>
          <w:tcW w:w="2453" w:type="pct"/>
        </w:tcPr>
        <w:p w:rsidR="00EC379B" w:rsidRDefault="00984845" w:rsidP="006D504F">
          <w:pPr>
            <w:pStyle w:val="Footer"/>
            <w:rPr>
              <w:rStyle w:val="PageNumber"/>
            </w:rPr>
          </w:pPr>
        </w:p>
        <w:p w:rsidR="00EC379B" w:rsidRDefault="0098484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D76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8484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8484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8484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71" w:rsidRDefault="00984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84845">
      <w:r>
        <w:separator/>
      </w:r>
    </w:p>
  </w:footnote>
  <w:footnote w:type="continuationSeparator" w:id="0">
    <w:p w:rsidR="00000000" w:rsidRDefault="00984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71" w:rsidRDefault="009848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71" w:rsidRDefault="009848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371" w:rsidRDefault="00984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604"/>
    <w:rsid w:val="00984845"/>
    <w:rsid w:val="00C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C42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2BC"/>
  </w:style>
  <w:style w:type="paragraph" w:styleId="CommentSubject">
    <w:name w:val="annotation subject"/>
    <w:basedOn w:val="CommentText"/>
    <w:next w:val="CommentText"/>
    <w:link w:val="CommentSubjectChar"/>
    <w:rsid w:val="00FC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2BC"/>
    <w:rPr>
      <w:b/>
      <w:bCs/>
    </w:rPr>
  </w:style>
  <w:style w:type="paragraph" w:styleId="Revision">
    <w:name w:val="Revision"/>
    <w:hidden/>
    <w:uiPriority w:val="99"/>
    <w:semiHidden/>
    <w:rsid w:val="00746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C42B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2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42BC"/>
  </w:style>
  <w:style w:type="paragraph" w:styleId="CommentSubject">
    <w:name w:val="annotation subject"/>
    <w:basedOn w:val="CommentText"/>
    <w:next w:val="CommentText"/>
    <w:link w:val="CommentSubjectChar"/>
    <w:rsid w:val="00FC4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2BC"/>
    <w:rPr>
      <w:b/>
      <w:bCs/>
    </w:rPr>
  </w:style>
  <w:style w:type="paragraph" w:styleId="Revision">
    <w:name w:val="Revision"/>
    <w:hidden/>
    <w:uiPriority w:val="99"/>
    <w:semiHidden/>
    <w:rsid w:val="00746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719</Words>
  <Characters>3981</Characters>
  <Application>Microsoft Office Word</Application>
  <DocSecurity>4</DocSecurity>
  <Lines>126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HB03697 (Committee Report (Unamended))</vt:lpstr>
    </vt:vector>
  </TitlesOfParts>
  <Company>State of Texas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26707</dc:subject>
  <dc:creator>State of Texas</dc:creator>
  <dc:description>HB 3697 by Farrar-(H)Corrections (Substitute Document Number: 85R 25163)</dc:description>
  <cp:lastModifiedBy>Brianna Weis</cp:lastModifiedBy>
  <cp:revision>2</cp:revision>
  <cp:lastPrinted>2017-04-14T14:27:00Z</cp:lastPrinted>
  <dcterms:created xsi:type="dcterms:W3CDTF">2017-04-27T01:31:00Z</dcterms:created>
  <dcterms:modified xsi:type="dcterms:W3CDTF">2017-04-27T01:31:00Z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17.116.789</vt:lpwstr>
  </property>
</Properties>
</file>