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46C3" w:rsidTr="00345119">
        <w:tc>
          <w:tcPr>
            <w:tcW w:w="9576" w:type="dxa"/>
            <w:noWrap/>
          </w:tcPr>
          <w:p w:rsidR="008423E4" w:rsidRPr="0022177D" w:rsidRDefault="001424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246C" w:rsidP="008423E4">
      <w:pPr>
        <w:jc w:val="center"/>
      </w:pPr>
    </w:p>
    <w:p w:rsidR="008423E4" w:rsidRPr="00B31F0E" w:rsidRDefault="0014246C" w:rsidP="008423E4"/>
    <w:p w:rsidR="008423E4" w:rsidRPr="00742794" w:rsidRDefault="001424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46C3" w:rsidTr="00345119">
        <w:tc>
          <w:tcPr>
            <w:tcW w:w="9576" w:type="dxa"/>
          </w:tcPr>
          <w:p w:rsidR="008423E4" w:rsidRPr="00861995" w:rsidRDefault="0014246C" w:rsidP="00345119">
            <w:pPr>
              <w:jc w:val="right"/>
            </w:pPr>
            <w:r>
              <w:t>C.S.H.B. 3723</w:t>
            </w:r>
          </w:p>
        </w:tc>
      </w:tr>
      <w:tr w:rsidR="001546C3" w:rsidTr="00345119">
        <w:tc>
          <w:tcPr>
            <w:tcW w:w="9576" w:type="dxa"/>
          </w:tcPr>
          <w:p w:rsidR="008423E4" w:rsidRPr="00861995" w:rsidRDefault="0014246C" w:rsidP="00220016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1546C3" w:rsidTr="00345119">
        <w:tc>
          <w:tcPr>
            <w:tcW w:w="9576" w:type="dxa"/>
          </w:tcPr>
          <w:p w:rsidR="008423E4" w:rsidRPr="00861995" w:rsidRDefault="0014246C" w:rsidP="00345119">
            <w:pPr>
              <w:jc w:val="right"/>
            </w:pPr>
            <w:r>
              <w:t>Culture, Recreation &amp; Tourism</w:t>
            </w:r>
          </w:p>
        </w:tc>
      </w:tr>
      <w:tr w:rsidR="001546C3" w:rsidTr="00345119">
        <w:tc>
          <w:tcPr>
            <w:tcW w:w="9576" w:type="dxa"/>
          </w:tcPr>
          <w:p w:rsidR="008423E4" w:rsidRDefault="0014246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4246C" w:rsidP="008423E4">
      <w:pPr>
        <w:tabs>
          <w:tab w:val="right" w:pos="9360"/>
        </w:tabs>
      </w:pPr>
    </w:p>
    <w:p w:rsidR="008423E4" w:rsidRDefault="0014246C" w:rsidP="008423E4"/>
    <w:p w:rsidR="008423E4" w:rsidRDefault="001424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46C3" w:rsidTr="00345119">
        <w:tc>
          <w:tcPr>
            <w:tcW w:w="9576" w:type="dxa"/>
          </w:tcPr>
          <w:p w:rsidR="008423E4" w:rsidRPr="00A8133F" w:rsidRDefault="0014246C" w:rsidP="005E33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246C" w:rsidP="005E334F"/>
          <w:p w:rsidR="008423E4" w:rsidRDefault="0014246C" w:rsidP="005E3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087E">
              <w:t xml:space="preserve">Interested parties note that a deer breeder in Texas, when eliminating white-tailed deer that are not needed for propagation, cannot sell those deer as venison. </w:t>
            </w:r>
            <w:r>
              <w:t>C.S.</w:t>
            </w:r>
            <w:r w:rsidRPr="00A3087E">
              <w:t>H.B. 3723 seeks to allow a deer breeder to process and sell as venison any breeder deer not</w:t>
            </w:r>
            <w:r w:rsidRPr="00A3087E">
              <w:t xml:space="preserve"> needed for propagation.</w:t>
            </w:r>
          </w:p>
          <w:p w:rsidR="008423E4" w:rsidRPr="00E26B13" w:rsidRDefault="0014246C" w:rsidP="005E334F">
            <w:pPr>
              <w:rPr>
                <w:b/>
              </w:rPr>
            </w:pPr>
          </w:p>
        </w:tc>
      </w:tr>
      <w:tr w:rsidR="001546C3" w:rsidTr="00345119">
        <w:tc>
          <w:tcPr>
            <w:tcW w:w="9576" w:type="dxa"/>
          </w:tcPr>
          <w:p w:rsidR="0017725B" w:rsidRDefault="0014246C" w:rsidP="005E33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246C" w:rsidP="005E334F">
            <w:pPr>
              <w:rPr>
                <w:b/>
                <w:u w:val="single"/>
              </w:rPr>
            </w:pPr>
          </w:p>
          <w:p w:rsidR="002B3305" w:rsidRPr="002B3305" w:rsidRDefault="0014246C" w:rsidP="005E334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14246C" w:rsidP="005E334F">
            <w:pPr>
              <w:rPr>
                <w:b/>
                <w:u w:val="single"/>
              </w:rPr>
            </w:pPr>
          </w:p>
        </w:tc>
      </w:tr>
      <w:tr w:rsidR="001546C3" w:rsidTr="00345119">
        <w:tc>
          <w:tcPr>
            <w:tcW w:w="9576" w:type="dxa"/>
          </w:tcPr>
          <w:p w:rsidR="008423E4" w:rsidRPr="00A8133F" w:rsidRDefault="0014246C" w:rsidP="005E33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246C" w:rsidP="005E334F"/>
          <w:p w:rsidR="002B3305" w:rsidRDefault="0014246C" w:rsidP="005E3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4246C" w:rsidP="005E334F">
            <w:pPr>
              <w:rPr>
                <w:b/>
              </w:rPr>
            </w:pPr>
          </w:p>
        </w:tc>
      </w:tr>
      <w:tr w:rsidR="001546C3" w:rsidTr="00345119">
        <w:tc>
          <w:tcPr>
            <w:tcW w:w="9576" w:type="dxa"/>
          </w:tcPr>
          <w:p w:rsidR="008423E4" w:rsidRPr="00A8133F" w:rsidRDefault="0014246C" w:rsidP="005E33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246C" w:rsidP="005E334F"/>
          <w:p w:rsidR="008423E4" w:rsidRDefault="0014246C" w:rsidP="005E3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3723 amends the Parks and Wildlife Code to authorize the holder of a valid deer breeder's permit to transfer and sell live breeder deer not needed for propagation for the purpose of processing and sale as venison. The bill </w:t>
            </w:r>
            <w:r>
              <w:t>authorizes t</w:t>
            </w:r>
            <w:r>
              <w:t xml:space="preserve">he </w:t>
            </w:r>
            <w:r w:rsidRPr="00C813A6">
              <w:t>Parks and Wildlife Commission</w:t>
            </w:r>
            <w:r>
              <w:t xml:space="preserve"> to make regulations governing</w:t>
            </w:r>
            <w:r>
              <w:t xml:space="preserve"> procedures for the identification, transfer, and sale of live breeder deer not needed for propagation for the purpose of processing and sale as venison. The bill </w:t>
            </w:r>
            <w:r>
              <w:t xml:space="preserve">conditions the transferring, </w:t>
            </w:r>
            <w:r>
              <w:t>processing</w:t>
            </w:r>
            <w:r>
              <w:t>,</w:t>
            </w:r>
            <w:r>
              <w:t xml:space="preserve"> and selling of </w:t>
            </w:r>
            <w:r>
              <w:t xml:space="preserve">live breeder deer not needed for propagation </w:t>
            </w:r>
            <w:r>
              <w:t xml:space="preserve">as venison </w:t>
            </w:r>
            <w:r>
              <w:t>on th</w:t>
            </w:r>
            <w:r>
              <w:t>ose activities</w:t>
            </w:r>
            <w:r>
              <w:t xml:space="preserve"> being</w:t>
            </w:r>
            <w:r>
              <w:t xml:space="preserve"> in accordance with provisions relating to </w:t>
            </w:r>
            <w:r>
              <w:t xml:space="preserve">deer breeder's </w:t>
            </w:r>
            <w:r>
              <w:t>permit privileges and regulations</w:t>
            </w:r>
            <w:r>
              <w:t xml:space="preserve"> and either the Texas Meat and Poultry Inspection Act</w:t>
            </w:r>
            <w:r>
              <w:t xml:space="preserve"> and</w:t>
            </w:r>
            <w:r>
              <w:t xml:space="preserve"> rules adopted under the act</w:t>
            </w:r>
            <w:r>
              <w:t xml:space="preserve"> or </w:t>
            </w:r>
            <w:r>
              <w:t xml:space="preserve">certain </w:t>
            </w:r>
            <w:r>
              <w:t xml:space="preserve">federal </w:t>
            </w:r>
            <w:r>
              <w:t xml:space="preserve">regulations </w:t>
            </w:r>
            <w:r w:rsidRPr="00673D96">
              <w:t>as authorized by the federal Agricultural Marketing Act of 1946</w:t>
            </w:r>
            <w:r>
              <w:t>.</w:t>
            </w:r>
          </w:p>
          <w:p w:rsidR="002B3305" w:rsidRDefault="0014246C" w:rsidP="005E3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B3305" w:rsidRDefault="0014246C" w:rsidP="005E3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3723 amends the Health and Safety Code to </w:t>
            </w:r>
            <w:r>
              <w:t>apply</w:t>
            </w:r>
            <w:r>
              <w:t xml:space="preserve"> the Texas Meat and Poultry Inspection Act to breeder deer, identified by </w:t>
            </w:r>
            <w:r>
              <w:t>the Parks and Wildlife Department for the purpose of processing and sale as venison</w:t>
            </w:r>
            <w:r>
              <w:t>,</w:t>
            </w:r>
            <w:r>
              <w:t xml:space="preserve"> in the same manner t</w:t>
            </w:r>
            <w:r w:rsidRPr="002B3305">
              <w:t xml:space="preserve">hat the </w:t>
            </w:r>
            <w:r>
              <w:t>a</w:t>
            </w:r>
            <w:r w:rsidRPr="002B3305">
              <w:t>ct</w:t>
            </w:r>
            <w:r>
              <w:t xml:space="preserve"> applies to an exotic animal.</w:t>
            </w:r>
          </w:p>
          <w:p w:rsidR="008423E4" w:rsidRPr="00835628" w:rsidRDefault="0014246C" w:rsidP="005E334F">
            <w:pPr>
              <w:rPr>
                <w:b/>
              </w:rPr>
            </w:pPr>
          </w:p>
        </w:tc>
      </w:tr>
      <w:tr w:rsidR="001546C3" w:rsidTr="00345119">
        <w:tc>
          <w:tcPr>
            <w:tcW w:w="9576" w:type="dxa"/>
          </w:tcPr>
          <w:p w:rsidR="008423E4" w:rsidRPr="00A8133F" w:rsidRDefault="0014246C" w:rsidP="005E33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246C" w:rsidP="005E334F"/>
          <w:p w:rsidR="008423E4" w:rsidRPr="003624F2" w:rsidRDefault="0014246C" w:rsidP="005E3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4246C" w:rsidP="005E334F">
            <w:pPr>
              <w:rPr>
                <w:b/>
              </w:rPr>
            </w:pPr>
          </w:p>
        </w:tc>
      </w:tr>
      <w:tr w:rsidR="001546C3" w:rsidTr="00345119">
        <w:tc>
          <w:tcPr>
            <w:tcW w:w="9576" w:type="dxa"/>
          </w:tcPr>
          <w:p w:rsidR="00220016" w:rsidRDefault="0014246C" w:rsidP="005E334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235FF" w:rsidRDefault="0014246C" w:rsidP="005E334F">
            <w:pPr>
              <w:jc w:val="both"/>
            </w:pPr>
          </w:p>
          <w:p w:rsidR="005235FF" w:rsidRDefault="0014246C" w:rsidP="005E334F">
            <w:pPr>
              <w:jc w:val="both"/>
            </w:pPr>
            <w:r>
              <w:t xml:space="preserve">C.S.H.B. 3723 differs from the </w:t>
            </w:r>
            <w:r>
              <w:t>original in minor or nonsubstantive ways by conforming to certain bill drafting conventions.</w:t>
            </w:r>
          </w:p>
          <w:p w:rsidR="005235FF" w:rsidRPr="005235FF" w:rsidRDefault="0014246C" w:rsidP="005E334F">
            <w:pPr>
              <w:jc w:val="both"/>
            </w:pPr>
          </w:p>
        </w:tc>
      </w:tr>
      <w:tr w:rsidR="001546C3" w:rsidTr="00345119">
        <w:tc>
          <w:tcPr>
            <w:tcW w:w="9576" w:type="dxa"/>
          </w:tcPr>
          <w:p w:rsidR="00220016" w:rsidRPr="009C1E9A" w:rsidRDefault="0014246C" w:rsidP="005E334F">
            <w:pPr>
              <w:rPr>
                <w:b/>
                <w:u w:val="single"/>
              </w:rPr>
            </w:pPr>
          </w:p>
        </w:tc>
      </w:tr>
      <w:tr w:rsidR="001546C3" w:rsidTr="00345119">
        <w:tc>
          <w:tcPr>
            <w:tcW w:w="9576" w:type="dxa"/>
          </w:tcPr>
          <w:p w:rsidR="00220016" w:rsidRPr="00220016" w:rsidRDefault="0014246C" w:rsidP="005E334F">
            <w:pPr>
              <w:jc w:val="both"/>
            </w:pPr>
          </w:p>
        </w:tc>
      </w:tr>
    </w:tbl>
    <w:p w:rsidR="004108C3" w:rsidRPr="005E334F" w:rsidRDefault="0014246C" w:rsidP="008423E4">
      <w:pPr>
        <w:rPr>
          <w:sz w:val="4"/>
          <w:szCs w:val="4"/>
        </w:rPr>
      </w:pPr>
    </w:p>
    <w:sectPr w:rsidR="004108C3" w:rsidRPr="005E334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46C">
      <w:r>
        <w:separator/>
      </w:r>
    </w:p>
  </w:endnote>
  <w:endnote w:type="continuationSeparator" w:id="0">
    <w:p w:rsidR="00000000" w:rsidRDefault="0014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9" w:rsidRDefault="00142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46C3" w:rsidTr="009C1E9A">
      <w:trPr>
        <w:cantSplit/>
      </w:trPr>
      <w:tc>
        <w:tcPr>
          <w:tcW w:w="0" w:type="pct"/>
        </w:tcPr>
        <w:p w:rsidR="00137D90" w:rsidRDefault="001424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24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24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24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24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6C3" w:rsidTr="009C1E9A">
      <w:trPr>
        <w:cantSplit/>
      </w:trPr>
      <w:tc>
        <w:tcPr>
          <w:tcW w:w="0" w:type="pct"/>
        </w:tcPr>
        <w:p w:rsidR="00EC379B" w:rsidRDefault="001424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24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24591</w:t>
          </w:r>
        </w:p>
      </w:tc>
      <w:tc>
        <w:tcPr>
          <w:tcW w:w="2453" w:type="pct"/>
        </w:tcPr>
        <w:p w:rsidR="00EC379B" w:rsidRDefault="001424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17.109.586</w:t>
          </w:r>
          <w:r>
            <w:fldChar w:fldCharType="end"/>
          </w:r>
        </w:p>
      </w:tc>
    </w:tr>
    <w:tr w:rsidR="001546C3" w:rsidTr="009C1E9A">
      <w:trPr>
        <w:cantSplit/>
      </w:trPr>
      <w:tc>
        <w:tcPr>
          <w:tcW w:w="0" w:type="pct"/>
        </w:tcPr>
        <w:p w:rsidR="00EC379B" w:rsidRDefault="001424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24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85R 17978</w:t>
          </w:r>
        </w:p>
      </w:tc>
      <w:tc>
        <w:tcPr>
          <w:tcW w:w="2453" w:type="pct"/>
        </w:tcPr>
        <w:p w:rsidR="00EC379B" w:rsidRDefault="0014246C" w:rsidP="006D504F">
          <w:pPr>
            <w:pStyle w:val="Footer"/>
            <w:rPr>
              <w:rStyle w:val="PageNumber"/>
            </w:rPr>
          </w:pPr>
        </w:p>
        <w:p w:rsidR="00EC379B" w:rsidRDefault="001424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6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24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24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24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9" w:rsidRDefault="00142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46C">
      <w:r>
        <w:separator/>
      </w:r>
    </w:p>
  </w:footnote>
  <w:footnote w:type="continuationSeparator" w:id="0">
    <w:p w:rsidR="00000000" w:rsidRDefault="0014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9" w:rsidRDefault="00142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9" w:rsidRDefault="00142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9" w:rsidRDefault="00142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C3"/>
    <w:rsid w:val="0014246C"/>
    <w:rsid w:val="001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B69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69E9"/>
  </w:style>
  <w:style w:type="paragraph" w:styleId="CommentSubject">
    <w:name w:val="annotation subject"/>
    <w:basedOn w:val="CommentText"/>
    <w:next w:val="CommentText"/>
    <w:link w:val="CommentSubjectChar"/>
    <w:rsid w:val="00EB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B69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69E9"/>
  </w:style>
  <w:style w:type="paragraph" w:styleId="CommentSubject">
    <w:name w:val="annotation subject"/>
    <w:basedOn w:val="CommentText"/>
    <w:next w:val="CommentText"/>
    <w:link w:val="CommentSubjectChar"/>
    <w:rsid w:val="00EB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1899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HB03723 (Committee Report (Substituted))</vt:lpstr>
    </vt:vector>
  </TitlesOfParts>
  <Company>State of Texas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24591</dc:subject>
  <dc:creator>State of Texas</dc:creator>
  <dc:description>HB 3723 by Phillips-(H)Culture, Recreation &amp; Tourism (Substitute Document Number: 85R 17978)</dc:description>
  <cp:lastModifiedBy>Molly Hoffman-Bricker</cp:lastModifiedBy>
  <cp:revision>2</cp:revision>
  <cp:lastPrinted>2017-04-21T00:02:00Z</cp:lastPrinted>
  <dcterms:created xsi:type="dcterms:W3CDTF">2017-04-21T21:42:00Z</dcterms:created>
  <dcterms:modified xsi:type="dcterms:W3CDTF">2017-04-21T21:42:00Z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17.109.586</vt:lpwstr>
  </property>
</Properties>
</file>