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22EB3" w:rsidTr="00345119">
        <w:tc>
          <w:tcPr>
            <w:tcW w:w="9576" w:type="dxa"/>
            <w:noWrap/>
          </w:tcPr>
          <w:p w:rsidR="008423E4" w:rsidRPr="0022177D" w:rsidRDefault="0097230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72300" w:rsidP="008423E4">
      <w:pPr>
        <w:jc w:val="center"/>
      </w:pPr>
    </w:p>
    <w:p w:rsidR="008423E4" w:rsidRPr="00B31F0E" w:rsidRDefault="00972300" w:rsidP="008423E4"/>
    <w:p w:rsidR="008423E4" w:rsidRPr="00742794" w:rsidRDefault="0097230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22EB3" w:rsidTr="00345119">
        <w:tc>
          <w:tcPr>
            <w:tcW w:w="9576" w:type="dxa"/>
          </w:tcPr>
          <w:p w:rsidR="008423E4" w:rsidRPr="00861995" w:rsidRDefault="00972300" w:rsidP="00345119">
            <w:pPr>
              <w:jc w:val="right"/>
            </w:pPr>
            <w:r>
              <w:t>H.B. 3922</w:t>
            </w:r>
          </w:p>
        </w:tc>
      </w:tr>
      <w:tr w:rsidR="00822EB3" w:rsidTr="00345119">
        <w:tc>
          <w:tcPr>
            <w:tcW w:w="9576" w:type="dxa"/>
          </w:tcPr>
          <w:p w:rsidR="008423E4" w:rsidRPr="00861995" w:rsidRDefault="00972300" w:rsidP="0011001C">
            <w:pPr>
              <w:jc w:val="right"/>
            </w:pPr>
            <w:r>
              <w:t xml:space="preserve">By: </w:t>
            </w:r>
            <w:r>
              <w:t>Stucky</w:t>
            </w:r>
          </w:p>
        </w:tc>
      </w:tr>
      <w:tr w:rsidR="00822EB3" w:rsidTr="00345119">
        <w:tc>
          <w:tcPr>
            <w:tcW w:w="9576" w:type="dxa"/>
          </w:tcPr>
          <w:p w:rsidR="008423E4" w:rsidRPr="00861995" w:rsidRDefault="00972300" w:rsidP="00345119">
            <w:pPr>
              <w:jc w:val="right"/>
            </w:pPr>
            <w:r>
              <w:t>Homeland Security &amp; Public Safety</w:t>
            </w:r>
          </w:p>
        </w:tc>
      </w:tr>
      <w:tr w:rsidR="00822EB3" w:rsidTr="00345119">
        <w:tc>
          <w:tcPr>
            <w:tcW w:w="9576" w:type="dxa"/>
          </w:tcPr>
          <w:p w:rsidR="008423E4" w:rsidRDefault="0097230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72300" w:rsidP="008423E4">
      <w:pPr>
        <w:tabs>
          <w:tab w:val="right" w:pos="9360"/>
        </w:tabs>
      </w:pPr>
    </w:p>
    <w:p w:rsidR="008423E4" w:rsidRDefault="00972300" w:rsidP="008423E4"/>
    <w:p w:rsidR="008423E4" w:rsidRDefault="0097230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22EB3" w:rsidTr="00345119">
        <w:tc>
          <w:tcPr>
            <w:tcW w:w="9576" w:type="dxa"/>
          </w:tcPr>
          <w:p w:rsidR="008423E4" w:rsidRPr="00A8133F" w:rsidRDefault="00972300" w:rsidP="00C7130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72300" w:rsidP="00C71301"/>
          <w:p w:rsidR="008423E4" w:rsidRDefault="00972300" w:rsidP="00C71301">
            <w:pPr>
              <w:pStyle w:val="Header"/>
              <w:jc w:val="both"/>
            </w:pPr>
            <w:r>
              <w:t>Concerns have been raised that state law prevents a</w:t>
            </w:r>
            <w:r>
              <w:t>n active</w:t>
            </w:r>
            <w:r>
              <w:t xml:space="preserve"> judicial officer </w:t>
            </w:r>
            <w:r>
              <w:t>who has obtained a handgun license from</w:t>
            </w:r>
            <w:r>
              <w:t xml:space="preserve"> carry</w:t>
            </w:r>
            <w:r>
              <w:t>ing</w:t>
            </w:r>
            <w:r>
              <w:t xml:space="preserve"> </w:t>
            </w:r>
            <w:r>
              <w:t>a concealed handgun</w:t>
            </w:r>
            <w:r>
              <w:t xml:space="preserve"> into </w:t>
            </w:r>
            <w:r>
              <w:t xml:space="preserve">an </w:t>
            </w:r>
            <w:r>
              <w:t xml:space="preserve">establishment </w:t>
            </w:r>
            <w:r>
              <w:t>that</w:t>
            </w:r>
            <w:r>
              <w:t xml:space="preserve"> </w:t>
            </w:r>
            <w:r>
              <w:t xml:space="preserve">has </w:t>
            </w:r>
            <w:r>
              <w:t xml:space="preserve">a </w:t>
            </w:r>
            <w:r>
              <w:t xml:space="preserve">sign </w:t>
            </w:r>
            <w:r>
              <w:t>post</w:t>
            </w:r>
            <w:r>
              <w:t>ed</w:t>
            </w:r>
            <w:r>
              <w:t xml:space="preserve"> </w:t>
            </w:r>
            <w:r>
              <w:t xml:space="preserve">providing notice that entry on the property with a concealed handgun is </w:t>
            </w:r>
            <w:r>
              <w:t>prohibited</w:t>
            </w:r>
            <w:r>
              <w:t>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3922 seeks to </w:t>
            </w:r>
            <w:r>
              <w:t xml:space="preserve">provide for the safety of </w:t>
            </w:r>
            <w:r>
              <w:t>such officers</w:t>
            </w:r>
            <w:r>
              <w:t xml:space="preserve"> by establishing as a defense to prosec</w:t>
            </w:r>
            <w:r>
              <w:t xml:space="preserve">ution for the offense of trespass by a handgun license holder with a concealed handgun that </w:t>
            </w:r>
            <w:r>
              <w:t>at the time of the commission of the offense the actor wa</w:t>
            </w:r>
            <w:r>
              <w:t>s</w:t>
            </w:r>
            <w:r>
              <w:t xml:space="preserve"> </w:t>
            </w:r>
            <w:r>
              <w:t>a</w:t>
            </w:r>
            <w:r>
              <w:t>n</w:t>
            </w:r>
            <w:r>
              <w:t xml:space="preserve"> active judicial officer</w:t>
            </w:r>
            <w:r>
              <w:t>.</w:t>
            </w:r>
          </w:p>
          <w:p w:rsidR="008423E4" w:rsidRPr="00E26B13" w:rsidRDefault="00972300" w:rsidP="00C71301">
            <w:pPr>
              <w:rPr>
                <w:b/>
              </w:rPr>
            </w:pPr>
          </w:p>
        </w:tc>
      </w:tr>
      <w:tr w:rsidR="00822EB3" w:rsidTr="00345119">
        <w:tc>
          <w:tcPr>
            <w:tcW w:w="9576" w:type="dxa"/>
          </w:tcPr>
          <w:p w:rsidR="0017725B" w:rsidRDefault="00972300" w:rsidP="00C713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72300" w:rsidP="00C71301">
            <w:pPr>
              <w:rPr>
                <w:b/>
                <w:u w:val="single"/>
              </w:rPr>
            </w:pPr>
          </w:p>
          <w:p w:rsidR="00502CC7" w:rsidRPr="00502CC7" w:rsidRDefault="00972300" w:rsidP="00C71301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72300" w:rsidP="00C71301">
            <w:pPr>
              <w:rPr>
                <w:b/>
                <w:u w:val="single"/>
              </w:rPr>
            </w:pPr>
          </w:p>
        </w:tc>
      </w:tr>
      <w:tr w:rsidR="00822EB3" w:rsidTr="00345119">
        <w:tc>
          <w:tcPr>
            <w:tcW w:w="9576" w:type="dxa"/>
          </w:tcPr>
          <w:p w:rsidR="008423E4" w:rsidRPr="00A8133F" w:rsidRDefault="00972300" w:rsidP="00C7130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72300" w:rsidP="00C71301"/>
          <w:p w:rsidR="00502CC7" w:rsidRDefault="00972300" w:rsidP="00C713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:rsidR="008423E4" w:rsidRPr="00E21FDC" w:rsidRDefault="00972300" w:rsidP="00C71301">
            <w:pPr>
              <w:rPr>
                <w:b/>
              </w:rPr>
            </w:pPr>
          </w:p>
        </w:tc>
      </w:tr>
      <w:tr w:rsidR="00822EB3" w:rsidTr="00345119">
        <w:tc>
          <w:tcPr>
            <w:tcW w:w="9576" w:type="dxa"/>
          </w:tcPr>
          <w:p w:rsidR="008423E4" w:rsidRPr="00A8133F" w:rsidRDefault="00972300" w:rsidP="00C7130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72300" w:rsidP="00C71301"/>
          <w:p w:rsidR="008423E4" w:rsidRDefault="00972300" w:rsidP="00C713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3922 amends the Penal Code to establish as a defense to prosecution for the offense o</w:t>
            </w:r>
            <w:r>
              <w:t xml:space="preserve">f trespass by a handgun license holder with a concealed handgun that at the time of the commission of the offense the actor was an active judicial officer. </w:t>
            </w:r>
            <w:r>
              <w:t xml:space="preserve">  </w:t>
            </w:r>
          </w:p>
          <w:p w:rsidR="008423E4" w:rsidRPr="00835628" w:rsidRDefault="00972300" w:rsidP="00C71301">
            <w:pPr>
              <w:rPr>
                <w:b/>
              </w:rPr>
            </w:pPr>
          </w:p>
        </w:tc>
      </w:tr>
      <w:tr w:rsidR="00822EB3" w:rsidTr="00345119">
        <w:tc>
          <w:tcPr>
            <w:tcW w:w="9576" w:type="dxa"/>
          </w:tcPr>
          <w:p w:rsidR="008423E4" w:rsidRPr="00A8133F" w:rsidRDefault="00972300" w:rsidP="00C7130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72300" w:rsidP="00C71301"/>
          <w:p w:rsidR="008423E4" w:rsidRPr="003624F2" w:rsidRDefault="00972300" w:rsidP="00C713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72300" w:rsidP="00C71301">
            <w:pPr>
              <w:rPr>
                <w:b/>
              </w:rPr>
            </w:pPr>
          </w:p>
        </w:tc>
      </w:tr>
    </w:tbl>
    <w:p w:rsidR="008423E4" w:rsidRPr="00BE0E75" w:rsidRDefault="0097230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7230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2300">
      <w:r>
        <w:separator/>
      </w:r>
    </w:p>
  </w:endnote>
  <w:endnote w:type="continuationSeparator" w:id="0">
    <w:p w:rsidR="00000000" w:rsidRDefault="0097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22EB3" w:rsidTr="009C1E9A">
      <w:trPr>
        <w:cantSplit/>
      </w:trPr>
      <w:tc>
        <w:tcPr>
          <w:tcW w:w="0" w:type="pct"/>
        </w:tcPr>
        <w:p w:rsidR="00137D90" w:rsidRDefault="009723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723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723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723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723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2EB3" w:rsidTr="009C1E9A">
      <w:trPr>
        <w:cantSplit/>
      </w:trPr>
      <w:tc>
        <w:tcPr>
          <w:tcW w:w="0" w:type="pct"/>
        </w:tcPr>
        <w:p w:rsidR="00EC379B" w:rsidRDefault="009723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7230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22196</w:t>
          </w:r>
        </w:p>
      </w:tc>
      <w:tc>
        <w:tcPr>
          <w:tcW w:w="2453" w:type="pct"/>
        </w:tcPr>
        <w:p w:rsidR="00EC379B" w:rsidRDefault="009723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17.97.101</w:t>
          </w:r>
          <w:r>
            <w:fldChar w:fldCharType="end"/>
          </w:r>
        </w:p>
      </w:tc>
    </w:tr>
    <w:tr w:rsidR="00822EB3" w:rsidTr="009C1E9A">
      <w:trPr>
        <w:cantSplit/>
      </w:trPr>
      <w:tc>
        <w:tcPr>
          <w:tcW w:w="0" w:type="pct"/>
        </w:tcPr>
        <w:p w:rsidR="00EC379B" w:rsidRDefault="009723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723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72300" w:rsidP="006D504F">
          <w:pPr>
            <w:pStyle w:val="Footer"/>
            <w:rPr>
              <w:rStyle w:val="PageNumber"/>
            </w:rPr>
          </w:pPr>
        </w:p>
        <w:p w:rsidR="00EC379B" w:rsidRDefault="009723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2EB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7230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7230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7230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2300">
      <w:r>
        <w:separator/>
      </w:r>
    </w:p>
  </w:footnote>
  <w:footnote w:type="continuationSeparator" w:id="0">
    <w:p w:rsidR="00000000" w:rsidRDefault="0097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B3"/>
    <w:rsid w:val="00822EB3"/>
    <w:rsid w:val="0097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A44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4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447D"/>
  </w:style>
  <w:style w:type="paragraph" w:styleId="CommentSubject">
    <w:name w:val="annotation subject"/>
    <w:basedOn w:val="CommentText"/>
    <w:next w:val="CommentText"/>
    <w:link w:val="CommentSubjectChar"/>
    <w:rsid w:val="00FA4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4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A44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4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447D"/>
  </w:style>
  <w:style w:type="paragraph" w:styleId="CommentSubject">
    <w:name w:val="annotation subject"/>
    <w:basedOn w:val="CommentText"/>
    <w:next w:val="CommentText"/>
    <w:link w:val="CommentSubjectChar"/>
    <w:rsid w:val="00FA4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4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1210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HB03922 (Committee Report (Unamended))</vt:lpstr>
    </vt:vector>
  </TitlesOfParts>
  <Company>State of Texas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22196</dc:subject>
  <dc:creator>State of Texas</dc:creator>
  <dc:description>HB 3922 by Stucky-(H)Homeland Security &amp; Public Safety</dc:description>
  <cp:lastModifiedBy>Brianna Weis</cp:lastModifiedBy>
  <cp:revision>2</cp:revision>
  <cp:lastPrinted>2017-04-08T21:06:00Z</cp:lastPrinted>
  <dcterms:created xsi:type="dcterms:W3CDTF">2017-04-28T22:05:00Z</dcterms:created>
  <dcterms:modified xsi:type="dcterms:W3CDTF">2017-04-28T22:05:00Z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17.97.101</vt:lpwstr>
  </property>
</Properties>
</file>