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C679C" w:rsidTr="00345119">
        <w:tc>
          <w:tcPr>
            <w:tcW w:w="9576" w:type="dxa"/>
            <w:noWrap/>
          </w:tcPr>
          <w:p w:rsidR="008423E4" w:rsidRPr="0022177D" w:rsidRDefault="002C73E2" w:rsidP="00345119">
            <w:pPr>
              <w:pStyle w:val="Heading1"/>
            </w:pPr>
            <w:bookmarkStart w:id="0" w:name="_GoBack"/>
            <w:bookmarkEnd w:id="0"/>
            <w:r w:rsidRPr="00631897">
              <w:t>BILL ANALYSIS</w:t>
            </w:r>
          </w:p>
        </w:tc>
      </w:tr>
    </w:tbl>
    <w:p w:rsidR="008423E4" w:rsidRPr="0022177D" w:rsidRDefault="002C73E2" w:rsidP="008423E4">
      <w:pPr>
        <w:jc w:val="center"/>
      </w:pPr>
    </w:p>
    <w:p w:rsidR="008423E4" w:rsidRPr="00B31F0E" w:rsidRDefault="002C73E2" w:rsidP="008423E4"/>
    <w:p w:rsidR="008423E4" w:rsidRPr="00742794" w:rsidRDefault="002C73E2" w:rsidP="008423E4">
      <w:pPr>
        <w:tabs>
          <w:tab w:val="right" w:pos="9360"/>
        </w:tabs>
      </w:pPr>
    </w:p>
    <w:tbl>
      <w:tblPr>
        <w:tblW w:w="0" w:type="auto"/>
        <w:tblLayout w:type="fixed"/>
        <w:tblLook w:val="01E0" w:firstRow="1" w:lastRow="1" w:firstColumn="1" w:lastColumn="1" w:noHBand="0" w:noVBand="0"/>
      </w:tblPr>
      <w:tblGrid>
        <w:gridCol w:w="9576"/>
      </w:tblGrid>
      <w:tr w:rsidR="008C679C" w:rsidTr="00345119">
        <w:tc>
          <w:tcPr>
            <w:tcW w:w="9576" w:type="dxa"/>
          </w:tcPr>
          <w:p w:rsidR="008423E4" w:rsidRPr="00861995" w:rsidRDefault="002C73E2" w:rsidP="00345119">
            <w:pPr>
              <w:jc w:val="right"/>
            </w:pPr>
            <w:r>
              <w:t>C.S.H.B. 4021</w:t>
            </w:r>
          </w:p>
        </w:tc>
      </w:tr>
      <w:tr w:rsidR="008C679C" w:rsidTr="00345119">
        <w:tc>
          <w:tcPr>
            <w:tcW w:w="9576" w:type="dxa"/>
          </w:tcPr>
          <w:p w:rsidR="008423E4" w:rsidRPr="00861995" w:rsidRDefault="002C73E2" w:rsidP="00401E28">
            <w:pPr>
              <w:jc w:val="right"/>
            </w:pPr>
            <w:r>
              <w:t xml:space="preserve">By: </w:t>
            </w:r>
            <w:r>
              <w:t>Deshotel</w:t>
            </w:r>
          </w:p>
        </w:tc>
      </w:tr>
      <w:tr w:rsidR="008C679C" w:rsidTr="00345119">
        <w:tc>
          <w:tcPr>
            <w:tcW w:w="9576" w:type="dxa"/>
          </w:tcPr>
          <w:p w:rsidR="008423E4" w:rsidRPr="00861995" w:rsidRDefault="002C73E2" w:rsidP="00345119">
            <w:pPr>
              <w:jc w:val="right"/>
            </w:pPr>
            <w:r>
              <w:t>Texas Ports, Innovation &amp; Infrastructure, Select</w:t>
            </w:r>
          </w:p>
        </w:tc>
      </w:tr>
      <w:tr w:rsidR="008C679C" w:rsidTr="00345119">
        <w:tc>
          <w:tcPr>
            <w:tcW w:w="9576" w:type="dxa"/>
          </w:tcPr>
          <w:p w:rsidR="008423E4" w:rsidRDefault="002C73E2" w:rsidP="00345119">
            <w:pPr>
              <w:jc w:val="right"/>
            </w:pPr>
            <w:r>
              <w:t>Committee Report (Substituted)</w:t>
            </w:r>
          </w:p>
        </w:tc>
      </w:tr>
    </w:tbl>
    <w:p w:rsidR="008423E4" w:rsidRDefault="002C73E2" w:rsidP="008423E4">
      <w:pPr>
        <w:tabs>
          <w:tab w:val="right" w:pos="9360"/>
        </w:tabs>
      </w:pPr>
    </w:p>
    <w:p w:rsidR="008423E4" w:rsidRDefault="002C73E2" w:rsidP="008423E4"/>
    <w:p w:rsidR="008423E4" w:rsidRDefault="002C73E2" w:rsidP="008423E4"/>
    <w:tbl>
      <w:tblPr>
        <w:tblW w:w="0" w:type="auto"/>
        <w:tblCellMar>
          <w:left w:w="115" w:type="dxa"/>
          <w:right w:w="115" w:type="dxa"/>
        </w:tblCellMar>
        <w:tblLook w:val="01E0" w:firstRow="1" w:lastRow="1" w:firstColumn="1" w:lastColumn="1" w:noHBand="0" w:noVBand="0"/>
      </w:tblPr>
      <w:tblGrid>
        <w:gridCol w:w="9582"/>
      </w:tblGrid>
      <w:tr w:rsidR="008C679C" w:rsidTr="00401E28">
        <w:tc>
          <w:tcPr>
            <w:tcW w:w="9582" w:type="dxa"/>
          </w:tcPr>
          <w:p w:rsidR="008423E4" w:rsidRPr="00A8133F" w:rsidRDefault="002C73E2" w:rsidP="002A1B95">
            <w:pPr>
              <w:rPr>
                <w:b/>
              </w:rPr>
            </w:pPr>
            <w:r w:rsidRPr="009C1E9A">
              <w:rPr>
                <w:b/>
                <w:u w:val="single"/>
              </w:rPr>
              <w:t>BACKGROUND AND PURPOSE</w:t>
            </w:r>
            <w:r>
              <w:rPr>
                <w:b/>
              </w:rPr>
              <w:t xml:space="preserve"> </w:t>
            </w:r>
          </w:p>
          <w:p w:rsidR="008423E4" w:rsidRDefault="002C73E2" w:rsidP="002A1B95"/>
          <w:p w:rsidR="008423E4" w:rsidRDefault="002C73E2" w:rsidP="002A1B95">
            <w:pPr>
              <w:pStyle w:val="Header"/>
              <w:jc w:val="both"/>
            </w:pPr>
            <w:r>
              <w:t>Concerned</w:t>
            </w:r>
            <w:r>
              <w:t xml:space="preserve"> </w:t>
            </w:r>
            <w:r>
              <w:t>observers</w:t>
            </w:r>
            <w:r>
              <w:t xml:space="preserve"> warn that </w:t>
            </w:r>
            <w:r>
              <w:t xml:space="preserve">Texas ports and </w:t>
            </w:r>
            <w:r>
              <w:t xml:space="preserve">the state's </w:t>
            </w:r>
            <w:r>
              <w:t>manufacturing</w:t>
            </w:r>
            <w:r>
              <w:t xml:space="preserve"> industry</w:t>
            </w:r>
            <w:r>
              <w:t xml:space="preserve"> face an unprecedented competitive threat as ports in neighboring states race to improve their </w:t>
            </w:r>
            <w:r>
              <w:t xml:space="preserve">port </w:t>
            </w:r>
            <w:r>
              <w:t xml:space="preserve">depth and infrastructure to meet </w:t>
            </w:r>
            <w:r>
              <w:t xml:space="preserve">and seize fast-approaching </w:t>
            </w:r>
            <w:r>
              <w:t xml:space="preserve">opportunities. </w:t>
            </w:r>
            <w:r>
              <w:t>C.S.</w:t>
            </w:r>
            <w:r>
              <w:t xml:space="preserve">H.B. 4021 seeks to </w:t>
            </w:r>
            <w:r>
              <w:t>keep Texas competitive in this regard</w:t>
            </w:r>
            <w:r>
              <w:t xml:space="preserve"> by </w:t>
            </w:r>
            <w:r>
              <w:t>lay</w:t>
            </w:r>
            <w:r>
              <w:t>ing</w:t>
            </w:r>
            <w:r>
              <w:t xml:space="preserve"> the ground</w:t>
            </w:r>
            <w:r>
              <w:t xml:space="preserve">work for </w:t>
            </w:r>
            <w:r>
              <w:t xml:space="preserve">future </w:t>
            </w:r>
            <w:r>
              <w:t xml:space="preserve">port financing options </w:t>
            </w:r>
            <w:r>
              <w:t>and by creating the ship channel improvement revolving fund</w:t>
            </w:r>
            <w:r>
              <w:t>.</w:t>
            </w:r>
          </w:p>
          <w:p w:rsidR="008423E4" w:rsidRPr="00E26B13" w:rsidRDefault="002C73E2" w:rsidP="002A1B95">
            <w:pPr>
              <w:rPr>
                <w:b/>
              </w:rPr>
            </w:pPr>
          </w:p>
        </w:tc>
      </w:tr>
      <w:tr w:rsidR="008C679C" w:rsidTr="00401E28">
        <w:tc>
          <w:tcPr>
            <w:tcW w:w="9582" w:type="dxa"/>
          </w:tcPr>
          <w:p w:rsidR="0017725B" w:rsidRDefault="002C73E2" w:rsidP="002A1B95">
            <w:pPr>
              <w:rPr>
                <w:b/>
                <w:u w:val="single"/>
              </w:rPr>
            </w:pPr>
            <w:r>
              <w:rPr>
                <w:b/>
                <w:u w:val="single"/>
              </w:rPr>
              <w:t>CRIMINAL JUSTICE IMPACT</w:t>
            </w:r>
          </w:p>
          <w:p w:rsidR="0017725B" w:rsidRDefault="002C73E2" w:rsidP="002A1B95">
            <w:pPr>
              <w:rPr>
                <w:b/>
                <w:u w:val="single"/>
              </w:rPr>
            </w:pPr>
          </w:p>
          <w:p w:rsidR="007C392E" w:rsidRPr="007C392E" w:rsidRDefault="002C73E2" w:rsidP="002A1B95">
            <w:pPr>
              <w:jc w:val="both"/>
            </w:pPr>
            <w:r>
              <w:t>It is the committee's opinion that this bill does not expressly create a criminal offense, increase the punishment for an existin</w:t>
            </w:r>
            <w:r>
              <w:t>g criminal offense or category of offenses, or change the eligibility of a person for community supervision, parole, or mandatory supervision.</w:t>
            </w:r>
          </w:p>
          <w:p w:rsidR="0017725B" w:rsidRPr="0017725B" w:rsidRDefault="002C73E2" w:rsidP="002A1B95">
            <w:pPr>
              <w:rPr>
                <w:b/>
                <w:u w:val="single"/>
              </w:rPr>
            </w:pPr>
          </w:p>
        </w:tc>
      </w:tr>
      <w:tr w:rsidR="008C679C" w:rsidTr="00401E28">
        <w:tc>
          <w:tcPr>
            <w:tcW w:w="9582" w:type="dxa"/>
          </w:tcPr>
          <w:p w:rsidR="008423E4" w:rsidRPr="00A8133F" w:rsidRDefault="002C73E2" w:rsidP="002A1B95">
            <w:pPr>
              <w:rPr>
                <w:b/>
              </w:rPr>
            </w:pPr>
            <w:r w:rsidRPr="009C1E9A">
              <w:rPr>
                <w:b/>
                <w:u w:val="single"/>
              </w:rPr>
              <w:t>RULEMAKING AUTHORITY</w:t>
            </w:r>
            <w:r>
              <w:rPr>
                <w:b/>
              </w:rPr>
              <w:t xml:space="preserve"> </w:t>
            </w:r>
          </w:p>
          <w:p w:rsidR="008423E4" w:rsidRDefault="002C73E2" w:rsidP="002A1B95"/>
          <w:p w:rsidR="007C392E" w:rsidRDefault="002C73E2" w:rsidP="002A1B95">
            <w:pPr>
              <w:pStyle w:val="Header"/>
              <w:tabs>
                <w:tab w:val="clear" w:pos="4320"/>
                <w:tab w:val="clear" w:pos="8640"/>
              </w:tabs>
              <w:jc w:val="both"/>
            </w:pPr>
            <w:r>
              <w:t xml:space="preserve">It is the committee's opinion that rulemaking authority is expressly granted to the </w:t>
            </w:r>
            <w:r>
              <w:t>Texas Transportation Commission in SECTION 4 of this bill.</w:t>
            </w:r>
          </w:p>
          <w:p w:rsidR="008423E4" w:rsidRPr="00E21FDC" w:rsidRDefault="002C73E2" w:rsidP="002A1B95">
            <w:pPr>
              <w:rPr>
                <w:b/>
              </w:rPr>
            </w:pPr>
          </w:p>
        </w:tc>
      </w:tr>
      <w:tr w:rsidR="008C679C" w:rsidTr="00401E28">
        <w:tc>
          <w:tcPr>
            <w:tcW w:w="9582" w:type="dxa"/>
          </w:tcPr>
          <w:p w:rsidR="008423E4" w:rsidRPr="00A8133F" w:rsidRDefault="002C73E2" w:rsidP="002A1B95">
            <w:pPr>
              <w:rPr>
                <w:b/>
              </w:rPr>
            </w:pPr>
            <w:r w:rsidRPr="009C1E9A">
              <w:rPr>
                <w:b/>
                <w:u w:val="single"/>
              </w:rPr>
              <w:t>ANALYSIS</w:t>
            </w:r>
            <w:r>
              <w:rPr>
                <w:b/>
              </w:rPr>
              <w:t xml:space="preserve"> </w:t>
            </w:r>
          </w:p>
          <w:p w:rsidR="008423E4" w:rsidRDefault="002C73E2" w:rsidP="002A1B95"/>
          <w:p w:rsidR="00D57572" w:rsidRDefault="002C73E2" w:rsidP="002A1B95">
            <w:pPr>
              <w:pStyle w:val="Header"/>
              <w:tabs>
                <w:tab w:val="clear" w:pos="4320"/>
                <w:tab w:val="clear" w:pos="8640"/>
              </w:tabs>
              <w:jc w:val="both"/>
            </w:pPr>
            <w:r>
              <w:t>C.S.</w:t>
            </w:r>
            <w:r>
              <w:t xml:space="preserve">H.B. 4021 amends the </w:t>
            </w:r>
            <w:r w:rsidRPr="00C6098D">
              <w:t>Transportation Code</w:t>
            </w:r>
            <w:r>
              <w:t xml:space="preserve"> to establish the </w:t>
            </w:r>
            <w:r w:rsidRPr="00C6098D">
              <w:t>ship chan</w:t>
            </w:r>
            <w:r>
              <w:t>nel improvement revolving fund a</w:t>
            </w:r>
            <w:r w:rsidRPr="00C6098D">
              <w:t xml:space="preserve">s an account </w:t>
            </w:r>
            <w:r>
              <w:t xml:space="preserve">in the general revenue fund </w:t>
            </w:r>
            <w:r w:rsidRPr="00C6098D">
              <w:t>administered by the</w:t>
            </w:r>
            <w:r>
              <w:t xml:space="preserve"> </w:t>
            </w:r>
            <w:r w:rsidRPr="00C6098D">
              <w:t>Texas Transportation</w:t>
            </w:r>
            <w:r>
              <w:t xml:space="preserve"> Commission</w:t>
            </w:r>
            <w:r w:rsidRPr="00C6098D">
              <w:t>.</w:t>
            </w:r>
            <w:r>
              <w:t xml:space="preserve"> </w:t>
            </w:r>
            <w:r>
              <w:t xml:space="preserve">The bill sets out </w:t>
            </w:r>
            <w:r>
              <w:t xml:space="preserve">the </w:t>
            </w:r>
            <w:r>
              <w:t xml:space="preserve">sources of </w:t>
            </w:r>
            <w:r>
              <w:t>money required to be credited to the fund</w:t>
            </w:r>
            <w:r>
              <w:t>, restricts appropriation</w:t>
            </w:r>
            <w:r>
              <w:t xml:space="preserve"> </w:t>
            </w:r>
            <w:r>
              <w:t xml:space="preserve">of </w:t>
            </w:r>
            <w:r>
              <w:t>money in the fund</w:t>
            </w:r>
            <w:r>
              <w:t xml:space="preserve"> to the commission </w:t>
            </w:r>
            <w:r>
              <w:t>for</w:t>
            </w:r>
            <w:r>
              <w:t xml:space="preserve"> the</w:t>
            </w:r>
            <w:r w:rsidRPr="00695324">
              <w:t xml:space="preserve"> purposes of administering the fund and the</w:t>
            </w:r>
            <w:r>
              <w:t xml:space="preserve"> revolving loan</w:t>
            </w:r>
            <w:r w:rsidRPr="00695324">
              <w:t xml:space="preserve"> program</w:t>
            </w:r>
            <w:r>
              <w:t xml:space="preserve"> establish</w:t>
            </w:r>
            <w:r>
              <w:t>ed under the bill's p</w:t>
            </w:r>
            <w:r>
              <w:t>rovisions</w:t>
            </w:r>
            <w:r>
              <w:t xml:space="preserve">, and </w:t>
            </w:r>
            <w:r>
              <w:t xml:space="preserve">subjects </w:t>
            </w:r>
            <w:r>
              <w:t xml:space="preserve">the </w:t>
            </w:r>
            <w:r>
              <w:t xml:space="preserve">financial transactions of the fund to audit by the state auditor. </w:t>
            </w:r>
            <w:r>
              <w:t xml:space="preserve">The bill requires the commission by rule to establish a </w:t>
            </w:r>
            <w:r w:rsidRPr="008D4D7E">
              <w:t xml:space="preserve">revolving loan program to use money from the fund to finance qualified projects for navigation districts. </w:t>
            </w:r>
            <w:r>
              <w:t xml:space="preserve">The bill requires a project, </w:t>
            </w:r>
            <w:r>
              <w:t>for purposes of qualifying</w:t>
            </w:r>
            <w:r>
              <w:t xml:space="preserve">, to </w:t>
            </w:r>
            <w:r w:rsidRPr="008D4D7E">
              <w:t>deepen or widen a ship channel</w:t>
            </w:r>
            <w:r>
              <w:t xml:space="preserve">, </w:t>
            </w:r>
            <w:r>
              <w:t xml:space="preserve">to </w:t>
            </w:r>
            <w:r>
              <w:t>be authorized by the U</w:t>
            </w:r>
            <w:r>
              <w:t xml:space="preserve">nited </w:t>
            </w:r>
            <w:r>
              <w:t>S</w:t>
            </w:r>
            <w:r>
              <w:t>tates</w:t>
            </w:r>
            <w:r>
              <w:t xml:space="preserve"> Congress, and </w:t>
            </w:r>
            <w:r>
              <w:t xml:space="preserve">to </w:t>
            </w:r>
            <w:r>
              <w:t xml:space="preserve">meet any other standards provided by commission rule. The bill establishes that a </w:t>
            </w:r>
            <w:r w:rsidRPr="008D4D7E">
              <w:t xml:space="preserve">project for maintenance </w:t>
            </w:r>
            <w:r w:rsidRPr="008D4D7E">
              <w:t>dredging is not a qualified project</w:t>
            </w:r>
            <w:r>
              <w:t xml:space="preserve"> </w:t>
            </w:r>
            <w:r>
              <w:t>under the revolving loan program.</w:t>
            </w:r>
          </w:p>
          <w:p w:rsidR="00D57572" w:rsidRDefault="002C73E2" w:rsidP="002A1B95">
            <w:pPr>
              <w:pStyle w:val="Header"/>
              <w:tabs>
                <w:tab w:val="clear" w:pos="4320"/>
                <w:tab w:val="clear" w:pos="8640"/>
              </w:tabs>
              <w:jc w:val="both"/>
            </w:pPr>
          </w:p>
          <w:p w:rsidR="008423E4" w:rsidRDefault="002C73E2" w:rsidP="002A1B95">
            <w:pPr>
              <w:pStyle w:val="Header"/>
              <w:tabs>
                <w:tab w:val="clear" w:pos="4320"/>
                <w:tab w:val="clear" w:pos="8640"/>
              </w:tabs>
              <w:jc w:val="both"/>
            </w:pPr>
            <w:r>
              <w:t>C.S.H.B. 4021</w:t>
            </w:r>
            <w:r>
              <w:t xml:space="preserve"> </w:t>
            </w:r>
            <w:r>
              <w:t>replaces the authorization for</w:t>
            </w:r>
            <w:r>
              <w:t xml:space="preserve"> the </w:t>
            </w:r>
            <w:r>
              <w:t>c</w:t>
            </w:r>
            <w:r>
              <w:t xml:space="preserve">ommission </w:t>
            </w:r>
            <w:r>
              <w:t xml:space="preserve">to </w:t>
            </w:r>
            <w:r>
              <w:t xml:space="preserve">use money from </w:t>
            </w:r>
            <w:r w:rsidRPr="00C6098D">
              <w:t xml:space="preserve">the Texas </w:t>
            </w:r>
            <w:r>
              <w:t>m</w:t>
            </w:r>
            <w:r w:rsidRPr="00C6098D">
              <w:t xml:space="preserve">obility </w:t>
            </w:r>
            <w:r>
              <w:t>f</w:t>
            </w:r>
            <w:r w:rsidRPr="00C6098D">
              <w:t xml:space="preserve">und </w:t>
            </w:r>
            <w:r w:rsidRPr="00C6098D">
              <w:t>to provide funding</w:t>
            </w:r>
            <w:r>
              <w:t>, including through a loan, for</w:t>
            </w:r>
            <w:r>
              <w:t xml:space="preserve"> </w:t>
            </w:r>
            <w:r w:rsidRPr="00C6098D">
              <w:t>a port security project, a p</w:t>
            </w:r>
            <w:r>
              <w:t>ort t</w:t>
            </w:r>
            <w:r>
              <w:t>ransportation project, or certain</w:t>
            </w:r>
            <w:r w:rsidRPr="00C6098D">
              <w:t xml:space="preserve"> project</w:t>
            </w:r>
            <w:r>
              <w:t>s</w:t>
            </w:r>
            <w:r w:rsidRPr="00C6098D">
              <w:t xml:space="preserve"> eligible for </w:t>
            </w:r>
            <w:r>
              <w:t xml:space="preserve">port development </w:t>
            </w:r>
            <w:r w:rsidRPr="00C6098D">
              <w:t>funding</w:t>
            </w:r>
            <w:r>
              <w:t xml:space="preserve"> </w:t>
            </w:r>
            <w:r>
              <w:t xml:space="preserve">with </w:t>
            </w:r>
            <w:r>
              <w:t>an</w:t>
            </w:r>
            <w:r>
              <w:t xml:space="preserve"> authorization for the commission to use money from </w:t>
            </w:r>
            <w:r>
              <w:t xml:space="preserve">that </w:t>
            </w:r>
            <w:r>
              <w:t xml:space="preserve">fund to provide funding for </w:t>
            </w:r>
            <w:r w:rsidRPr="007C392E">
              <w:t>the construction or improvement of public roadways that will enhance connectivity t</w:t>
            </w:r>
            <w:r w:rsidRPr="007C392E">
              <w:t>o ports.</w:t>
            </w:r>
            <w:r>
              <w:t xml:space="preserve"> The bill increases </w:t>
            </w:r>
            <w:r>
              <w:t xml:space="preserve">the number of members serving on </w:t>
            </w:r>
            <w:r>
              <w:t xml:space="preserve">the port authority advisory committee </w:t>
            </w:r>
            <w:r>
              <w:t xml:space="preserve">from seven to nine </w:t>
            </w:r>
            <w:r>
              <w:t>by adding one member appointed by the lieutenant governor and one member appointed by the speaker of the house of representatives.</w:t>
            </w:r>
          </w:p>
          <w:p w:rsidR="008423E4" w:rsidRPr="00835628" w:rsidRDefault="002C73E2" w:rsidP="002A1B95">
            <w:pPr>
              <w:rPr>
                <w:b/>
              </w:rPr>
            </w:pPr>
          </w:p>
        </w:tc>
      </w:tr>
      <w:tr w:rsidR="008C679C" w:rsidTr="00401E28">
        <w:tc>
          <w:tcPr>
            <w:tcW w:w="9582" w:type="dxa"/>
          </w:tcPr>
          <w:p w:rsidR="008423E4" w:rsidRPr="00A8133F" w:rsidRDefault="002C73E2" w:rsidP="002A1B95">
            <w:pPr>
              <w:rPr>
                <w:b/>
              </w:rPr>
            </w:pPr>
            <w:r w:rsidRPr="009C1E9A">
              <w:rPr>
                <w:b/>
                <w:u w:val="single"/>
              </w:rPr>
              <w:t>EFFEC</w:t>
            </w:r>
            <w:r w:rsidRPr="009C1E9A">
              <w:rPr>
                <w:b/>
                <w:u w:val="single"/>
              </w:rPr>
              <w:t>TIVE DATE</w:t>
            </w:r>
            <w:r>
              <w:rPr>
                <w:b/>
              </w:rPr>
              <w:t xml:space="preserve"> </w:t>
            </w:r>
          </w:p>
          <w:p w:rsidR="008423E4" w:rsidRDefault="002C73E2" w:rsidP="002A1B95"/>
          <w:p w:rsidR="008423E4" w:rsidRDefault="002C73E2" w:rsidP="002A1B95">
            <w:pPr>
              <w:pStyle w:val="Header"/>
              <w:tabs>
                <w:tab w:val="clear" w:pos="4320"/>
                <w:tab w:val="clear" w:pos="8640"/>
              </w:tabs>
              <w:jc w:val="both"/>
            </w:pPr>
            <w:r>
              <w:t>On passage, or, if the bill does not receive the necessary vote, September 1, 2017.</w:t>
            </w:r>
          </w:p>
          <w:p w:rsidR="00CE7717" w:rsidRPr="004F129E" w:rsidRDefault="002C73E2" w:rsidP="002A1B95">
            <w:pPr>
              <w:pStyle w:val="Header"/>
              <w:tabs>
                <w:tab w:val="clear" w:pos="4320"/>
                <w:tab w:val="clear" w:pos="8640"/>
              </w:tabs>
              <w:jc w:val="both"/>
            </w:pPr>
          </w:p>
        </w:tc>
      </w:tr>
      <w:tr w:rsidR="008C679C" w:rsidTr="00401E28">
        <w:tc>
          <w:tcPr>
            <w:tcW w:w="9582" w:type="dxa"/>
          </w:tcPr>
          <w:p w:rsidR="00401E28" w:rsidRDefault="002C73E2" w:rsidP="002A1B95">
            <w:pPr>
              <w:jc w:val="both"/>
              <w:rPr>
                <w:b/>
                <w:u w:val="single"/>
              </w:rPr>
            </w:pPr>
            <w:r>
              <w:rPr>
                <w:b/>
                <w:u w:val="single"/>
              </w:rPr>
              <w:lastRenderedPageBreak/>
              <w:t>COMPARISON OF ORIGINAL AND SUBSTITUTE</w:t>
            </w:r>
          </w:p>
          <w:p w:rsidR="00F07E76" w:rsidRDefault="002C73E2" w:rsidP="002A1B95">
            <w:pPr>
              <w:jc w:val="both"/>
            </w:pPr>
          </w:p>
          <w:p w:rsidR="00F07E76" w:rsidRDefault="002C73E2" w:rsidP="002A1B95">
            <w:pPr>
              <w:jc w:val="both"/>
            </w:pPr>
            <w:r>
              <w:t xml:space="preserve">While C.S.H.B. </w:t>
            </w:r>
            <w:r>
              <w:t>4021</w:t>
            </w:r>
            <w:r>
              <w:t xml:space="preserve">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F07E76" w:rsidRPr="00F07E76" w:rsidRDefault="002C73E2" w:rsidP="002A1B95">
            <w:pPr>
              <w:jc w:val="both"/>
            </w:pPr>
          </w:p>
        </w:tc>
      </w:tr>
      <w:tr w:rsidR="008C679C" w:rsidTr="00401E2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C679C" w:rsidTr="00401E28">
              <w:trPr>
                <w:cantSplit/>
                <w:tblHeader/>
              </w:trPr>
              <w:tc>
                <w:tcPr>
                  <w:tcW w:w="4673" w:type="dxa"/>
                  <w:tcMar>
                    <w:bottom w:w="188" w:type="dxa"/>
                  </w:tcMar>
                </w:tcPr>
                <w:p w:rsidR="00401E28" w:rsidRDefault="002C73E2" w:rsidP="002A1B95">
                  <w:pPr>
                    <w:jc w:val="center"/>
                  </w:pPr>
                  <w:r>
                    <w:t>INTRODUCED</w:t>
                  </w:r>
                </w:p>
              </w:tc>
              <w:tc>
                <w:tcPr>
                  <w:tcW w:w="4673" w:type="dxa"/>
                  <w:tcMar>
                    <w:bottom w:w="188" w:type="dxa"/>
                  </w:tcMar>
                </w:tcPr>
                <w:p w:rsidR="00401E28" w:rsidRDefault="002C73E2" w:rsidP="002A1B95">
                  <w:pPr>
                    <w:jc w:val="center"/>
                  </w:pPr>
                  <w:r>
                    <w:t>HOUSE COMMITTEE SUBSTITUTE</w:t>
                  </w:r>
                </w:p>
              </w:tc>
            </w:tr>
            <w:tr w:rsidR="008C679C" w:rsidTr="00401E28">
              <w:tc>
                <w:tcPr>
                  <w:tcW w:w="4673" w:type="dxa"/>
                  <w:tcMar>
                    <w:right w:w="360" w:type="dxa"/>
                  </w:tcMar>
                </w:tcPr>
                <w:p w:rsidR="00401E28" w:rsidRDefault="002C73E2" w:rsidP="002A1B95">
                  <w:pPr>
                    <w:jc w:val="both"/>
                  </w:pPr>
                  <w:r>
                    <w:t xml:space="preserve">SECTION 1.   Section 55.001, </w:t>
                  </w:r>
                  <w:r>
                    <w:t>Transportation Code, is amended</w:t>
                  </w:r>
                  <w:r>
                    <w:t>.</w:t>
                  </w:r>
                </w:p>
              </w:tc>
              <w:tc>
                <w:tcPr>
                  <w:tcW w:w="4673" w:type="dxa"/>
                  <w:tcMar>
                    <w:left w:w="360" w:type="dxa"/>
                  </w:tcMar>
                </w:tcPr>
                <w:p w:rsidR="00401E28" w:rsidRDefault="002C73E2" w:rsidP="002A1B95">
                  <w:pPr>
                    <w:jc w:val="both"/>
                  </w:pPr>
                  <w:r>
                    <w:t>SECTION 1.</w:t>
                  </w:r>
                  <w:r>
                    <w:t xml:space="preserve"> Substantially the same as introduced version.</w:t>
                  </w:r>
                </w:p>
              </w:tc>
            </w:tr>
            <w:tr w:rsidR="008C679C" w:rsidTr="00401E28">
              <w:tc>
                <w:tcPr>
                  <w:tcW w:w="4673" w:type="dxa"/>
                  <w:tcMar>
                    <w:right w:w="360" w:type="dxa"/>
                  </w:tcMar>
                </w:tcPr>
                <w:p w:rsidR="00401E28" w:rsidRDefault="002C73E2" w:rsidP="002A1B95">
                  <w:pPr>
                    <w:jc w:val="both"/>
                  </w:pPr>
                  <w:r>
                    <w:t>SECTION 2.  Section 55.002(e), Transportation Code, is amended.</w:t>
                  </w:r>
                </w:p>
              </w:tc>
              <w:tc>
                <w:tcPr>
                  <w:tcW w:w="4673" w:type="dxa"/>
                  <w:tcMar>
                    <w:left w:w="360" w:type="dxa"/>
                  </w:tcMar>
                </w:tcPr>
                <w:p w:rsidR="00401E28" w:rsidRDefault="002C73E2" w:rsidP="002A1B95">
                  <w:pPr>
                    <w:jc w:val="both"/>
                  </w:pPr>
                  <w:r>
                    <w:t>SECTION 2. Same as introduced version.</w:t>
                  </w:r>
                </w:p>
                <w:p w:rsidR="00401E28" w:rsidRDefault="002C73E2" w:rsidP="002A1B95">
                  <w:pPr>
                    <w:jc w:val="both"/>
                  </w:pPr>
                </w:p>
              </w:tc>
            </w:tr>
            <w:tr w:rsidR="008C679C" w:rsidTr="00401E28">
              <w:tc>
                <w:tcPr>
                  <w:tcW w:w="4673" w:type="dxa"/>
                  <w:tcMar>
                    <w:right w:w="360" w:type="dxa"/>
                  </w:tcMar>
                </w:tcPr>
                <w:p w:rsidR="00401E28" w:rsidRDefault="002C73E2" w:rsidP="002A1B95">
                  <w:pPr>
                    <w:jc w:val="both"/>
                  </w:pPr>
                  <w:r w:rsidRPr="00F07E76">
                    <w:rPr>
                      <w:highlight w:val="lightGray"/>
                    </w:rPr>
                    <w:t>No equivalent provision.</w:t>
                  </w:r>
                </w:p>
                <w:p w:rsidR="00401E28" w:rsidRDefault="002C73E2" w:rsidP="002A1B95">
                  <w:pPr>
                    <w:jc w:val="both"/>
                  </w:pPr>
                </w:p>
              </w:tc>
              <w:tc>
                <w:tcPr>
                  <w:tcW w:w="4673" w:type="dxa"/>
                  <w:tcMar>
                    <w:left w:w="360" w:type="dxa"/>
                  </w:tcMar>
                </w:tcPr>
                <w:p w:rsidR="00401E28" w:rsidRDefault="002C73E2" w:rsidP="002A1B95">
                  <w:pPr>
                    <w:jc w:val="both"/>
                  </w:pPr>
                  <w:r>
                    <w:t xml:space="preserve">SECTION 3.  Section 55.006(a), </w:t>
                  </w:r>
                  <w:r>
                    <w:t>Transportation Code, is amended to read as follows:</w:t>
                  </w:r>
                </w:p>
                <w:p w:rsidR="00401E28" w:rsidRDefault="002C73E2" w:rsidP="002A1B95">
                  <w:pPr>
                    <w:jc w:val="both"/>
                  </w:pPr>
                  <w:r>
                    <w:t xml:space="preserve">(a)  The committee consists of </w:t>
                  </w:r>
                  <w:r>
                    <w:rPr>
                      <w:u w:val="single"/>
                    </w:rPr>
                    <w:t>nine</w:t>
                  </w:r>
                  <w:r>
                    <w:t xml:space="preserve"> [</w:t>
                  </w:r>
                  <w:r>
                    <w:rPr>
                      <w:strike/>
                    </w:rPr>
                    <w:t>seven</w:t>
                  </w:r>
                  <w:r>
                    <w:t>] members appointed [</w:t>
                  </w:r>
                  <w:r>
                    <w:rPr>
                      <w:strike/>
                    </w:rPr>
                    <w:t>by the commission.  The members shall be appointed</w:t>
                  </w:r>
                  <w:r>
                    <w:t>] as follows:</w:t>
                  </w:r>
                </w:p>
                <w:p w:rsidR="00401E28" w:rsidRDefault="002C73E2" w:rsidP="002A1B95">
                  <w:pPr>
                    <w:jc w:val="both"/>
                  </w:pPr>
                  <w:r>
                    <w:t xml:space="preserve">(1)  one member from the Port of Houston Authority </w:t>
                  </w:r>
                  <w:r>
                    <w:rPr>
                      <w:u w:val="single"/>
                    </w:rPr>
                    <w:t>appointed by the commissio</w:t>
                  </w:r>
                  <w:r>
                    <w:rPr>
                      <w:u w:val="single"/>
                    </w:rPr>
                    <w:t>n</w:t>
                  </w:r>
                  <w:r>
                    <w:t>;</w:t>
                  </w:r>
                </w:p>
                <w:p w:rsidR="00401E28" w:rsidRDefault="002C73E2" w:rsidP="002A1B95">
                  <w:pPr>
                    <w:jc w:val="both"/>
                  </w:pPr>
                  <w:r>
                    <w:t xml:space="preserve">(2)  three members who represent maritime ports on the upper Texas coast </w:t>
                  </w:r>
                  <w:r>
                    <w:rPr>
                      <w:u w:val="single"/>
                    </w:rPr>
                    <w:t>appointed by the commission</w:t>
                  </w:r>
                  <w:r>
                    <w:t>; [</w:t>
                  </w:r>
                  <w:r>
                    <w:rPr>
                      <w:strike/>
                    </w:rPr>
                    <w:t>and</w:t>
                  </w:r>
                  <w:r>
                    <w:t>]</w:t>
                  </w:r>
                </w:p>
                <w:p w:rsidR="00401E28" w:rsidRDefault="002C73E2" w:rsidP="002A1B95">
                  <w:pPr>
                    <w:jc w:val="both"/>
                  </w:pPr>
                  <w:r>
                    <w:t xml:space="preserve">(3)  three members who represent maritime ports on the lower Texas coast </w:t>
                  </w:r>
                  <w:r>
                    <w:rPr>
                      <w:u w:val="single"/>
                    </w:rPr>
                    <w:t>appointed by the commission;</w:t>
                  </w:r>
                </w:p>
                <w:p w:rsidR="00401E28" w:rsidRDefault="002C73E2" w:rsidP="002A1B95">
                  <w:pPr>
                    <w:jc w:val="both"/>
                  </w:pPr>
                  <w:r>
                    <w:rPr>
                      <w:u w:val="single"/>
                    </w:rPr>
                    <w:t>(4)  one member appointed by the lieutenant</w:t>
                  </w:r>
                  <w:r>
                    <w:rPr>
                      <w:u w:val="single"/>
                    </w:rPr>
                    <w:t xml:space="preserve"> governor; and</w:t>
                  </w:r>
                </w:p>
                <w:p w:rsidR="00401E28" w:rsidRDefault="002C73E2" w:rsidP="002A1B95">
                  <w:pPr>
                    <w:jc w:val="both"/>
                  </w:pPr>
                  <w:r>
                    <w:rPr>
                      <w:u w:val="single"/>
                    </w:rPr>
                    <w:t>(5)  one member appointed by the speaker of the house of representatives</w:t>
                  </w:r>
                  <w:r>
                    <w:t>.</w:t>
                  </w:r>
                </w:p>
              </w:tc>
            </w:tr>
            <w:tr w:rsidR="008C679C" w:rsidTr="00401E28">
              <w:tc>
                <w:tcPr>
                  <w:tcW w:w="4673" w:type="dxa"/>
                  <w:tcMar>
                    <w:right w:w="360" w:type="dxa"/>
                  </w:tcMar>
                </w:tcPr>
                <w:p w:rsidR="00401E28" w:rsidRDefault="002C73E2" w:rsidP="002A1B95">
                  <w:pPr>
                    <w:jc w:val="both"/>
                  </w:pPr>
                  <w:r>
                    <w:t>SECTION 3.  Subtitle A, Title 4, Transportation Code, is amended by adding Chapter 56 to read as follows:</w:t>
                  </w:r>
                </w:p>
                <w:p w:rsidR="00401E28" w:rsidRDefault="002C73E2" w:rsidP="002A1B95">
                  <w:pPr>
                    <w:jc w:val="both"/>
                  </w:pPr>
                  <w:r>
                    <w:rPr>
                      <w:u w:val="single"/>
                    </w:rPr>
                    <w:t>CHAPTER 56. FUNDING OF SHIP CHANNEL IMPROVEMENTS</w:t>
                  </w:r>
                </w:p>
                <w:p w:rsidR="00401E28" w:rsidRDefault="002C73E2" w:rsidP="002A1B95">
                  <w:pPr>
                    <w:jc w:val="both"/>
                  </w:pPr>
                  <w:r>
                    <w:rPr>
                      <w:u w:val="single"/>
                    </w:rPr>
                    <w:t>Sec. 56.001</w:t>
                  </w:r>
                  <w:r>
                    <w:rPr>
                      <w:u w:val="single"/>
                    </w:rPr>
                    <w:t>.  DEFINITIONS.  In this chapter:</w:t>
                  </w:r>
                </w:p>
                <w:p w:rsidR="00401E28" w:rsidRDefault="002C73E2" w:rsidP="002A1B95">
                  <w:pPr>
                    <w:jc w:val="both"/>
                  </w:pPr>
                  <w:r>
                    <w:rPr>
                      <w:u w:val="single"/>
                    </w:rPr>
                    <w:t>(1)  "Commission" means the Texas Transportation Commission.</w:t>
                  </w:r>
                </w:p>
                <w:p w:rsidR="00401E28" w:rsidRDefault="002C73E2" w:rsidP="002A1B95">
                  <w:pPr>
                    <w:jc w:val="both"/>
                  </w:pPr>
                  <w:r w:rsidRPr="00F07E76">
                    <w:rPr>
                      <w:highlight w:val="lightGray"/>
                      <w:u w:val="single"/>
                    </w:rPr>
                    <w:t>(2)  "Department" means the Texas Department of Transportation.</w:t>
                  </w:r>
                </w:p>
                <w:p w:rsidR="00401E28" w:rsidRDefault="002C73E2" w:rsidP="002A1B95">
                  <w:pPr>
                    <w:jc w:val="both"/>
                  </w:pPr>
                  <w:r>
                    <w:rPr>
                      <w:u w:val="single"/>
                    </w:rPr>
                    <w:t>(3)  "Fund" means the ship channel improvement revolving fund.</w:t>
                  </w:r>
                </w:p>
                <w:p w:rsidR="00401E28" w:rsidRDefault="002C73E2" w:rsidP="002A1B95">
                  <w:pPr>
                    <w:jc w:val="both"/>
                  </w:pPr>
                  <w:r>
                    <w:rPr>
                      <w:u w:val="single"/>
                    </w:rPr>
                    <w:t>(4)  "Navigation district" means a</w:t>
                  </w:r>
                  <w:r>
                    <w:rPr>
                      <w:u w:val="single"/>
                    </w:rPr>
                    <w:t xml:space="preserve"> navigation district created under Section 52, Article III, or Section 59, Article XVI, Texas Constitution, and operating under Chapter 60, 61, 62, or 63, Water Code.</w:t>
                  </w:r>
                </w:p>
                <w:p w:rsidR="00401E28" w:rsidRDefault="002C73E2" w:rsidP="002A1B95">
                  <w:pPr>
                    <w:jc w:val="both"/>
                  </w:pPr>
                  <w:r>
                    <w:rPr>
                      <w:u w:val="single"/>
                    </w:rPr>
                    <w:t xml:space="preserve">Sec. 56.002.  SHIP CHANNEL IMPROVEMENT REVOLVING FUND.  </w:t>
                  </w:r>
                  <w:r>
                    <w:rPr>
                      <w:u w:val="single"/>
                    </w:rPr>
                    <w:lastRenderedPageBreak/>
                    <w:t>The ship channel improvement revo</w:t>
                  </w:r>
                  <w:r>
                    <w:rPr>
                      <w:u w:val="single"/>
                    </w:rPr>
                    <w:t xml:space="preserve">lving fund is an account in the general revenue fund.  The fund is administered by the </w:t>
                  </w:r>
                  <w:r w:rsidRPr="00695324">
                    <w:rPr>
                      <w:highlight w:val="lightGray"/>
                      <w:u w:val="single"/>
                    </w:rPr>
                    <w:t>d</w:t>
                  </w:r>
                  <w:r w:rsidRPr="00F07E76">
                    <w:rPr>
                      <w:highlight w:val="lightGray"/>
                      <w:u w:val="single"/>
                    </w:rPr>
                    <w:t>epartment</w:t>
                  </w:r>
                  <w:r>
                    <w:rPr>
                      <w:u w:val="single"/>
                    </w:rPr>
                    <w:t>.</w:t>
                  </w:r>
                </w:p>
                <w:p w:rsidR="00401E28" w:rsidRDefault="002C73E2" w:rsidP="002A1B95">
                  <w:pPr>
                    <w:jc w:val="both"/>
                  </w:pPr>
                </w:p>
              </w:tc>
              <w:tc>
                <w:tcPr>
                  <w:tcW w:w="4673" w:type="dxa"/>
                  <w:tcMar>
                    <w:left w:w="360" w:type="dxa"/>
                  </w:tcMar>
                </w:tcPr>
                <w:p w:rsidR="00401E28" w:rsidRDefault="002C73E2" w:rsidP="002A1B95">
                  <w:pPr>
                    <w:jc w:val="both"/>
                  </w:pPr>
                  <w:r>
                    <w:lastRenderedPageBreak/>
                    <w:t>SECTION 4.  Subtitle A, Title 4, Transportation Code, is amended by adding Chapter 56 to read as follows:</w:t>
                  </w:r>
                </w:p>
                <w:p w:rsidR="00401E28" w:rsidRDefault="002C73E2" w:rsidP="002A1B95">
                  <w:pPr>
                    <w:jc w:val="both"/>
                  </w:pPr>
                  <w:r>
                    <w:rPr>
                      <w:u w:val="single"/>
                    </w:rPr>
                    <w:t>CHAPTER 56.  FUNDING OF SHIP CHANNEL IMPROVEMENTS</w:t>
                  </w:r>
                </w:p>
                <w:p w:rsidR="00401E28" w:rsidRDefault="002C73E2" w:rsidP="002A1B95">
                  <w:pPr>
                    <w:jc w:val="both"/>
                  </w:pPr>
                  <w:r>
                    <w:rPr>
                      <w:u w:val="single"/>
                    </w:rPr>
                    <w:t>Sec. 56.001.  DEFINITIONS.  In this chapter:</w:t>
                  </w:r>
                </w:p>
                <w:p w:rsidR="00401E28" w:rsidRDefault="002C73E2" w:rsidP="002A1B95">
                  <w:pPr>
                    <w:jc w:val="both"/>
                  </w:pPr>
                  <w:r>
                    <w:rPr>
                      <w:u w:val="single"/>
                    </w:rPr>
                    <w:t>(1)  "Commission" means the Texas Transportation Commission.</w:t>
                  </w:r>
                </w:p>
                <w:p w:rsidR="00F07E76" w:rsidRDefault="002C73E2" w:rsidP="002A1B95">
                  <w:pPr>
                    <w:jc w:val="both"/>
                    <w:rPr>
                      <w:u w:val="single"/>
                    </w:rPr>
                  </w:pPr>
                </w:p>
                <w:p w:rsidR="00F07E76" w:rsidRDefault="002C73E2" w:rsidP="002A1B95">
                  <w:pPr>
                    <w:jc w:val="both"/>
                    <w:rPr>
                      <w:u w:val="single"/>
                    </w:rPr>
                  </w:pPr>
                </w:p>
                <w:p w:rsidR="00401E28" w:rsidRDefault="002C73E2" w:rsidP="002A1B95">
                  <w:pPr>
                    <w:jc w:val="both"/>
                  </w:pPr>
                  <w:r>
                    <w:rPr>
                      <w:u w:val="single"/>
                    </w:rPr>
                    <w:t>(2)  "Fund" means the ship channel improvement revolving fund.</w:t>
                  </w:r>
                </w:p>
                <w:p w:rsidR="00401E28" w:rsidRDefault="002C73E2" w:rsidP="002A1B95">
                  <w:pPr>
                    <w:jc w:val="both"/>
                  </w:pPr>
                  <w:r>
                    <w:rPr>
                      <w:u w:val="single"/>
                    </w:rPr>
                    <w:t xml:space="preserve">(3)  "Navigation district" means a navigation district created under Section 52, </w:t>
                  </w:r>
                  <w:r>
                    <w:rPr>
                      <w:u w:val="single"/>
                    </w:rPr>
                    <w:t>Article III, or Section 59, Article XVI, Texas Constitution, and operating under Chapter 60, 61, 62, or 63, Water Code.</w:t>
                  </w:r>
                </w:p>
                <w:p w:rsidR="00401E28" w:rsidRDefault="002C73E2" w:rsidP="002A1B95">
                  <w:pPr>
                    <w:jc w:val="both"/>
                  </w:pPr>
                  <w:r>
                    <w:rPr>
                      <w:u w:val="single"/>
                    </w:rPr>
                    <w:t xml:space="preserve">Sec. 56.002.  SHIP CHANNEL IMPROVEMENT REVOLVING FUND.  </w:t>
                  </w:r>
                  <w:r>
                    <w:rPr>
                      <w:u w:val="single"/>
                    </w:rPr>
                    <w:lastRenderedPageBreak/>
                    <w:t>(a)  The ship channel improvement revolving fund is an account in the general re</w:t>
                  </w:r>
                  <w:r>
                    <w:rPr>
                      <w:u w:val="single"/>
                    </w:rPr>
                    <w:t xml:space="preserve">venue fund.  The fund is administered by the </w:t>
                  </w:r>
                  <w:r w:rsidRPr="00F07E76">
                    <w:rPr>
                      <w:highlight w:val="lightGray"/>
                      <w:u w:val="single"/>
                    </w:rPr>
                    <w:t>commission</w:t>
                  </w:r>
                  <w:r>
                    <w:rPr>
                      <w:u w:val="single"/>
                    </w:rPr>
                    <w:t>.</w:t>
                  </w:r>
                </w:p>
                <w:p w:rsidR="00401E28" w:rsidRPr="00F07E76" w:rsidRDefault="002C73E2" w:rsidP="002A1B95">
                  <w:pPr>
                    <w:jc w:val="both"/>
                    <w:rPr>
                      <w:highlight w:val="lightGray"/>
                    </w:rPr>
                  </w:pPr>
                  <w:r w:rsidRPr="00F07E76">
                    <w:rPr>
                      <w:highlight w:val="lightGray"/>
                      <w:u w:val="single"/>
                    </w:rPr>
                    <w:t>(b)  The following money shall be credited to the fund:</w:t>
                  </w:r>
                </w:p>
                <w:p w:rsidR="00401E28" w:rsidRPr="00F07E76" w:rsidRDefault="002C73E2" w:rsidP="002A1B95">
                  <w:pPr>
                    <w:jc w:val="both"/>
                    <w:rPr>
                      <w:highlight w:val="lightGray"/>
                    </w:rPr>
                  </w:pPr>
                  <w:r w:rsidRPr="00F07E76">
                    <w:rPr>
                      <w:highlight w:val="lightGray"/>
                      <w:u w:val="single"/>
                    </w:rPr>
                    <w:t>(1)  money the commission receives as a gift, grant, or donation for a purpose of this chapter;</w:t>
                  </w:r>
                </w:p>
                <w:p w:rsidR="00401E28" w:rsidRPr="00F07E76" w:rsidRDefault="002C73E2" w:rsidP="002A1B95">
                  <w:pPr>
                    <w:jc w:val="both"/>
                    <w:rPr>
                      <w:highlight w:val="lightGray"/>
                    </w:rPr>
                  </w:pPr>
                  <w:r w:rsidRPr="00F07E76">
                    <w:rPr>
                      <w:highlight w:val="lightGray"/>
                      <w:u w:val="single"/>
                    </w:rPr>
                    <w:t>(2)  money appropriated to the commission for t</w:t>
                  </w:r>
                  <w:r w:rsidRPr="00F07E76">
                    <w:rPr>
                      <w:highlight w:val="lightGray"/>
                      <w:u w:val="single"/>
                    </w:rPr>
                    <w:t>he purposes of this chapter;</w:t>
                  </w:r>
                </w:p>
                <w:p w:rsidR="00401E28" w:rsidRPr="00F07E76" w:rsidRDefault="002C73E2" w:rsidP="002A1B95">
                  <w:pPr>
                    <w:jc w:val="both"/>
                    <w:rPr>
                      <w:highlight w:val="lightGray"/>
                    </w:rPr>
                  </w:pPr>
                  <w:r w:rsidRPr="00F07E76">
                    <w:rPr>
                      <w:highlight w:val="lightGray"/>
                      <w:u w:val="single"/>
                    </w:rPr>
                    <w:t>(3)  money received by the commission for the repayment of a loan made by the program established under Section 56.003; and</w:t>
                  </w:r>
                </w:p>
                <w:p w:rsidR="00401E28" w:rsidRPr="00F07E76" w:rsidRDefault="002C73E2" w:rsidP="002A1B95">
                  <w:pPr>
                    <w:jc w:val="both"/>
                    <w:rPr>
                      <w:highlight w:val="lightGray"/>
                    </w:rPr>
                  </w:pPr>
                  <w:r w:rsidRPr="00F07E76">
                    <w:rPr>
                      <w:highlight w:val="lightGray"/>
                      <w:u w:val="single"/>
                    </w:rPr>
                    <w:t>(4)  interest earned on deposits and investments of the fund.</w:t>
                  </w:r>
                </w:p>
                <w:p w:rsidR="00401E28" w:rsidRPr="00F07E76" w:rsidRDefault="002C73E2" w:rsidP="002A1B95">
                  <w:pPr>
                    <w:jc w:val="both"/>
                    <w:rPr>
                      <w:highlight w:val="lightGray"/>
                    </w:rPr>
                  </w:pPr>
                  <w:r w:rsidRPr="00F07E76">
                    <w:rPr>
                      <w:highlight w:val="lightGray"/>
                      <w:u w:val="single"/>
                    </w:rPr>
                    <w:t>(c)  Money in the fund may be appropriate</w:t>
                  </w:r>
                  <w:r w:rsidRPr="00F07E76">
                    <w:rPr>
                      <w:highlight w:val="lightGray"/>
                      <w:u w:val="single"/>
                    </w:rPr>
                    <w:t>d only to the commission for the purposes of administering the fund and the program established under Section 56.003.</w:t>
                  </w:r>
                </w:p>
                <w:p w:rsidR="00401E28" w:rsidRPr="00F07E76" w:rsidRDefault="002C73E2" w:rsidP="002A1B95">
                  <w:pPr>
                    <w:jc w:val="both"/>
                    <w:rPr>
                      <w:highlight w:val="lightGray"/>
                    </w:rPr>
                  </w:pPr>
                  <w:r w:rsidRPr="00F07E76">
                    <w:rPr>
                      <w:highlight w:val="lightGray"/>
                      <w:u w:val="single"/>
                    </w:rPr>
                    <w:t>(d)  The financial transactions of the fund are subject to audit by the state auditor.</w:t>
                  </w:r>
                </w:p>
                <w:p w:rsidR="00401E28" w:rsidRPr="00F07E76" w:rsidRDefault="002C73E2" w:rsidP="002A1B95">
                  <w:pPr>
                    <w:jc w:val="both"/>
                    <w:rPr>
                      <w:highlight w:val="lightGray"/>
                    </w:rPr>
                  </w:pPr>
                  <w:r w:rsidRPr="00F07E76">
                    <w:rPr>
                      <w:highlight w:val="lightGray"/>
                      <w:u w:val="single"/>
                    </w:rPr>
                    <w:t>Sec. 56.003.  REVOLVING LOAN PROGRAM.  (a)  The com</w:t>
                  </w:r>
                  <w:r w:rsidRPr="00F07E76">
                    <w:rPr>
                      <w:highlight w:val="lightGray"/>
                      <w:u w:val="single"/>
                    </w:rPr>
                    <w:t>mission by rule shall establish a revolving loan program to use money from the fund to finance qualified projects for navigation districts.</w:t>
                  </w:r>
                </w:p>
                <w:p w:rsidR="00401E28" w:rsidRPr="00F07E76" w:rsidRDefault="002C73E2" w:rsidP="002A1B95">
                  <w:pPr>
                    <w:jc w:val="both"/>
                    <w:rPr>
                      <w:highlight w:val="lightGray"/>
                    </w:rPr>
                  </w:pPr>
                  <w:r w:rsidRPr="00F07E76">
                    <w:rPr>
                      <w:highlight w:val="lightGray"/>
                      <w:u w:val="single"/>
                    </w:rPr>
                    <w:t>(b)  To be a qualified project, a project must:</w:t>
                  </w:r>
                </w:p>
                <w:p w:rsidR="00401E28" w:rsidRPr="00F07E76" w:rsidRDefault="002C73E2" w:rsidP="002A1B95">
                  <w:pPr>
                    <w:jc w:val="both"/>
                    <w:rPr>
                      <w:highlight w:val="lightGray"/>
                    </w:rPr>
                  </w:pPr>
                  <w:r w:rsidRPr="00F07E76">
                    <w:rPr>
                      <w:highlight w:val="lightGray"/>
                      <w:u w:val="single"/>
                    </w:rPr>
                    <w:t>(1)  deepen or widen a ship channel;</w:t>
                  </w:r>
                </w:p>
                <w:p w:rsidR="00401E28" w:rsidRPr="00F07E76" w:rsidRDefault="002C73E2" w:rsidP="002A1B95">
                  <w:pPr>
                    <w:jc w:val="both"/>
                    <w:rPr>
                      <w:highlight w:val="lightGray"/>
                    </w:rPr>
                  </w:pPr>
                  <w:r w:rsidRPr="00F07E76">
                    <w:rPr>
                      <w:highlight w:val="lightGray"/>
                      <w:u w:val="single"/>
                    </w:rPr>
                    <w:t>(2)  be authorized by the Unite</w:t>
                  </w:r>
                  <w:r w:rsidRPr="00F07E76">
                    <w:rPr>
                      <w:highlight w:val="lightGray"/>
                      <w:u w:val="single"/>
                    </w:rPr>
                    <w:t>d States Congress; and</w:t>
                  </w:r>
                </w:p>
                <w:p w:rsidR="00401E28" w:rsidRPr="00F07E76" w:rsidRDefault="002C73E2" w:rsidP="002A1B95">
                  <w:pPr>
                    <w:jc w:val="both"/>
                    <w:rPr>
                      <w:highlight w:val="lightGray"/>
                    </w:rPr>
                  </w:pPr>
                  <w:r w:rsidRPr="00F07E76">
                    <w:rPr>
                      <w:highlight w:val="lightGray"/>
                      <w:u w:val="single"/>
                    </w:rPr>
                    <w:t>(3)  meet any other standards provided by commission rule.</w:t>
                  </w:r>
                </w:p>
                <w:p w:rsidR="00401E28" w:rsidRDefault="002C73E2" w:rsidP="002A1B95">
                  <w:pPr>
                    <w:jc w:val="both"/>
                  </w:pPr>
                  <w:r w:rsidRPr="00F07E76">
                    <w:rPr>
                      <w:highlight w:val="lightGray"/>
                      <w:u w:val="single"/>
                    </w:rPr>
                    <w:t>(c)  A project for maintenance dredging is not a qualified project under this section.</w:t>
                  </w:r>
                </w:p>
              </w:tc>
            </w:tr>
            <w:tr w:rsidR="008C679C" w:rsidTr="00401E28">
              <w:tc>
                <w:tcPr>
                  <w:tcW w:w="4673" w:type="dxa"/>
                  <w:tcMar>
                    <w:right w:w="360" w:type="dxa"/>
                  </w:tcMar>
                </w:tcPr>
                <w:p w:rsidR="00401E28" w:rsidRDefault="002C73E2" w:rsidP="002A1B95">
                  <w:pPr>
                    <w:jc w:val="both"/>
                  </w:pPr>
                  <w:r>
                    <w:lastRenderedPageBreak/>
                    <w:t xml:space="preserve">SECTION 4.  This Act takes effect immediately if it receives a vote of two-thirds of </w:t>
                  </w:r>
                  <w:r>
                    <w:t>all the members elected to each house, as provided by Section 39, Article III, Texas Constitution.  If this Act does not receive the vote necessary for immediate effect, this Act takes effect September 1, 2017.</w:t>
                  </w:r>
                </w:p>
              </w:tc>
              <w:tc>
                <w:tcPr>
                  <w:tcW w:w="4673" w:type="dxa"/>
                  <w:tcMar>
                    <w:left w:w="360" w:type="dxa"/>
                  </w:tcMar>
                </w:tcPr>
                <w:p w:rsidR="00401E28" w:rsidRDefault="002C73E2" w:rsidP="002A1B95">
                  <w:pPr>
                    <w:jc w:val="both"/>
                  </w:pPr>
                  <w:r>
                    <w:t>SECTION 5. Same as introduced version.</w:t>
                  </w:r>
                </w:p>
                <w:p w:rsidR="00401E28" w:rsidRDefault="002C73E2" w:rsidP="002A1B95">
                  <w:pPr>
                    <w:jc w:val="both"/>
                  </w:pPr>
                </w:p>
                <w:p w:rsidR="00401E28" w:rsidRDefault="002C73E2" w:rsidP="002A1B95">
                  <w:pPr>
                    <w:jc w:val="both"/>
                  </w:pPr>
                </w:p>
              </w:tc>
            </w:tr>
          </w:tbl>
          <w:p w:rsidR="00401E28" w:rsidRDefault="002C73E2" w:rsidP="002A1B95"/>
          <w:p w:rsidR="00401E28" w:rsidRPr="009C1E9A" w:rsidRDefault="002C73E2" w:rsidP="002A1B95">
            <w:pPr>
              <w:rPr>
                <w:b/>
                <w:u w:val="single"/>
              </w:rPr>
            </w:pPr>
          </w:p>
        </w:tc>
      </w:tr>
    </w:tbl>
    <w:p w:rsidR="004108C3" w:rsidRPr="008423E4" w:rsidRDefault="002C73E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73E2">
      <w:r>
        <w:separator/>
      </w:r>
    </w:p>
  </w:endnote>
  <w:endnote w:type="continuationSeparator" w:id="0">
    <w:p w:rsidR="00000000" w:rsidRDefault="002C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59" w:rsidRDefault="002C7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C679C" w:rsidTr="009C1E9A">
      <w:trPr>
        <w:cantSplit/>
      </w:trPr>
      <w:tc>
        <w:tcPr>
          <w:tcW w:w="0" w:type="pct"/>
        </w:tcPr>
        <w:p w:rsidR="00137D90" w:rsidRDefault="002C73E2" w:rsidP="009C1E9A">
          <w:pPr>
            <w:pStyle w:val="Footer"/>
            <w:tabs>
              <w:tab w:val="clear" w:pos="8640"/>
              <w:tab w:val="right" w:pos="9360"/>
            </w:tabs>
          </w:pPr>
        </w:p>
      </w:tc>
      <w:tc>
        <w:tcPr>
          <w:tcW w:w="2395" w:type="pct"/>
        </w:tcPr>
        <w:p w:rsidR="00137D90" w:rsidRDefault="002C73E2" w:rsidP="009C1E9A">
          <w:pPr>
            <w:pStyle w:val="Footer"/>
            <w:tabs>
              <w:tab w:val="clear" w:pos="8640"/>
              <w:tab w:val="right" w:pos="9360"/>
            </w:tabs>
          </w:pPr>
        </w:p>
        <w:p w:rsidR="001A4310" w:rsidRDefault="002C73E2" w:rsidP="009C1E9A">
          <w:pPr>
            <w:pStyle w:val="Footer"/>
            <w:tabs>
              <w:tab w:val="clear" w:pos="8640"/>
              <w:tab w:val="right" w:pos="9360"/>
            </w:tabs>
          </w:pPr>
        </w:p>
        <w:p w:rsidR="00137D90" w:rsidRDefault="002C73E2" w:rsidP="009C1E9A">
          <w:pPr>
            <w:pStyle w:val="Footer"/>
            <w:tabs>
              <w:tab w:val="clear" w:pos="8640"/>
              <w:tab w:val="right" w:pos="9360"/>
            </w:tabs>
          </w:pPr>
        </w:p>
      </w:tc>
      <w:tc>
        <w:tcPr>
          <w:tcW w:w="2453" w:type="pct"/>
        </w:tcPr>
        <w:p w:rsidR="00137D90" w:rsidRDefault="002C73E2" w:rsidP="009C1E9A">
          <w:pPr>
            <w:pStyle w:val="Footer"/>
            <w:tabs>
              <w:tab w:val="clear" w:pos="8640"/>
              <w:tab w:val="right" w:pos="9360"/>
            </w:tabs>
            <w:jc w:val="right"/>
          </w:pPr>
        </w:p>
      </w:tc>
    </w:tr>
    <w:tr w:rsidR="008C679C" w:rsidTr="009C1E9A">
      <w:trPr>
        <w:cantSplit/>
      </w:trPr>
      <w:tc>
        <w:tcPr>
          <w:tcW w:w="0" w:type="pct"/>
        </w:tcPr>
        <w:p w:rsidR="00EC379B" w:rsidRDefault="002C73E2" w:rsidP="009C1E9A">
          <w:pPr>
            <w:pStyle w:val="Footer"/>
            <w:tabs>
              <w:tab w:val="clear" w:pos="8640"/>
              <w:tab w:val="right" w:pos="9360"/>
            </w:tabs>
          </w:pPr>
        </w:p>
      </w:tc>
      <w:tc>
        <w:tcPr>
          <w:tcW w:w="2395" w:type="pct"/>
        </w:tcPr>
        <w:p w:rsidR="00EC379B" w:rsidRPr="009C1E9A" w:rsidRDefault="002C73E2" w:rsidP="009C1E9A">
          <w:pPr>
            <w:pStyle w:val="Footer"/>
            <w:tabs>
              <w:tab w:val="clear" w:pos="8640"/>
              <w:tab w:val="right" w:pos="9360"/>
            </w:tabs>
            <w:rPr>
              <w:rFonts w:ascii="Shruti" w:hAnsi="Shruti"/>
              <w:sz w:val="22"/>
            </w:rPr>
          </w:pPr>
          <w:r>
            <w:rPr>
              <w:rFonts w:ascii="Shruti" w:hAnsi="Shruti"/>
              <w:sz w:val="22"/>
            </w:rPr>
            <w:t>85R 26239</w:t>
          </w:r>
        </w:p>
      </w:tc>
      <w:tc>
        <w:tcPr>
          <w:tcW w:w="2453" w:type="pct"/>
        </w:tcPr>
        <w:p w:rsidR="00EC379B" w:rsidRDefault="002C73E2" w:rsidP="009C1E9A">
          <w:pPr>
            <w:pStyle w:val="Footer"/>
            <w:tabs>
              <w:tab w:val="clear" w:pos="8640"/>
              <w:tab w:val="right" w:pos="9360"/>
            </w:tabs>
            <w:jc w:val="right"/>
          </w:pPr>
          <w:r>
            <w:fldChar w:fldCharType="begin"/>
          </w:r>
          <w:r>
            <w:instrText xml:space="preserve"> DOCPROPERTY  OTID  \* MERGEFORMAT </w:instrText>
          </w:r>
          <w:r>
            <w:fldChar w:fldCharType="separate"/>
          </w:r>
          <w:r>
            <w:t>17.115.610</w:t>
          </w:r>
          <w:r>
            <w:fldChar w:fldCharType="end"/>
          </w:r>
        </w:p>
      </w:tc>
    </w:tr>
    <w:tr w:rsidR="008C679C" w:rsidTr="009C1E9A">
      <w:trPr>
        <w:cantSplit/>
      </w:trPr>
      <w:tc>
        <w:tcPr>
          <w:tcW w:w="0" w:type="pct"/>
        </w:tcPr>
        <w:p w:rsidR="00EC379B" w:rsidRDefault="002C73E2" w:rsidP="009C1E9A">
          <w:pPr>
            <w:pStyle w:val="Footer"/>
            <w:tabs>
              <w:tab w:val="clear" w:pos="4320"/>
              <w:tab w:val="clear" w:pos="8640"/>
              <w:tab w:val="left" w:pos="2865"/>
            </w:tabs>
          </w:pPr>
        </w:p>
      </w:tc>
      <w:tc>
        <w:tcPr>
          <w:tcW w:w="2395" w:type="pct"/>
        </w:tcPr>
        <w:p w:rsidR="00EC379B" w:rsidRPr="009C1E9A" w:rsidRDefault="002C73E2" w:rsidP="009C1E9A">
          <w:pPr>
            <w:pStyle w:val="Footer"/>
            <w:tabs>
              <w:tab w:val="clear" w:pos="4320"/>
              <w:tab w:val="clear" w:pos="8640"/>
              <w:tab w:val="left" w:pos="2865"/>
            </w:tabs>
            <w:rPr>
              <w:rFonts w:ascii="Shruti" w:hAnsi="Shruti"/>
              <w:sz w:val="22"/>
            </w:rPr>
          </w:pPr>
          <w:r>
            <w:rPr>
              <w:rFonts w:ascii="Shruti" w:hAnsi="Shruti"/>
              <w:sz w:val="22"/>
            </w:rPr>
            <w:t>Substitute Document Number: 85R 21535</w:t>
          </w:r>
        </w:p>
      </w:tc>
      <w:tc>
        <w:tcPr>
          <w:tcW w:w="2453" w:type="pct"/>
        </w:tcPr>
        <w:p w:rsidR="00EC379B" w:rsidRDefault="002C73E2" w:rsidP="006D504F">
          <w:pPr>
            <w:pStyle w:val="Footer"/>
            <w:rPr>
              <w:rStyle w:val="PageNumber"/>
            </w:rPr>
          </w:pPr>
        </w:p>
        <w:p w:rsidR="00EC379B" w:rsidRDefault="002C73E2" w:rsidP="009C1E9A">
          <w:pPr>
            <w:pStyle w:val="Footer"/>
            <w:tabs>
              <w:tab w:val="clear" w:pos="8640"/>
              <w:tab w:val="right" w:pos="9360"/>
            </w:tabs>
            <w:jc w:val="right"/>
          </w:pPr>
        </w:p>
      </w:tc>
    </w:tr>
    <w:tr w:rsidR="008C679C" w:rsidTr="009C1E9A">
      <w:trPr>
        <w:cantSplit/>
        <w:trHeight w:val="323"/>
      </w:trPr>
      <w:tc>
        <w:tcPr>
          <w:tcW w:w="0" w:type="pct"/>
          <w:gridSpan w:val="3"/>
        </w:tcPr>
        <w:p w:rsidR="00EC379B" w:rsidRDefault="002C73E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C73E2" w:rsidP="009C1E9A">
          <w:pPr>
            <w:pStyle w:val="Footer"/>
            <w:tabs>
              <w:tab w:val="clear" w:pos="8640"/>
              <w:tab w:val="right" w:pos="9360"/>
            </w:tabs>
            <w:jc w:val="center"/>
          </w:pPr>
        </w:p>
      </w:tc>
    </w:tr>
  </w:tbl>
  <w:p w:rsidR="00EC379B" w:rsidRPr="00FF6F72" w:rsidRDefault="002C73E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59" w:rsidRDefault="002C7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73E2">
      <w:r>
        <w:separator/>
      </w:r>
    </w:p>
  </w:footnote>
  <w:footnote w:type="continuationSeparator" w:id="0">
    <w:p w:rsidR="00000000" w:rsidRDefault="002C7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59" w:rsidRDefault="002C7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59" w:rsidRDefault="002C7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59" w:rsidRDefault="002C7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9C"/>
    <w:rsid w:val="002C73E2"/>
    <w:rsid w:val="008C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C392E"/>
    <w:rPr>
      <w:sz w:val="16"/>
      <w:szCs w:val="16"/>
    </w:rPr>
  </w:style>
  <w:style w:type="paragraph" w:styleId="CommentText">
    <w:name w:val="annotation text"/>
    <w:basedOn w:val="Normal"/>
    <w:link w:val="CommentTextChar"/>
    <w:rsid w:val="007C392E"/>
    <w:rPr>
      <w:sz w:val="20"/>
      <w:szCs w:val="20"/>
    </w:rPr>
  </w:style>
  <w:style w:type="character" w:customStyle="1" w:styleId="CommentTextChar">
    <w:name w:val="Comment Text Char"/>
    <w:basedOn w:val="DefaultParagraphFont"/>
    <w:link w:val="CommentText"/>
    <w:rsid w:val="007C392E"/>
  </w:style>
  <w:style w:type="paragraph" w:styleId="CommentSubject">
    <w:name w:val="annotation subject"/>
    <w:basedOn w:val="CommentText"/>
    <w:next w:val="CommentText"/>
    <w:link w:val="CommentSubjectChar"/>
    <w:rsid w:val="007C392E"/>
    <w:rPr>
      <w:b/>
      <w:bCs/>
    </w:rPr>
  </w:style>
  <w:style w:type="character" w:customStyle="1" w:styleId="CommentSubjectChar">
    <w:name w:val="Comment Subject Char"/>
    <w:basedOn w:val="CommentTextChar"/>
    <w:link w:val="CommentSubject"/>
    <w:rsid w:val="007C39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C392E"/>
    <w:rPr>
      <w:sz w:val="16"/>
      <w:szCs w:val="16"/>
    </w:rPr>
  </w:style>
  <w:style w:type="paragraph" w:styleId="CommentText">
    <w:name w:val="annotation text"/>
    <w:basedOn w:val="Normal"/>
    <w:link w:val="CommentTextChar"/>
    <w:rsid w:val="007C392E"/>
    <w:rPr>
      <w:sz w:val="20"/>
      <w:szCs w:val="20"/>
    </w:rPr>
  </w:style>
  <w:style w:type="character" w:customStyle="1" w:styleId="CommentTextChar">
    <w:name w:val="Comment Text Char"/>
    <w:basedOn w:val="DefaultParagraphFont"/>
    <w:link w:val="CommentText"/>
    <w:rsid w:val="007C392E"/>
  </w:style>
  <w:style w:type="paragraph" w:styleId="CommentSubject">
    <w:name w:val="annotation subject"/>
    <w:basedOn w:val="CommentText"/>
    <w:next w:val="CommentText"/>
    <w:link w:val="CommentSubjectChar"/>
    <w:rsid w:val="007C392E"/>
    <w:rPr>
      <w:b/>
      <w:bCs/>
    </w:rPr>
  </w:style>
  <w:style w:type="character" w:customStyle="1" w:styleId="CommentSubjectChar">
    <w:name w:val="Comment Subject Char"/>
    <w:basedOn w:val="CommentTextChar"/>
    <w:link w:val="CommentSubject"/>
    <w:rsid w:val="007C3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1081</Words>
  <Characters>5908</Characters>
  <Application>Microsoft Office Word</Application>
  <DocSecurity>4</DocSecurity>
  <Lines>189</Lines>
  <Paragraphs>62</Paragraphs>
  <ScaleCrop>false</ScaleCrop>
  <HeadingPairs>
    <vt:vector size="2" baseType="variant">
      <vt:variant>
        <vt:lpstr>Title</vt:lpstr>
      </vt:variant>
      <vt:variant>
        <vt:i4>1</vt:i4>
      </vt:variant>
    </vt:vector>
  </HeadingPairs>
  <TitlesOfParts>
    <vt:vector size="1" baseType="lpstr">
      <vt:lpstr>BA - HB04021 (Committee Report (Substituted))</vt:lpstr>
    </vt:vector>
  </TitlesOfParts>
  <Company>State of Texas</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26239</dc:subject>
  <dc:creator>State of Texas</dc:creator>
  <dc:description>HB 4021 by Deshotel-(H)Texas Ports, Innovation &amp; Infrastructure, Select (Substitute Document Number: 85R 21535)</dc:description>
  <cp:lastModifiedBy>Alexander McMillan</cp:lastModifiedBy>
  <cp:revision>2</cp:revision>
  <cp:lastPrinted>2017-04-26T21:02:00Z</cp:lastPrinted>
  <dcterms:created xsi:type="dcterms:W3CDTF">2017-04-27T15:30:00Z</dcterms:created>
  <dcterms:modified xsi:type="dcterms:W3CDTF">2017-04-27T15:30:00Z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17.115.610</vt:lpwstr>
  </property>
</Properties>
</file>