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0029" w:rsidTr="00345119">
        <w:tc>
          <w:tcPr>
            <w:tcW w:w="9576" w:type="dxa"/>
            <w:noWrap/>
          </w:tcPr>
          <w:p w:rsidR="008423E4" w:rsidRPr="0022177D" w:rsidRDefault="00430A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0AF8" w:rsidP="008423E4">
      <w:pPr>
        <w:jc w:val="center"/>
      </w:pPr>
    </w:p>
    <w:p w:rsidR="008423E4" w:rsidRPr="00B31F0E" w:rsidRDefault="00430AF8" w:rsidP="008423E4"/>
    <w:p w:rsidR="008423E4" w:rsidRPr="00742794" w:rsidRDefault="00430A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0029" w:rsidTr="00345119">
        <w:tc>
          <w:tcPr>
            <w:tcW w:w="9576" w:type="dxa"/>
          </w:tcPr>
          <w:p w:rsidR="008423E4" w:rsidRPr="00861995" w:rsidRDefault="00430AF8" w:rsidP="00657231">
            <w:pPr>
              <w:jc w:val="right"/>
            </w:pPr>
            <w:r>
              <w:t>H.B. 4313</w:t>
            </w:r>
          </w:p>
        </w:tc>
      </w:tr>
      <w:tr w:rsidR="004F0029" w:rsidTr="00345119">
        <w:tc>
          <w:tcPr>
            <w:tcW w:w="9576" w:type="dxa"/>
          </w:tcPr>
          <w:p w:rsidR="008423E4" w:rsidRPr="00861995" w:rsidRDefault="00430AF8" w:rsidP="00AA2501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4F0029" w:rsidTr="00345119">
        <w:tc>
          <w:tcPr>
            <w:tcW w:w="9576" w:type="dxa"/>
          </w:tcPr>
          <w:p w:rsidR="008423E4" w:rsidRPr="00861995" w:rsidRDefault="00430AF8" w:rsidP="00657231">
            <w:pPr>
              <w:jc w:val="right"/>
            </w:pPr>
            <w:r>
              <w:t>Special Purpose Districts</w:t>
            </w:r>
          </w:p>
        </w:tc>
      </w:tr>
      <w:tr w:rsidR="004F0029" w:rsidTr="00345119">
        <w:tc>
          <w:tcPr>
            <w:tcW w:w="9576" w:type="dxa"/>
          </w:tcPr>
          <w:p w:rsidR="008423E4" w:rsidRDefault="00430AF8" w:rsidP="00657231">
            <w:pPr>
              <w:jc w:val="right"/>
            </w:pPr>
            <w:r>
              <w:t>Committee Report (Unamended)</w:t>
            </w:r>
          </w:p>
        </w:tc>
      </w:tr>
    </w:tbl>
    <w:p w:rsidR="008423E4" w:rsidRDefault="00430AF8" w:rsidP="008423E4">
      <w:pPr>
        <w:tabs>
          <w:tab w:val="right" w:pos="9360"/>
        </w:tabs>
      </w:pPr>
    </w:p>
    <w:p w:rsidR="008423E4" w:rsidRDefault="00430AF8" w:rsidP="008423E4"/>
    <w:p w:rsidR="008423E4" w:rsidRDefault="00430A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0029" w:rsidTr="00345119">
        <w:tc>
          <w:tcPr>
            <w:tcW w:w="9576" w:type="dxa"/>
          </w:tcPr>
          <w:p w:rsidR="008423E4" w:rsidRPr="00A8133F" w:rsidRDefault="00430AF8" w:rsidP="00994E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0AF8" w:rsidP="00994EBD"/>
          <w:p w:rsidR="008423E4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c</w:t>
            </w:r>
            <w:r>
              <w:t xml:space="preserve">ontinuing development and growth in Central Texas, including Hays County, has created the need </w:t>
            </w:r>
            <w:r>
              <w:t xml:space="preserve">to update the law relating to the </w:t>
            </w:r>
            <w:r w:rsidRPr="00B200F2">
              <w:t>LaSalle M</w:t>
            </w:r>
            <w:r>
              <w:t xml:space="preserve">unicipal Utility District No. 4. H.B. 4313 seeks to provide those updates. </w:t>
            </w:r>
          </w:p>
          <w:p w:rsidR="00994EBD" w:rsidRPr="00E26B13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F0029" w:rsidTr="00345119">
        <w:tc>
          <w:tcPr>
            <w:tcW w:w="9576" w:type="dxa"/>
          </w:tcPr>
          <w:p w:rsidR="0017725B" w:rsidRDefault="00430AF8" w:rsidP="00994E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0AF8" w:rsidP="00994EBD">
            <w:pPr>
              <w:rPr>
                <w:b/>
                <w:u w:val="single"/>
              </w:rPr>
            </w:pPr>
          </w:p>
          <w:p w:rsidR="004B4B9F" w:rsidRPr="004B4B9F" w:rsidRDefault="00430AF8" w:rsidP="00994EBD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430AF8" w:rsidP="00994EBD">
            <w:pPr>
              <w:rPr>
                <w:b/>
                <w:u w:val="single"/>
              </w:rPr>
            </w:pPr>
          </w:p>
        </w:tc>
      </w:tr>
      <w:tr w:rsidR="004F0029" w:rsidTr="00345119">
        <w:tc>
          <w:tcPr>
            <w:tcW w:w="9576" w:type="dxa"/>
          </w:tcPr>
          <w:p w:rsidR="008423E4" w:rsidRPr="00A8133F" w:rsidRDefault="00430AF8" w:rsidP="00994E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0AF8" w:rsidP="00994EBD"/>
          <w:p w:rsidR="004B4B9F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430AF8" w:rsidP="00994EBD">
            <w:pPr>
              <w:rPr>
                <w:b/>
              </w:rPr>
            </w:pPr>
          </w:p>
        </w:tc>
      </w:tr>
      <w:tr w:rsidR="004F0029" w:rsidTr="00345119">
        <w:tc>
          <w:tcPr>
            <w:tcW w:w="9576" w:type="dxa"/>
          </w:tcPr>
          <w:p w:rsidR="008423E4" w:rsidRPr="00A8133F" w:rsidRDefault="00430AF8" w:rsidP="00994E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0AF8" w:rsidP="00994EBD"/>
          <w:p w:rsidR="000E054A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431</w:t>
            </w:r>
            <w:r>
              <w:t>3</w:t>
            </w:r>
            <w:r>
              <w:t xml:space="preserve"> </w:t>
            </w:r>
            <w:r>
              <w:t>amends the Special District Local Laws Code to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4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directors and revises the terms of the temporary directors.</w:t>
            </w:r>
          </w:p>
          <w:p w:rsidR="000F06D9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4313 </w:t>
            </w:r>
            <w:r>
              <w:t xml:space="preserve">authorizes </w:t>
            </w:r>
            <w:r>
              <w:t>the district's board of director</w:t>
            </w:r>
            <w:r>
              <w:t xml:space="preserve">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requesting that facility or improvement has been filed with the board and the board holds a hearing on the propos</w:t>
            </w:r>
            <w:r>
              <w:t>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method of notice for the hearing; liens for assessments; and utility property exempt from assessments.</w:t>
            </w:r>
          </w:p>
          <w:p w:rsidR="002F7BDA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4313 </w:t>
            </w:r>
            <w:r>
              <w:t>am</w:t>
            </w:r>
            <w:r>
              <w:t xml:space="preserve">ends </w:t>
            </w:r>
            <w:r w:rsidRPr="00F949E3">
              <w:t xml:space="preserve">Chapter </w:t>
            </w:r>
            <w:r w:rsidRPr="00F949E3">
              <w:t>62</w:t>
            </w:r>
            <w:r>
              <w:t>8</w:t>
            </w:r>
            <w:r w:rsidRPr="00F949E3">
              <w:t>, Acts of the 83rd Legislature, Regular Session, 2013,</w:t>
            </w:r>
            <w:r>
              <w:t xml:space="preserve"> to revise the district's initial territory.</w:t>
            </w:r>
          </w:p>
          <w:p w:rsidR="00F949E3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4313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confirm</w:t>
            </w:r>
            <w:r>
              <w:t xml:space="preserve">ation of certain district </w:t>
            </w:r>
            <w:r>
              <w:t>actions taken</w:t>
            </w:r>
            <w:r>
              <w:t xml:space="preserve"> before the bill's effective date</w:t>
            </w:r>
            <w:r>
              <w:t>.</w:t>
            </w:r>
          </w:p>
          <w:p w:rsidR="008423E4" w:rsidRPr="00835628" w:rsidRDefault="00430AF8" w:rsidP="00994EBD">
            <w:pPr>
              <w:rPr>
                <w:b/>
              </w:rPr>
            </w:pPr>
          </w:p>
        </w:tc>
      </w:tr>
      <w:tr w:rsidR="004F0029" w:rsidTr="00345119">
        <w:tc>
          <w:tcPr>
            <w:tcW w:w="9576" w:type="dxa"/>
          </w:tcPr>
          <w:p w:rsidR="008423E4" w:rsidRPr="00A8133F" w:rsidRDefault="00430AF8" w:rsidP="00994E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0AF8" w:rsidP="00994EBD"/>
          <w:p w:rsidR="008423E4" w:rsidRPr="003624F2" w:rsidRDefault="00430AF8" w:rsidP="00994E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30AF8" w:rsidP="00994EBD">
            <w:pPr>
              <w:rPr>
                <w:b/>
              </w:rPr>
            </w:pPr>
          </w:p>
        </w:tc>
      </w:tr>
    </w:tbl>
    <w:p w:rsidR="008423E4" w:rsidRPr="00BE0E75" w:rsidRDefault="00430AF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0AF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AF8">
      <w:r>
        <w:separator/>
      </w:r>
    </w:p>
  </w:endnote>
  <w:endnote w:type="continuationSeparator" w:id="0">
    <w:p w:rsidR="00000000" w:rsidRDefault="0043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0029" w:rsidTr="009C1E9A">
      <w:trPr>
        <w:cantSplit/>
      </w:trPr>
      <w:tc>
        <w:tcPr>
          <w:tcW w:w="0" w:type="pct"/>
        </w:tcPr>
        <w:p w:rsidR="00137D90" w:rsidRDefault="00430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0A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0A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0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0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0029" w:rsidTr="009C1E9A">
      <w:trPr>
        <w:cantSplit/>
      </w:trPr>
      <w:tc>
        <w:tcPr>
          <w:tcW w:w="0" w:type="pct"/>
        </w:tcPr>
        <w:p w:rsidR="00EC379B" w:rsidRDefault="00430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0AF8" w:rsidP="0065723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23510</w:t>
          </w:r>
        </w:p>
      </w:tc>
      <w:tc>
        <w:tcPr>
          <w:tcW w:w="2453" w:type="pct"/>
        </w:tcPr>
        <w:p w:rsidR="00EC379B" w:rsidRDefault="00430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17.114.535</w:t>
          </w:r>
          <w:r>
            <w:fldChar w:fldCharType="end"/>
          </w:r>
        </w:p>
      </w:tc>
    </w:tr>
    <w:tr w:rsidR="004F0029" w:rsidTr="009C1E9A">
      <w:trPr>
        <w:cantSplit/>
      </w:trPr>
      <w:tc>
        <w:tcPr>
          <w:tcW w:w="0" w:type="pct"/>
        </w:tcPr>
        <w:p w:rsidR="00EC379B" w:rsidRDefault="00430A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0A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0AF8" w:rsidP="006D504F">
          <w:pPr>
            <w:pStyle w:val="Footer"/>
            <w:rPr>
              <w:rStyle w:val="PageNumber"/>
            </w:rPr>
          </w:pPr>
        </w:p>
        <w:p w:rsidR="00EC379B" w:rsidRDefault="00430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00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0A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0A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0A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AF8">
      <w:r>
        <w:separator/>
      </w:r>
    </w:p>
  </w:footnote>
  <w:footnote w:type="continuationSeparator" w:id="0">
    <w:p w:rsidR="00000000" w:rsidRDefault="0043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9"/>
    <w:rsid w:val="00430AF8"/>
    <w:rsid w:val="004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4E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4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1786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HB04313 (Committee Report (Unamended))</vt:lpstr>
    </vt:vector>
  </TitlesOfParts>
  <Company>State of Texas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23510</dc:subject>
  <dc:creator>State of Texas</dc:creator>
  <dc:description>HB 4313 by Isaac-(H)Special Purpose Districts</dc:description>
  <cp:lastModifiedBy>Brianna Weis</cp:lastModifiedBy>
  <cp:revision>2</cp:revision>
  <cp:lastPrinted>2017-04-25T17:46:00Z</cp:lastPrinted>
  <dcterms:created xsi:type="dcterms:W3CDTF">2017-05-05T16:08:00Z</dcterms:created>
  <dcterms:modified xsi:type="dcterms:W3CDTF">2017-05-05T16:08:00Z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17.114.535</vt:lpwstr>
  </property>
</Properties>
</file>