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6B64" w:rsidTr="00F270EF">
        <w:tc>
          <w:tcPr>
            <w:tcW w:w="9576" w:type="dxa"/>
            <w:noWrap/>
          </w:tcPr>
          <w:p w:rsidR="008423E4" w:rsidRPr="0022177D" w:rsidRDefault="003B5441" w:rsidP="00F270EF">
            <w:pPr>
              <w:pStyle w:val="Heading1"/>
            </w:pPr>
            <w:bookmarkStart w:id="0" w:name="_GoBack"/>
            <w:bookmarkEnd w:id="0"/>
            <w:r w:rsidRPr="00631897">
              <w:t>BILL ANALYSIS</w:t>
            </w:r>
          </w:p>
        </w:tc>
      </w:tr>
    </w:tbl>
    <w:p w:rsidR="008423E4" w:rsidRPr="0022177D" w:rsidRDefault="003B5441" w:rsidP="008423E4">
      <w:pPr>
        <w:jc w:val="center"/>
      </w:pPr>
    </w:p>
    <w:p w:rsidR="008423E4" w:rsidRPr="00B31F0E" w:rsidRDefault="003B5441" w:rsidP="008423E4"/>
    <w:p w:rsidR="008423E4" w:rsidRPr="00742794" w:rsidRDefault="003B5441" w:rsidP="008423E4">
      <w:pPr>
        <w:tabs>
          <w:tab w:val="right" w:pos="9360"/>
        </w:tabs>
      </w:pPr>
    </w:p>
    <w:tbl>
      <w:tblPr>
        <w:tblW w:w="0" w:type="auto"/>
        <w:tblLayout w:type="fixed"/>
        <w:tblLook w:val="01E0" w:firstRow="1" w:lastRow="1" w:firstColumn="1" w:lastColumn="1" w:noHBand="0" w:noVBand="0"/>
      </w:tblPr>
      <w:tblGrid>
        <w:gridCol w:w="9576"/>
      </w:tblGrid>
      <w:tr w:rsidR="00DC6B64" w:rsidTr="00F270EF">
        <w:tc>
          <w:tcPr>
            <w:tcW w:w="9576" w:type="dxa"/>
          </w:tcPr>
          <w:p w:rsidR="008423E4" w:rsidRPr="00861995" w:rsidRDefault="003B5441" w:rsidP="00F270EF">
            <w:pPr>
              <w:jc w:val="right"/>
            </w:pPr>
            <w:r>
              <w:t>C.S.H.B. 4343</w:t>
            </w:r>
          </w:p>
        </w:tc>
      </w:tr>
      <w:tr w:rsidR="00DC6B64" w:rsidTr="00F270EF">
        <w:tc>
          <w:tcPr>
            <w:tcW w:w="9576" w:type="dxa"/>
          </w:tcPr>
          <w:p w:rsidR="008423E4" w:rsidRPr="00861995" w:rsidRDefault="003B5441" w:rsidP="00C955FA">
            <w:pPr>
              <w:jc w:val="right"/>
            </w:pPr>
            <w:r>
              <w:t xml:space="preserve">By: </w:t>
            </w:r>
            <w:r>
              <w:t>Oliverson</w:t>
            </w:r>
          </w:p>
        </w:tc>
      </w:tr>
      <w:tr w:rsidR="00DC6B64" w:rsidTr="00F270EF">
        <w:tc>
          <w:tcPr>
            <w:tcW w:w="9576" w:type="dxa"/>
          </w:tcPr>
          <w:p w:rsidR="008423E4" w:rsidRPr="00861995" w:rsidRDefault="003B5441" w:rsidP="00F270EF">
            <w:pPr>
              <w:jc w:val="right"/>
            </w:pPr>
            <w:r>
              <w:t>Special Purpose Districts</w:t>
            </w:r>
          </w:p>
        </w:tc>
      </w:tr>
      <w:tr w:rsidR="00DC6B64" w:rsidTr="00F270EF">
        <w:tc>
          <w:tcPr>
            <w:tcW w:w="9576" w:type="dxa"/>
          </w:tcPr>
          <w:p w:rsidR="008423E4" w:rsidRDefault="003B5441" w:rsidP="00F270EF">
            <w:pPr>
              <w:jc w:val="right"/>
            </w:pPr>
            <w:r>
              <w:t>Committee Report (Substituted)</w:t>
            </w:r>
          </w:p>
        </w:tc>
      </w:tr>
    </w:tbl>
    <w:p w:rsidR="008423E4" w:rsidRDefault="003B5441" w:rsidP="008423E4">
      <w:pPr>
        <w:tabs>
          <w:tab w:val="right" w:pos="9360"/>
        </w:tabs>
      </w:pPr>
    </w:p>
    <w:p w:rsidR="008423E4" w:rsidRDefault="003B5441" w:rsidP="008423E4"/>
    <w:p w:rsidR="008423E4" w:rsidRDefault="003B5441" w:rsidP="008423E4"/>
    <w:tbl>
      <w:tblPr>
        <w:tblW w:w="0" w:type="auto"/>
        <w:tblCellMar>
          <w:left w:w="115" w:type="dxa"/>
          <w:right w:w="115" w:type="dxa"/>
        </w:tblCellMar>
        <w:tblLook w:val="01E0" w:firstRow="1" w:lastRow="1" w:firstColumn="1" w:lastColumn="1" w:noHBand="0" w:noVBand="0"/>
      </w:tblPr>
      <w:tblGrid>
        <w:gridCol w:w="9590"/>
      </w:tblGrid>
      <w:tr w:rsidR="00DC6B64" w:rsidTr="00C955FA">
        <w:tc>
          <w:tcPr>
            <w:tcW w:w="9582" w:type="dxa"/>
          </w:tcPr>
          <w:p w:rsidR="008423E4" w:rsidRPr="00A8133F" w:rsidRDefault="003B5441" w:rsidP="00E00A6F">
            <w:pPr>
              <w:rPr>
                <w:b/>
              </w:rPr>
            </w:pPr>
            <w:r w:rsidRPr="009C1E9A">
              <w:rPr>
                <w:b/>
                <w:u w:val="single"/>
              </w:rPr>
              <w:t>BACKGROUND AND PURPOSE</w:t>
            </w:r>
            <w:r>
              <w:rPr>
                <w:b/>
              </w:rPr>
              <w:t xml:space="preserve"> </w:t>
            </w:r>
          </w:p>
          <w:p w:rsidR="008423E4" w:rsidRDefault="003B5441" w:rsidP="00E00A6F"/>
          <w:p w:rsidR="008423E4" w:rsidRDefault="003B5441" w:rsidP="00E00A6F">
            <w:pPr>
              <w:pStyle w:val="Header"/>
              <w:jc w:val="both"/>
            </w:pPr>
            <w:r>
              <w:t>Interested parties contend that an area within</w:t>
            </w:r>
            <w:r>
              <w:t xml:space="preserve"> the extrat</w:t>
            </w:r>
            <w:r>
              <w:t>erritorial jurisdiction of the c</w:t>
            </w:r>
            <w:r>
              <w:t xml:space="preserve">ity of Houston </w:t>
            </w:r>
            <w:r>
              <w:t xml:space="preserve">would benefit </w:t>
            </w:r>
            <w:r>
              <w:t>from the creation of an improvement district</w:t>
            </w:r>
            <w:r>
              <w:t xml:space="preserve">. </w:t>
            </w:r>
            <w:r>
              <w:t>C.S.</w:t>
            </w:r>
            <w:r>
              <w:t>H</w:t>
            </w:r>
            <w:r>
              <w:t>.</w:t>
            </w:r>
            <w:r>
              <w:t>B</w:t>
            </w:r>
            <w:r>
              <w:t>.</w:t>
            </w:r>
            <w:r>
              <w:t xml:space="preserve"> 4343 </w:t>
            </w:r>
            <w:r>
              <w:t xml:space="preserve">seeks to provide for the </w:t>
            </w:r>
            <w:r>
              <w:t>creat</w:t>
            </w:r>
            <w:r>
              <w:t>ion</w:t>
            </w:r>
            <w:r>
              <w:t xml:space="preserve"> </w:t>
            </w:r>
            <w:r>
              <w:t xml:space="preserve">of </w:t>
            </w:r>
            <w:r>
              <w:t>Harris County Improvement District N</w:t>
            </w:r>
            <w:r>
              <w:t>o</w:t>
            </w:r>
            <w:r>
              <w:t xml:space="preserve">. 26. </w:t>
            </w:r>
          </w:p>
          <w:p w:rsidR="008423E4" w:rsidRPr="00E26B13" w:rsidRDefault="003B5441" w:rsidP="00E00A6F">
            <w:pPr>
              <w:rPr>
                <w:b/>
              </w:rPr>
            </w:pPr>
          </w:p>
        </w:tc>
      </w:tr>
      <w:tr w:rsidR="00DC6B64" w:rsidTr="00C955FA">
        <w:tc>
          <w:tcPr>
            <w:tcW w:w="9582" w:type="dxa"/>
          </w:tcPr>
          <w:p w:rsidR="0017725B" w:rsidRDefault="003B5441" w:rsidP="00E00A6F">
            <w:pPr>
              <w:rPr>
                <w:b/>
                <w:u w:val="single"/>
              </w:rPr>
            </w:pPr>
            <w:r>
              <w:rPr>
                <w:b/>
                <w:u w:val="single"/>
              </w:rPr>
              <w:t>CRIMINAL JUSTICE IMPACT</w:t>
            </w:r>
          </w:p>
          <w:p w:rsidR="0017725B" w:rsidRDefault="003B5441" w:rsidP="00E00A6F">
            <w:pPr>
              <w:rPr>
                <w:b/>
                <w:u w:val="single"/>
              </w:rPr>
            </w:pPr>
          </w:p>
          <w:p w:rsidR="007D4832" w:rsidRPr="007D4832" w:rsidRDefault="003B5441" w:rsidP="00E00A6F">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rsidR="0017725B" w:rsidRPr="0017725B" w:rsidRDefault="003B5441" w:rsidP="00E00A6F">
            <w:pPr>
              <w:rPr>
                <w:b/>
                <w:u w:val="single"/>
              </w:rPr>
            </w:pPr>
          </w:p>
        </w:tc>
      </w:tr>
      <w:tr w:rsidR="00DC6B64" w:rsidTr="00C955FA">
        <w:tc>
          <w:tcPr>
            <w:tcW w:w="9582" w:type="dxa"/>
          </w:tcPr>
          <w:p w:rsidR="008423E4" w:rsidRPr="00A8133F" w:rsidRDefault="003B5441" w:rsidP="00E00A6F">
            <w:pPr>
              <w:rPr>
                <w:b/>
              </w:rPr>
            </w:pPr>
            <w:r w:rsidRPr="009C1E9A">
              <w:rPr>
                <w:b/>
                <w:u w:val="single"/>
              </w:rPr>
              <w:t>RULEMAKING AUTHORITY</w:t>
            </w:r>
            <w:r>
              <w:rPr>
                <w:b/>
              </w:rPr>
              <w:t xml:space="preserve"> </w:t>
            </w:r>
          </w:p>
          <w:p w:rsidR="008423E4" w:rsidRDefault="003B5441" w:rsidP="00E00A6F"/>
          <w:p w:rsidR="007D4832" w:rsidRDefault="003B5441" w:rsidP="00E00A6F">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3B5441" w:rsidP="00E00A6F">
            <w:pPr>
              <w:rPr>
                <w:b/>
              </w:rPr>
            </w:pPr>
          </w:p>
        </w:tc>
      </w:tr>
      <w:tr w:rsidR="00DC6B64" w:rsidTr="00C955FA">
        <w:tc>
          <w:tcPr>
            <w:tcW w:w="9582" w:type="dxa"/>
          </w:tcPr>
          <w:p w:rsidR="008423E4" w:rsidRPr="00A8133F" w:rsidRDefault="003B5441" w:rsidP="00E00A6F">
            <w:pPr>
              <w:rPr>
                <w:b/>
              </w:rPr>
            </w:pPr>
            <w:r w:rsidRPr="009C1E9A">
              <w:rPr>
                <w:b/>
                <w:u w:val="single"/>
              </w:rPr>
              <w:t>ANALYSIS</w:t>
            </w:r>
            <w:r>
              <w:rPr>
                <w:b/>
              </w:rPr>
              <w:t xml:space="preserve"> </w:t>
            </w:r>
          </w:p>
          <w:p w:rsidR="008423E4" w:rsidRDefault="003B5441" w:rsidP="00E00A6F"/>
          <w:p w:rsidR="008423E4" w:rsidRDefault="003B5441" w:rsidP="00E00A6F">
            <w:pPr>
              <w:pStyle w:val="Header"/>
              <w:jc w:val="both"/>
            </w:pPr>
            <w:r>
              <w:t>C.S.</w:t>
            </w:r>
            <w:r>
              <w:t xml:space="preserve">H.B. 4343 </w:t>
            </w:r>
            <w:r>
              <w:t xml:space="preserve">amends the Special District Local Laws Code to create the </w:t>
            </w:r>
            <w:r w:rsidRPr="00F66DCE">
              <w:t>Harris County Improvement District No. 26</w:t>
            </w:r>
            <w:r>
              <w:t xml:space="preserve"> to provide c</w:t>
            </w:r>
            <w:r>
              <w:t>ertain improvements, projects, and services for public use and benefit. The bill provides for, among other provisions</w:t>
            </w:r>
            <w:r>
              <w:t>,</w:t>
            </w:r>
            <w:r>
              <w:t xml:space="preserve"> </w:t>
            </w:r>
            <w:r w:rsidRPr="00525E3A">
              <w:t>public facility corporations</w:t>
            </w:r>
            <w:r>
              <w:t>,</w:t>
            </w:r>
            <w:r w:rsidRPr="00525E3A">
              <w:t xml:space="preserve"> </w:t>
            </w:r>
            <w:r>
              <w:t>the annexation or exclusion of district land, a strategic partnership agreement</w:t>
            </w:r>
            <w:r>
              <w:t>,</w:t>
            </w:r>
            <w:r>
              <w:t xml:space="preserve"> the applicability of certa</w:t>
            </w:r>
            <w:r>
              <w:t xml:space="preserve">in </w:t>
            </w:r>
            <w:r w:rsidRPr="004F36C3">
              <w:t xml:space="preserve">residential property exemptions </w:t>
            </w:r>
            <w:r>
              <w:t xml:space="preserve">and competitive bidding requirements </w:t>
            </w:r>
            <w:r w:rsidRPr="004F36C3">
              <w:t>to the district</w:t>
            </w:r>
            <w:r>
              <w:t xml:space="preserve">, </w:t>
            </w:r>
            <w:r>
              <w:t xml:space="preserve">the establishment of </w:t>
            </w:r>
            <w:r>
              <w:t xml:space="preserve">defined areas </w:t>
            </w:r>
            <w:r>
              <w:t>or designated property by the district</w:t>
            </w:r>
            <w:r>
              <w:t>,</w:t>
            </w:r>
            <w:r>
              <w:t xml:space="preserve"> </w:t>
            </w:r>
            <w:r>
              <w:t xml:space="preserve">municipal annexation and </w:t>
            </w:r>
            <w:r>
              <w:t>dissolution of the district</w:t>
            </w:r>
            <w:r>
              <w:t xml:space="preserve">, and </w:t>
            </w:r>
            <w:r>
              <w:t xml:space="preserve">certain </w:t>
            </w:r>
            <w:r>
              <w:t>special bond provisions</w:t>
            </w:r>
            <w:r>
              <w:t xml:space="preserve"> ap</w:t>
            </w:r>
            <w:r>
              <w:t>plicable to the district</w:t>
            </w:r>
            <w:r>
              <w:t>.</w:t>
            </w:r>
            <w:r>
              <w:t xml:space="preserve"> </w:t>
            </w:r>
            <w:r>
              <w:t xml:space="preserve">The bill sets out the district's powers and duties, which include </w:t>
            </w:r>
            <w:r w:rsidRPr="0080048E">
              <w:t xml:space="preserve">public improvement district powers, road utility district powers, </w:t>
            </w:r>
            <w:r>
              <w:t xml:space="preserve">and, </w:t>
            </w:r>
            <w:r>
              <w:t>subject to certain requirements</w:t>
            </w:r>
            <w:r>
              <w:t>, the authori</w:t>
            </w:r>
            <w:r>
              <w:t>ty</w:t>
            </w:r>
            <w:r>
              <w:t xml:space="preserve"> to </w:t>
            </w:r>
            <w:r>
              <w:t xml:space="preserve">borrow money, </w:t>
            </w:r>
            <w:r>
              <w:t>issue obligations</w:t>
            </w:r>
            <w:r>
              <w:t>,</w:t>
            </w:r>
            <w:r>
              <w:t xml:space="preserve"> impose</w:t>
            </w:r>
            <w:r>
              <w:t xml:space="preserve"> and</w:t>
            </w:r>
            <w:r>
              <w:t xml:space="preserve"> collect </w:t>
            </w:r>
            <w:r>
              <w:t>assessments</w:t>
            </w:r>
            <w:r>
              <w:t>,</w:t>
            </w:r>
            <w:r>
              <w:t xml:space="preserve"> and impose</w:t>
            </w:r>
            <w:r>
              <w:t xml:space="preserve"> sales and use, hotel occupancy, </w:t>
            </w:r>
            <w:r w:rsidRPr="00A72A4E">
              <w:t>operation a</w:t>
            </w:r>
            <w:r>
              <w:t>nd maintenance</w:t>
            </w:r>
            <w:r>
              <w:t xml:space="preserve">, </w:t>
            </w:r>
            <w:r>
              <w:t xml:space="preserve">property, </w:t>
            </w:r>
            <w:r>
              <w:t xml:space="preserve">and contract taxes. </w:t>
            </w:r>
            <w:r>
              <w:t>The bill prohibits the district from exercising the power of eminent domain</w:t>
            </w:r>
            <w:r>
              <w:t xml:space="preserve"> and </w:t>
            </w:r>
            <w:r>
              <w:t>exempts the property of certain utilities from</w:t>
            </w:r>
            <w:r>
              <w:t xml:space="preserve"> </w:t>
            </w:r>
            <w:r>
              <w:t xml:space="preserve">district </w:t>
            </w:r>
            <w:r>
              <w:t>assessments and fee</w:t>
            </w:r>
            <w:r>
              <w:t>s</w:t>
            </w:r>
            <w:r>
              <w:t>.</w:t>
            </w:r>
          </w:p>
          <w:p w:rsidR="008423E4" w:rsidRPr="00835628" w:rsidRDefault="003B5441" w:rsidP="00E00A6F">
            <w:pPr>
              <w:rPr>
                <w:b/>
              </w:rPr>
            </w:pPr>
          </w:p>
        </w:tc>
      </w:tr>
      <w:tr w:rsidR="00DC6B64" w:rsidTr="00C955FA">
        <w:tc>
          <w:tcPr>
            <w:tcW w:w="9582" w:type="dxa"/>
          </w:tcPr>
          <w:p w:rsidR="008423E4" w:rsidRPr="00A8133F" w:rsidRDefault="003B5441" w:rsidP="00E00A6F">
            <w:pPr>
              <w:rPr>
                <w:b/>
              </w:rPr>
            </w:pPr>
            <w:r w:rsidRPr="009C1E9A">
              <w:rPr>
                <w:b/>
                <w:u w:val="single"/>
              </w:rPr>
              <w:t>EFFECTIVE DATE</w:t>
            </w:r>
            <w:r>
              <w:rPr>
                <w:b/>
              </w:rPr>
              <w:t xml:space="preserve"> </w:t>
            </w:r>
          </w:p>
          <w:p w:rsidR="008423E4" w:rsidRDefault="003B5441" w:rsidP="00E00A6F"/>
          <w:p w:rsidR="008423E4" w:rsidRPr="003624F2" w:rsidRDefault="003B5441" w:rsidP="00E00A6F">
            <w:pPr>
              <w:pStyle w:val="Header"/>
              <w:tabs>
                <w:tab w:val="clear" w:pos="4320"/>
                <w:tab w:val="clear" w:pos="8640"/>
              </w:tabs>
              <w:jc w:val="both"/>
            </w:pPr>
            <w:r>
              <w:t>On passage, or, if the bill does not receive the necessary vote, September 1, 2017.</w:t>
            </w:r>
          </w:p>
          <w:p w:rsidR="008423E4" w:rsidRPr="00233FDB" w:rsidRDefault="003B5441" w:rsidP="00E00A6F">
            <w:pPr>
              <w:rPr>
                <w:b/>
              </w:rPr>
            </w:pPr>
          </w:p>
        </w:tc>
      </w:tr>
      <w:tr w:rsidR="00DC6B64" w:rsidTr="00C955FA">
        <w:tc>
          <w:tcPr>
            <w:tcW w:w="9582" w:type="dxa"/>
          </w:tcPr>
          <w:p w:rsidR="00C955FA" w:rsidRDefault="003B5441" w:rsidP="00E00A6F">
            <w:pPr>
              <w:jc w:val="both"/>
              <w:rPr>
                <w:b/>
                <w:u w:val="single"/>
              </w:rPr>
            </w:pPr>
            <w:r>
              <w:rPr>
                <w:b/>
                <w:u w:val="single"/>
              </w:rPr>
              <w:t>COMPARISON OF ORIGINAL AND SUBSTITUTE</w:t>
            </w:r>
          </w:p>
          <w:p w:rsidR="000F5A5F" w:rsidRDefault="003B5441" w:rsidP="00E00A6F">
            <w:pPr>
              <w:jc w:val="both"/>
            </w:pPr>
          </w:p>
          <w:p w:rsidR="000F5A5F" w:rsidRDefault="003B5441" w:rsidP="00E00A6F">
            <w:pPr>
              <w:jc w:val="both"/>
            </w:pPr>
            <w:r>
              <w:t xml:space="preserve">While C.S.H.B. </w:t>
            </w:r>
            <w:r>
              <w:t>4343</w:t>
            </w:r>
            <w:r>
              <w:t xml:space="preserve"> may differ from the original in minor or nonsubstantive ways,</w:t>
            </w:r>
            <w:r>
              <w:t xml:space="preserve"> the following comparison is organized and formatted in a manner that indicates the substantial differences between the introduced and committee substitute versions of the bill.</w:t>
            </w:r>
          </w:p>
          <w:p w:rsidR="000F5A5F" w:rsidRDefault="003B5441" w:rsidP="00E00A6F">
            <w:pPr>
              <w:jc w:val="both"/>
            </w:pPr>
          </w:p>
          <w:p w:rsidR="00E00A6F" w:rsidRPr="000F5A5F" w:rsidRDefault="003B5441" w:rsidP="00E00A6F">
            <w:pPr>
              <w:jc w:val="both"/>
            </w:pPr>
          </w:p>
        </w:tc>
      </w:tr>
      <w:tr w:rsidR="00DC6B64" w:rsidTr="00C955FA">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C6B64" w:rsidTr="00F270EF">
              <w:trPr>
                <w:cantSplit/>
                <w:tblHeader/>
              </w:trPr>
              <w:tc>
                <w:tcPr>
                  <w:tcW w:w="4680" w:type="dxa"/>
                  <w:tcMar>
                    <w:bottom w:w="188" w:type="dxa"/>
                  </w:tcMar>
                </w:tcPr>
                <w:p w:rsidR="00C955FA" w:rsidRDefault="003B5441" w:rsidP="00E00A6F">
                  <w:pPr>
                    <w:jc w:val="center"/>
                  </w:pPr>
                  <w:r>
                    <w:lastRenderedPageBreak/>
                    <w:t>INTRODUCED</w:t>
                  </w:r>
                </w:p>
              </w:tc>
              <w:tc>
                <w:tcPr>
                  <w:tcW w:w="4680" w:type="dxa"/>
                  <w:tcMar>
                    <w:bottom w:w="188" w:type="dxa"/>
                  </w:tcMar>
                </w:tcPr>
                <w:p w:rsidR="00C955FA" w:rsidRDefault="003B5441" w:rsidP="00E00A6F">
                  <w:pPr>
                    <w:jc w:val="center"/>
                  </w:pPr>
                  <w:r>
                    <w:t>HOUSE COMMITTEE SUBSTITUTE</w:t>
                  </w:r>
                </w:p>
              </w:tc>
            </w:tr>
            <w:tr w:rsidR="00DC6B64" w:rsidTr="00F270EF">
              <w:tc>
                <w:tcPr>
                  <w:tcW w:w="4680" w:type="dxa"/>
                  <w:tcMar>
                    <w:right w:w="360" w:type="dxa"/>
                  </w:tcMar>
                </w:tcPr>
                <w:p w:rsidR="00C955FA" w:rsidRDefault="003B5441" w:rsidP="00E00A6F">
                  <w:pPr>
                    <w:jc w:val="both"/>
                  </w:pPr>
                  <w:r>
                    <w:t xml:space="preserve">SECTION 1.  Subtitle C, Title 4, </w:t>
                  </w:r>
                  <w:r>
                    <w:t>Special District Local Laws Code, is amended by adding Chapter 3800 to read as follows:</w:t>
                  </w:r>
                </w:p>
                <w:p w:rsidR="00C955FA" w:rsidRDefault="003B5441" w:rsidP="00E00A6F">
                  <w:pPr>
                    <w:jc w:val="both"/>
                  </w:pPr>
                  <w:r>
                    <w:rPr>
                      <w:u w:val="single"/>
                    </w:rPr>
                    <w:t>CHAPTER 3800.  HARRIS COUNTY IMPROVEMENT DISTRICT NO. 26</w:t>
                  </w:r>
                </w:p>
                <w:p w:rsidR="00C955FA" w:rsidRDefault="003B5441" w:rsidP="00E00A6F">
                  <w:pPr>
                    <w:jc w:val="both"/>
                    <w:rPr>
                      <w:u w:val="single"/>
                    </w:rPr>
                  </w:pPr>
                  <w:r>
                    <w:rPr>
                      <w:u w:val="single"/>
                    </w:rPr>
                    <w:t>SUBCHAPTER A.  GENERAL PROVISIONS</w:t>
                  </w:r>
                </w:p>
                <w:p w:rsidR="00146C14" w:rsidRDefault="003B5441" w:rsidP="00E00A6F">
                  <w:pPr>
                    <w:jc w:val="both"/>
                  </w:pPr>
                </w:p>
                <w:p w:rsidR="00C955FA" w:rsidRDefault="003B5441" w:rsidP="00E00A6F">
                  <w:pPr>
                    <w:jc w:val="both"/>
                    <w:rPr>
                      <w:u w:val="single"/>
                    </w:rPr>
                  </w:pPr>
                  <w:r>
                    <w:rPr>
                      <w:u w:val="single"/>
                    </w:rPr>
                    <w:t>SUBCHAPTER B.  BOARD OF DIRECTORS</w:t>
                  </w:r>
                </w:p>
                <w:p w:rsidR="00F04AFD" w:rsidRDefault="003B5441" w:rsidP="00E00A6F">
                  <w:pPr>
                    <w:jc w:val="both"/>
                  </w:pPr>
                </w:p>
                <w:p w:rsidR="00146C14" w:rsidRDefault="003B5441" w:rsidP="00E00A6F">
                  <w:pPr>
                    <w:jc w:val="both"/>
                  </w:pPr>
                  <w:r>
                    <w:rPr>
                      <w:u w:val="single"/>
                    </w:rPr>
                    <w:t xml:space="preserve">Sec. 3800.051.  GOVERNING BODY; TERMS.  </w:t>
                  </w:r>
                </w:p>
                <w:p w:rsidR="00C955FA" w:rsidRDefault="003B5441" w:rsidP="00E00A6F">
                  <w:pPr>
                    <w:jc w:val="both"/>
                  </w:pPr>
                </w:p>
                <w:p w:rsidR="00C955FA" w:rsidRDefault="003B5441" w:rsidP="00E00A6F">
                  <w:pPr>
                    <w:jc w:val="both"/>
                  </w:pPr>
                  <w:r>
                    <w:rPr>
                      <w:u w:val="single"/>
                    </w:rPr>
                    <w:t>Sec. 3800.052.  APPOINTMENT OF VOTING DIRECTORS.  The Texas Commission on Environmental Quality shall appoint voting directors from persons recommended by the board.</w:t>
                  </w:r>
                </w:p>
                <w:p w:rsidR="00F270EF" w:rsidRDefault="003B5441" w:rsidP="00E00A6F">
                  <w:pPr>
                    <w:jc w:val="both"/>
                    <w:rPr>
                      <w:u w:val="single"/>
                    </w:rPr>
                  </w:pPr>
                </w:p>
                <w:p w:rsidR="00F04AFD" w:rsidRDefault="003B5441" w:rsidP="00E00A6F">
                  <w:pPr>
                    <w:jc w:val="both"/>
                    <w:rPr>
                      <w:u w:val="single"/>
                    </w:rPr>
                  </w:pPr>
                </w:p>
                <w:p w:rsidR="00F270EF" w:rsidRDefault="003B5441" w:rsidP="00E00A6F">
                  <w:pPr>
                    <w:jc w:val="both"/>
                    <w:rPr>
                      <w:u w:val="single"/>
                    </w:rPr>
                  </w:pPr>
                </w:p>
                <w:p w:rsidR="00C955FA" w:rsidRDefault="003B5441" w:rsidP="00E00A6F">
                  <w:pPr>
                    <w:jc w:val="both"/>
                    <w:rPr>
                      <w:u w:val="single"/>
                    </w:rPr>
                  </w:pPr>
                  <w:r>
                    <w:rPr>
                      <w:u w:val="single"/>
                    </w:rPr>
                    <w:t xml:space="preserve">Sec. 3800.053.  NONVOTING DIRECTORS.  </w:t>
                  </w:r>
                </w:p>
                <w:p w:rsidR="00146C14" w:rsidRDefault="003B5441" w:rsidP="00E00A6F">
                  <w:pPr>
                    <w:jc w:val="both"/>
                  </w:pPr>
                </w:p>
                <w:p w:rsidR="00146C14" w:rsidRDefault="003B5441" w:rsidP="00E00A6F">
                  <w:pPr>
                    <w:jc w:val="both"/>
                  </w:pPr>
                  <w:r>
                    <w:rPr>
                      <w:u w:val="single"/>
                    </w:rPr>
                    <w:t xml:space="preserve">Sec. 3800.054.  QUORUM.  </w:t>
                  </w:r>
                </w:p>
                <w:p w:rsidR="00C955FA" w:rsidRDefault="003B5441" w:rsidP="00E00A6F">
                  <w:pPr>
                    <w:jc w:val="both"/>
                  </w:pPr>
                </w:p>
                <w:p w:rsidR="00C955FA" w:rsidRDefault="003B5441" w:rsidP="00E00A6F">
                  <w:pPr>
                    <w:jc w:val="both"/>
                    <w:rPr>
                      <w:u w:val="single"/>
                    </w:rPr>
                  </w:pPr>
                  <w:r>
                    <w:rPr>
                      <w:u w:val="single"/>
                    </w:rPr>
                    <w:t xml:space="preserve">Sec. 3800.055.  COMPENSATION. </w:t>
                  </w:r>
                </w:p>
                <w:p w:rsidR="00146C14" w:rsidRDefault="003B5441" w:rsidP="00E00A6F">
                  <w:pPr>
                    <w:jc w:val="both"/>
                  </w:pPr>
                </w:p>
                <w:p w:rsidR="00C955FA" w:rsidRDefault="003B5441" w:rsidP="00E00A6F">
                  <w:pPr>
                    <w:jc w:val="both"/>
                  </w:pPr>
                  <w:r>
                    <w:rPr>
                      <w:u w:val="single"/>
                    </w:rPr>
                    <w:t>Sec. 3800.056.  INITIAL VOTING DIRECTORS.  (a)  The initial board consists of:</w:t>
                  </w:r>
                </w:p>
                <w:p w:rsidR="00C955FA" w:rsidRDefault="003B5441" w:rsidP="00E00A6F">
                  <w:pPr>
                    <w:jc w:val="both"/>
                  </w:pPr>
                  <w:r>
                    <w:rPr>
                      <w:u w:val="single"/>
                    </w:rPr>
                    <w:t>Pos. No.Name of Director:</w:t>
                  </w:r>
                </w:p>
                <w:p w:rsidR="00C955FA" w:rsidRPr="00146C14" w:rsidRDefault="003B5441" w:rsidP="00E00A6F">
                  <w:pPr>
                    <w:jc w:val="both"/>
                    <w:rPr>
                      <w:highlight w:val="lightGray"/>
                    </w:rPr>
                  </w:pPr>
                  <w:r w:rsidRPr="00146C14">
                    <w:rPr>
                      <w:highlight w:val="lightGray"/>
                      <w:u w:val="single"/>
                    </w:rPr>
                    <w:t>1____________________</w:t>
                  </w:r>
                </w:p>
                <w:p w:rsidR="00C955FA" w:rsidRPr="00146C14" w:rsidRDefault="003B5441" w:rsidP="00E00A6F">
                  <w:pPr>
                    <w:jc w:val="both"/>
                    <w:rPr>
                      <w:highlight w:val="lightGray"/>
                    </w:rPr>
                  </w:pPr>
                  <w:r w:rsidRPr="00146C14">
                    <w:rPr>
                      <w:highlight w:val="lightGray"/>
                      <w:u w:val="single"/>
                    </w:rPr>
                    <w:t>2____________________</w:t>
                  </w:r>
                </w:p>
                <w:p w:rsidR="00C955FA" w:rsidRPr="00146C14" w:rsidRDefault="003B5441" w:rsidP="00E00A6F">
                  <w:pPr>
                    <w:jc w:val="both"/>
                    <w:rPr>
                      <w:highlight w:val="lightGray"/>
                    </w:rPr>
                  </w:pPr>
                  <w:r w:rsidRPr="00146C14">
                    <w:rPr>
                      <w:highlight w:val="lightGray"/>
                      <w:u w:val="single"/>
                    </w:rPr>
                    <w:t>3____________________</w:t>
                  </w:r>
                </w:p>
                <w:p w:rsidR="00C955FA" w:rsidRPr="00146C14" w:rsidRDefault="003B5441" w:rsidP="00E00A6F">
                  <w:pPr>
                    <w:jc w:val="both"/>
                    <w:rPr>
                      <w:highlight w:val="lightGray"/>
                    </w:rPr>
                  </w:pPr>
                  <w:r w:rsidRPr="00146C14">
                    <w:rPr>
                      <w:highlight w:val="lightGray"/>
                      <w:u w:val="single"/>
                    </w:rPr>
                    <w:t>4____________________</w:t>
                  </w:r>
                </w:p>
                <w:p w:rsidR="00C955FA" w:rsidRDefault="003B5441" w:rsidP="00E00A6F">
                  <w:pPr>
                    <w:jc w:val="both"/>
                  </w:pPr>
                  <w:r w:rsidRPr="00146C14">
                    <w:rPr>
                      <w:highlight w:val="lightGray"/>
                      <w:u w:val="single"/>
                    </w:rPr>
                    <w:t>5____________________</w:t>
                  </w:r>
                </w:p>
                <w:p w:rsidR="00C955FA" w:rsidRDefault="003B5441" w:rsidP="00E00A6F">
                  <w:pPr>
                    <w:jc w:val="both"/>
                  </w:pPr>
                  <w:r>
                    <w:rPr>
                      <w:u w:val="single"/>
                    </w:rPr>
                    <w:t>(b)  Of t</w:t>
                  </w:r>
                  <w:r>
                    <w:rPr>
                      <w:u w:val="single"/>
                    </w:rPr>
                    <w:t>he initial directors, the terms of directors appointed for positions one through three expire June 1, 2019, and the terms of directors appointed for positions four and five expire June 1, 2021.</w:t>
                  </w:r>
                </w:p>
                <w:p w:rsidR="00C955FA" w:rsidRDefault="003B5441" w:rsidP="00E00A6F">
                  <w:pPr>
                    <w:jc w:val="both"/>
                  </w:pPr>
                  <w:r>
                    <w:rPr>
                      <w:u w:val="single"/>
                    </w:rPr>
                    <w:t>(c)  Section 3800.052 does not apply to this section.</w:t>
                  </w:r>
                </w:p>
                <w:p w:rsidR="00C955FA" w:rsidRDefault="003B5441" w:rsidP="00E00A6F">
                  <w:pPr>
                    <w:jc w:val="both"/>
                    <w:rPr>
                      <w:u w:val="single"/>
                    </w:rPr>
                  </w:pPr>
                  <w:r>
                    <w:rPr>
                      <w:u w:val="single"/>
                    </w:rPr>
                    <w:t>(d)  Thi</w:t>
                  </w:r>
                  <w:r>
                    <w:rPr>
                      <w:u w:val="single"/>
                    </w:rPr>
                    <w:t>s section expires September 1, 2021.</w:t>
                  </w:r>
                </w:p>
                <w:p w:rsidR="00F04AFD" w:rsidRDefault="003B5441" w:rsidP="00E00A6F">
                  <w:pPr>
                    <w:jc w:val="both"/>
                  </w:pPr>
                </w:p>
                <w:p w:rsidR="00C955FA" w:rsidRDefault="003B5441" w:rsidP="00E00A6F">
                  <w:pPr>
                    <w:jc w:val="both"/>
                    <w:rPr>
                      <w:u w:val="single"/>
                    </w:rPr>
                  </w:pPr>
                  <w:r>
                    <w:rPr>
                      <w:u w:val="single"/>
                    </w:rPr>
                    <w:t>SUBCHAPTER C.  POWERS AND DUTIES</w:t>
                  </w:r>
                </w:p>
                <w:p w:rsidR="00F04AFD" w:rsidRDefault="003B5441" w:rsidP="00E00A6F">
                  <w:pPr>
                    <w:jc w:val="both"/>
                  </w:pPr>
                </w:p>
                <w:p w:rsidR="00C955FA" w:rsidRDefault="003B5441" w:rsidP="00E00A6F">
                  <w:pPr>
                    <w:jc w:val="both"/>
                    <w:rPr>
                      <w:u w:val="single"/>
                    </w:rPr>
                  </w:pPr>
                  <w:r>
                    <w:rPr>
                      <w:u w:val="single"/>
                    </w:rPr>
                    <w:t xml:space="preserve">Sec. 3800.101.  GENERAL POWERS AND DUTIES.  </w:t>
                  </w:r>
                </w:p>
                <w:p w:rsidR="00146C14" w:rsidRDefault="003B5441" w:rsidP="00E00A6F">
                  <w:pPr>
                    <w:jc w:val="both"/>
                  </w:pPr>
                </w:p>
                <w:p w:rsidR="00C955FA" w:rsidRDefault="003B5441" w:rsidP="00E00A6F">
                  <w:pPr>
                    <w:jc w:val="both"/>
                    <w:rPr>
                      <w:u w:val="single"/>
                    </w:rPr>
                  </w:pPr>
                  <w:r>
                    <w:rPr>
                      <w:u w:val="single"/>
                    </w:rPr>
                    <w:lastRenderedPageBreak/>
                    <w:t xml:space="preserve">Sec. 3800.102.  IMPROVEMENT PROJECTS AND SERVICES.  </w:t>
                  </w:r>
                </w:p>
                <w:p w:rsidR="00146C14" w:rsidRDefault="003B5441" w:rsidP="00E00A6F">
                  <w:pPr>
                    <w:jc w:val="both"/>
                  </w:pPr>
                </w:p>
                <w:p w:rsidR="00C955FA" w:rsidRDefault="003B5441" w:rsidP="00E00A6F">
                  <w:pPr>
                    <w:jc w:val="both"/>
                    <w:rPr>
                      <w:u w:val="single"/>
                    </w:rPr>
                  </w:pPr>
                  <w:r>
                    <w:rPr>
                      <w:u w:val="single"/>
                    </w:rPr>
                    <w:t xml:space="preserve">Sec. 3800.103.  DEVELOPMENT CORPORATION POWERS.  </w:t>
                  </w:r>
                </w:p>
                <w:p w:rsidR="00146C14" w:rsidRDefault="003B5441" w:rsidP="00E00A6F">
                  <w:pPr>
                    <w:jc w:val="both"/>
                  </w:pPr>
                </w:p>
                <w:p w:rsidR="00146C14" w:rsidRDefault="003B5441" w:rsidP="00E00A6F">
                  <w:pPr>
                    <w:jc w:val="both"/>
                  </w:pPr>
                  <w:r>
                    <w:rPr>
                      <w:u w:val="single"/>
                    </w:rPr>
                    <w:t xml:space="preserve">Sec. 3800.104.  NONPROFIT CORPORATION.  </w:t>
                  </w:r>
                </w:p>
                <w:p w:rsidR="00C955FA" w:rsidRDefault="003B5441" w:rsidP="00E00A6F">
                  <w:pPr>
                    <w:jc w:val="both"/>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04AFD" w:rsidRDefault="003B5441" w:rsidP="00E00A6F">
                  <w:pPr>
                    <w:jc w:val="both"/>
                    <w:rPr>
                      <w:u w:val="single"/>
                    </w:rPr>
                  </w:pPr>
                </w:p>
                <w:p w:rsidR="00F04AFD"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F270EF" w:rsidRDefault="003B5441" w:rsidP="00E00A6F">
                  <w:pPr>
                    <w:jc w:val="both"/>
                    <w:rPr>
                      <w:u w:val="single"/>
                    </w:rPr>
                  </w:pPr>
                </w:p>
                <w:p w:rsidR="00146C14" w:rsidRDefault="003B5441" w:rsidP="00E00A6F">
                  <w:pPr>
                    <w:jc w:val="both"/>
                  </w:pPr>
                  <w:r>
                    <w:rPr>
                      <w:u w:val="single"/>
                    </w:rPr>
                    <w:t xml:space="preserve">Sec. 3800.105.  AGREEMENTS; GRANTS.  </w:t>
                  </w:r>
                </w:p>
                <w:p w:rsidR="00C955FA" w:rsidRDefault="003B5441" w:rsidP="00E00A6F">
                  <w:pPr>
                    <w:jc w:val="both"/>
                  </w:pPr>
                </w:p>
                <w:p w:rsidR="00146C14" w:rsidRDefault="003B5441" w:rsidP="00E00A6F">
                  <w:pPr>
                    <w:jc w:val="both"/>
                    <w:rPr>
                      <w:u w:val="single"/>
                    </w:rPr>
                  </w:pPr>
                  <w:r>
                    <w:rPr>
                      <w:u w:val="single"/>
                    </w:rPr>
                    <w:t xml:space="preserve">Sec. 3800.106.  LAW ENFORCEMENT SERVICES.  </w:t>
                  </w:r>
                </w:p>
                <w:p w:rsidR="00146C14" w:rsidRDefault="003B5441" w:rsidP="00E00A6F">
                  <w:pPr>
                    <w:jc w:val="both"/>
                    <w:rPr>
                      <w:u w:val="single"/>
                    </w:rPr>
                  </w:pPr>
                </w:p>
                <w:p w:rsidR="00146C14" w:rsidRDefault="003B5441" w:rsidP="00E00A6F">
                  <w:pPr>
                    <w:jc w:val="both"/>
                    <w:rPr>
                      <w:u w:val="single"/>
                    </w:rPr>
                  </w:pPr>
                  <w:r>
                    <w:rPr>
                      <w:u w:val="single"/>
                    </w:rPr>
                    <w:t xml:space="preserve">Sec. 3800.107.  MEMBERSHIP IN CHARITABLE ORGANIZATIONS.  </w:t>
                  </w:r>
                </w:p>
                <w:p w:rsidR="00146C14" w:rsidRDefault="003B5441" w:rsidP="00E00A6F">
                  <w:pPr>
                    <w:jc w:val="both"/>
                    <w:rPr>
                      <w:u w:val="single"/>
                    </w:rPr>
                  </w:pPr>
                </w:p>
                <w:p w:rsidR="00C955FA" w:rsidRDefault="003B5441" w:rsidP="00E00A6F">
                  <w:pPr>
                    <w:jc w:val="both"/>
                    <w:rPr>
                      <w:u w:val="single"/>
                    </w:rPr>
                  </w:pPr>
                  <w:r>
                    <w:rPr>
                      <w:u w:val="single"/>
                    </w:rPr>
                    <w:t xml:space="preserve">Sec. 3800.108.  ECONOMIC DEVELOPMENT.  </w:t>
                  </w:r>
                </w:p>
                <w:p w:rsidR="00146C14" w:rsidRDefault="003B5441" w:rsidP="00E00A6F">
                  <w:pPr>
                    <w:jc w:val="both"/>
                  </w:pPr>
                </w:p>
                <w:p w:rsidR="00146C14" w:rsidRDefault="003B5441" w:rsidP="00E00A6F">
                  <w:pPr>
                    <w:jc w:val="both"/>
                  </w:pPr>
                  <w:r>
                    <w:rPr>
                      <w:u w:val="single"/>
                    </w:rPr>
                    <w:t>Sec. 3800.109.  PA</w:t>
                  </w:r>
                  <w:r>
                    <w:rPr>
                      <w:u w:val="single"/>
                    </w:rPr>
                    <w:t xml:space="preserve">RKING FACILITIES.  </w:t>
                  </w:r>
                </w:p>
                <w:p w:rsidR="00C955FA" w:rsidRDefault="003B5441" w:rsidP="00E00A6F">
                  <w:pPr>
                    <w:jc w:val="both"/>
                  </w:pPr>
                </w:p>
                <w:p w:rsidR="00146C14" w:rsidRDefault="003B5441" w:rsidP="00E00A6F">
                  <w:pPr>
                    <w:jc w:val="both"/>
                  </w:pPr>
                  <w:r>
                    <w:rPr>
                      <w:u w:val="single"/>
                    </w:rPr>
                    <w:t xml:space="preserve">Sec. 3800.110.  ANNEXATION  OR EXCLUSION OF LAND.  </w:t>
                  </w:r>
                </w:p>
                <w:p w:rsidR="00C955FA" w:rsidRDefault="003B5441" w:rsidP="00E00A6F">
                  <w:pPr>
                    <w:jc w:val="both"/>
                  </w:pPr>
                </w:p>
                <w:p w:rsidR="00C955FA" w:rsidRDefault="003B5441" w:rsidP="00E00A6F">
                  <w:pPr>
                    <w:jc w:val="both"/>
                    <w:rPr>
                      <w:u w:val="single"/>
                    </w:rPr>
                  </w:pPr>
                  <w:r>
                    <w:rPr>
                      <w:u w:val="single"/>
                    </w:rPr>
                    <w:t xml:space="preserve">Sec. 3800.111.  PUBLIC IMPROVEMENT DISTRICT POWERS.  </w:t>
                  </w:r>
                </w:p>
                <w:p w:rsidR="00146C14" w:rsidRDefault="003B5441" w:rsidP="00E00A6F">
                  <w:pPr>
                    <w:jc w:val="both"/>
                  </w:pPr>
                </w:p>
                <w:p w:rsidR="00C955FA" w:rsidRDefault="003B5441" w:rsidP="00E00A6F">
                  <w:pPr>
                    <w:jc w:val="both"/>
                    <w:rPr>
                      <w:u w:val="single"/>
                    </w:rPr>
                  </w:pPr>
                  <w:r>
                    <w:rPr>
                      <w:u w:val="single"/>
                    </w:rPr>
                    <w:t xml:space="preserve">Sec. 3800.112.  ROAD UTILITY DISTRICT POWERS. </w:t>
                  </w:r>
                </w:p>
                <w:p w:rsidR="00F04AFD" w:rsidRDefault="003B5441" w:rsidP="00E00A6F">
                  <w:pPr>
                    <w:jc w:val="both"/>
                  </w:pPr>
                </w:p>
                <w:p w:rsidR="00C955FA" w:rsidRDefault="003B5441" w:rsidP="00E00A6F">
                  <w:pPr>
                    <w:jc w:val="both"/>
                  </w:pPr>
                  <w:r w:rsidRPr="009D6DC0">
                    <w:rPr>
                      <w:highlight w:val="lightGray"/>
                      <w:u w:val="single"/>
                    </w:rPr>
                    <w:t xml:space="preserve">Sec. 3800.113.  CONDUIT FACILITIES.  (a)  The district may finance, acquire, </w:t>
                  </w:r>
                  <w:r w:rsidRPr="009D6DC0">
                    <w:rPr>
                      <w:highlight w:val="lightGray"/>
                      <w:u w:val="single"/>
                    </w:rPr>
                    <w:t>construct, improve, operate, maintain, or charge a fee for the use of district conduits for:</w:t>
                  </w:r>
                </w:p>
                <w:p w:rsidR="00C955FA" w:rsidRPr="00266732" w:rsidRDefault="003B5441" w:rsidP="00E00A6F">
                  <w:pPr>
                    <w:jc w:val="both"/>
                    <w:rPr>
                      <w:highlight w:val="lightGray"/>
                    </w:rPr>
                  </w:pPr>
                  <w:r w:rsidRPr="00266732">
                    <w:rPr>
                      <w:highlight w:val="lightGray"/>
                      <w:u w:val="single"/>
                    </w:rPr>
                    <w:t>(1)  fiber-optic cable and supporting facilities;</w:t>
                  </w:r>
                </w:p>
                <w:p w:rsidR="00C955FA" w:rsidRPr="00266732" w:rsidRDefault="003B5441" w:rsidP="00E00A6F">
                  <w:pPr>
                    <w:jc w:val="both"/>
                    <w:rPr>
                      <w:highlight w:val="lightGray"/>
                    </w:rPr>
                  </w:pPr>
                  <w:r w:rsidRPr="00266732">
                    <w:rPr>
                      <w:highlight w:val="lightGray"/>
                      <w:u w:val="single"/>
                    </w:rPr>
                    <w:t>(2)  electronic transmission lines and supporting facilities; or</w:t>
                  </w:r>
                </w:p>
                <w:p w:rsidR="00C955FA" w:rsidRPr="00266732" w:rsidRDefault="003B5441" w:rsidP="00E00A6F">
                  <w:pPr>
                    <w:jc w:val="both"/>
                    <w:rPr>
                      <w:highlight w:val="lightGray"/>
                    </w:rPr>
                  </w:pPr>
                  <w:r w:rsidRPr="00266732">
                    <w:rPr>
                      <w:highlight w:val="lightGray"/>
                      <w:u w:val="single"/>
                    </w:rPr>
                    <w:t xml:space="preserve">(3)  other types of transmission lines and </w:t>
                  </w:r>
                  <w:r w:rsidRPr="00266732">
                    <w:rPr>
                      <w:highlight w:val="lightGray"/>
                      <w:u w:val="single"/>
                    </w:rPr>
                    <w:t>supporting facilities.</w:t>
                  </w: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p>
                <w:p w:rsidR="00266732" w:rsidRDefault="003B5441" w:rsidP="00E00A6F">
                  <w:pPr>
                    <w:jc w:val="both"/>
                    <w:rPr>
                      <w:u w:val="single"/>
                    </w:rPr>
                  </w:pPr>
                  <w:r w:rsidRPr="00266732">
                    <w:rPr>
                      <w:u w:val="single"/>
                    </w:rPr>
                    <w:t>(b)  The district may not require a person to use a district conduit.</w:t>
                  </w:r>
                </w:p>
                <w:p w:rsidR="00F04AFD" w:rsidRDefault="003B5441" w:rsidP="00E00A6F">
                  <w:pPr>
                    <w:jc w:val="both"/>
                    <w:rPr>
                      <w:u w:val="single"/>
                    </w:rPr>
                  </w:pPr>
                </w:p>
                <w:p w:rsidR="00C955FA" w:rsidRDefault="003B5441" w:rsidP="00E00A6F">
                  <w:pPr>
                    <w:jc w:val="both"/>
                    <w:rPr>
                      <w:u w:val="single"/>
                    </w:rPr>
                  </w:pPr>
                  <w:r>
                    <w:rPr>
                      <w:u w:val="single"/>
                    </w:rPr>
                    <w:t xml:space="preserve">Sec. 3800.114.  STRATEGIC PARTNERSHIP AGREEMENT.  </w:t>
                  </w:r>
                </w:p>
                <w:p w:rsidR="00146C14" w:rsidRDefault="003B5441" w:rsidP="00E00A6F">
                  <w:pPr>
                    <w:jc w:val="both"/>
                  </w:pPr>
                </w:p>
                <w:p w:rsidR="00C955FA" w:rsidRDefault="003B5441" w:rsidP="00E00A6F">
                  <w:pPr>
                    <w:jc w:val="both"/>
                    <w:rPr>
                      <w:u w:val="single"/>
                    </w:rPr>
                  </w:pPr>
                  <w:r>
                    <w:rPr>
                      <w:u w:val="single"/>
                    </w:rPr>
                    <w:t xml:space="preserve">Sec. 3800.115.  NO EMINENT DOMAIN POWER.  </w:t>
                  </w:r>
                </w:p>
                <w:p w:rsidR="00146C14" w:rsidRDefault="003B5441" w:rsidP="00E00A6F">
                  <w:pPr>
                    <w:jc w:val="both"/>
                  </w:pPr>
                </w:p>
                <w:p w:rsidR="00146C14" w:rsidRDefault="003B5441" w:rsidP="00E00A6F">
                  <w:pPr>
                    <w:jc w:val="both"/>
                  </w:pPr>
                  <w:r>
                    <w:rPr>
                      <w:u w:val="single"/>
                    </w:rPr>
                    <w:t xml:space="preserve">SUBCHAPTER D.  </w:t>
                  </w:r>
                  <w:r>
                    <w:rPr>
                      <w:u w:val="single"/>
                    </w:rPr>
                    <w:t>GENERAL FINANCIAL PROVISIONS; ASSESSMENTS</w:t>
                  </w:r>
                </w:p>
                <w:p w:rsidR="00C955FA" w:rsidRDefault="003B5441" w:rsidP="00E00A6F">
                  <w:pPr>
                    <w:jc w:val="both"/>
                  </w:pPr>
                </w:p>
                <w:p w:rsidR="00C955FA" w:rsidRDefault="003B5441" w:rsidP="00E00A6F">
                  <w:pPr>
                    <w:jc w:val="both"/>
                  </w:pPr>
                  <w:r>
                    <w:rPr>
                      <w:u w:val="single"/>
                    </w:rPr>
                    <w:t>SUBCHAPTER E.  TAXES AND BONDS</w:t>
                  </w:r>
                </w:p>
                <w:p w:rsidR="00C955FA" w:rsidRDefault="003B5441" w:rsidP="00E00A6F">
                  <w:pPr>
                    <w:jc w:val="both"/>
                    <w:rPr>
                      <w:u w:val="single"/>
                    </w:rPr>
                  </w:pPr>
                </w:p>
                <w:p w:rsidR="00C955FA" w:rsidRDefault="003B5441" w:rsidP="00E00A6F">
                  <w:pPr>
                    <w:jc w:val="both"/>
                  </w:pPr>
                  <w:r>
                    <w:rPr>
                      <w:u w:val="single"/>
                    </w:rPr>
                    <w:t>SUBCHAPTER F.  DEFINED AREAS</w:t>
                  </w:r>
                </w:p>
                <w:p w:rsidR="00146C14" w:rsidRDefault="003B5441" w:rsidP="00E00A6F">
                  <w:pPr>
                    <w:jc w:val="both"/>
                    <w:rPr>
                      <w:u w:val="single"/>
                    </w:rPr>
                  </w:pPr>
                </w:p>
                <w:p w:rsidR="00C955FA" w:rsidRDefault="003B5441" w:rsidP="00E00A6F">
                  <w:pPr>
                    <w:jc w:val="both"/>
                    <w:rPr>
                      <w:u w:val="single"/>
                    </w:rPr>
                  </w:pPr>
                  <w:r>
                    <w:rPr>
                      <w:u w:val="single"/>
                    </w:rPr>
                    <w:t>SUBCHAPTER G.  SALES AND USE TAX</w:t>
                  </w:r>
                </w:p>
                <w:p w:rsidR="00146C14" w:rsidRDefault="003B5441" w:rsidP="00E00A6F">
                  <w:pPr>
                    <w:jc w:val="both"/>
                  </w:pPr>
                </w:p>
                <w:p w:rsidR="00C955FA" w:rsidRDefault="003B5441" w:rsidP="00E00A6F">
                  <w:pPr>
                    <w:jc w:val="both"/>
                    <w:rPr>
                      <w:u w:val="single"/>
                    </w:rPr>
                  </w:pPr>
                  <w:r>
                    <w:rPr>
                      <w:u w:val="single"/>
                    </w:rPr>
                    <w:t>SUBCHAPTER H.  HOTEL OCCUPANCY TAXES</w:t>
                  </w:r>
                </w:p>
                <w:p w:rsidR="00146C14" w:rsidRDefault="003B5441" w:rsidP="00E00A6F">
                  <w:pPr>
                    <w:jc w:val="both"/>
                  </w:pPr>
                </w:p>
                <w:p w:rsidR="00C955FA" w:rsidRDefault="003B5441" w:rsidP="00E00A6F">
                  <w:pPr>
                    <w:jc w:val="both"/>
                  </w:pPr>
                  <w:r>
                    <w:rPr>
                      <w:u w:val="single"/>
                    </w:rPr>
                    <w:t>SUBCHAPTER I.  MUNICIPAL ANNEXATION AND DISSOLUTION</w:t>
                  </w:r>
                </w:p>
                <w:p w:rsidR="00C955FA" w:rsidRDefault="003B5441" w:rsidP="00E00A6F">
                  <w:pPr>
                    <w:jc w:val="both"/>
                  </w:pPr>
                </w:p>
                <w:p w:rsidR="00C955FA" w:rsidRDefault="003B5441" w:rsidP="00E00A6F">
                  <w:pPr>
                    <w:jc w:val="both"/>
                  </w:pPr>
                </w:p>
              </w:tc>
              <w:tc>
                <w:tcPr>
                  <w:tcW w:w="4680" w:type="dxa"/>
                  <w:tcMar>
                    <w:left w:w="360" w:type="dxa"/>
                  </w:tcMar>
                </w:tcPr>
                <w:p w:rsidR="00C955FA" w:rsidRDefault="003B5441" w:rsidP="00E00A6F">
                  <w:pPr>
                    <w:jc w:val="both"/>
                  </w:pPr>
                  <w:r>
                    <w:lastRenderedPageBreak/>
                    <w:t>SECTION 1.  Subtitle C, T</w:t>
                  </w:r>
                  <w:r>
                    <w:t>itle 4, Special District Local Laws Code, is amended by adding Chapter 3800 to read as follows:</w:t>
                  </w:r>
                </w:p>
                <w:p w:rsidR="00C955FA" w:rsidRDefault="003B5441" w:rsidP="00E00A6F">
                  <w:pPr>
                    <w:jc w:val="both"/>
                  </w:pPr>
                  <w:r>
                    <w:rPr>
                      <w:u w:val="single"/>
                    </w:rPr>
                    <w:t>CHAPTER 3800.  HARRIS COUNTY IMPROVEMENT DISTRICT NO. 26</w:t>
                  </w:r>
                </w:p>
                <w:p w:rsidR="00C955FA" w:rsidRDefault="003B5441" w:rsidP="00E00A6F">
                  <w:pPr>
                    <w:jc w:val="both"/>
                    <w:rPr>
                      <w:u w:val="single"/>
                    </w:rPr>
                  </w:pPr>
                  <w:r>
                    <w:rPr>
                      <w:u w:val="single"/>
                    </w:rPr>
                    <w:t>SUBCHAPTER A.  GENERAL PROVISIONS</w:t>
                  </w:r>
                </w:p>
                <w:p w:rsidR="00146C14" w:rsidRDefault="003B5441" w:rsidP="00E00A6F">
                  <w:pPr>
                    <w:jc w:val="both"/>
                  </w:pPr>
                </w:p>
                <w:p w:rsidR="00C955FA" w:rsidRDefault="003B5441" w:rsidP="00E00A6F">
                  <w:pPr>
                    <w:jc w:val="both"/>
                    <w:rPr>
                      <w:u w:val="single"/>
                    </w:rPr>
                  </w:pPr>
                  <w:r>
                    <w:rPr>
                      <w:u w:val="single"/>
                    </w:rPr>
                    <w:t>SUBCHAPTER B.  BOARD OF DIRECTORS</w:t>
                  </w:r>
                </w:p>
                <w:p w:rsidR="00F04AFD" w:rsidRDefault="003B5441" w:rsidP="00E00A6F">
                  <w:pPr>
                    <w:jc w:val="both"/>
                  </w:pPr>
                </w:p>
                <w:p w:rsidR="00146C14" w:rsidRDefault="003B5441" w:rsidP="00E00A6F">
                  <w:pPr>
                    <w:jc w:val="both"/>
                  </w:pPr>
                  <w:r>
                    <w:rPr>
                      <w:u w:val="single"/>
                    </w:rPr>
                    <w:t xml:space="preserve">Sec. 3800.051.  GOVERNING BODY; TERMS.  </w:t>
                  </w:r>
                </w:p>
                <w:p w:rsidR="00C955FA" w:rsidRDefault="003B5441" w:rsidP="00E00A6F">
                  <w:pPr>
                    <w:jc w:val="both"/>
                  </w:pPr>
                </w:p>
                <w:p w:rsidR="00C955FA" w:rsidRDefault="003B5441" w:rsidP="00E00A6F">
                  <w:pPr>
                    <w:jc w:val="both"/>
                  </w:pPr>
                  <w:r>
                    <w:rPr>
                      <w:u w:val="single"/>
                    </w:rPr>
                    <w:t>Sec. 3800.052.  APPOINTMENT OF VOTING DIRECTORS.  (a)  The Texas Commission on Environmental Quality shall appoint voting directors from persons recommended by the board.</w:t>
                  </w:r>
                </w:p>
                <w:p w:rsidR="00C955FA" w:rsidRDefault="003B5441" w:rsidP="00E00A6F">
                  <w:pPr>
                    <w:jc w:val="both"/>
                    <w:rPr>
                      <w:u w:val="single"/>
                    </w:rPr>
                  </w:pPr>
                  <w:r w:rsidRPr="00F270EF">
                    <w:rPr>
                      <w:highlight w:val="lightGray"/>
                      <w:u w:val="single"/>
                    </w:rPr>
                    <w:t>(b)  Section 49.052, Water Code, does not a</w:t>
                  </w:r>
                  <w:r w:rsidRPr="00F270EF">
                    <w:rPr>
                      <w:highlight w:val="lightGray"/>
                      <w:u w:val="single"/>
                    </w:rPr>
                    <w:t>pply to the directors.</w:t>
                  </w:r>
                </w:p>
                <w:p w:rsidR="00F04AFD" w:rsidRDefault="003B5441" w:rsidP="00E00A6F">
                  <w:pPr>
                    <w:jc w:val="both"/>
                  </w:pPr>
                </w:p>
                <w:p w:rsidR="00C955FA" w:rsidRDefault="003B5441" w:rsidP="00E00A6F">
                  <w:pPr>
                    <w:jc w:val="both"/>
                    <w:rPr>
                      <w:u w:val="single"/>
                    </w:rPr>
                  </w:pPr>
                  <w:r>
                    <w:rPr>
                      <w:u w:val="single"/>
                    </w:rPr>
                    <w:t xml:space="preserve">Sec. 3800.053.  NONVOTING DIRECTORS.  </w:t>
                  </w:r>
                </w:p>
                <w:p w:rsidR="00146C14" w:rsidRDefault="003B5441" w:rsidP="00E00A6F">
                  <w:pPr>
                    <w:jc w:val="both"/>
                  </w:pPr>
                </w:p>
                <w:p w:rsidR="00146C14" w:rsidRDefault="003B5441" w:rsidP="00E00A6F">
                  <w:pPr>
                    <w:jc w:val="both"/>
                  </w:pPr>
                  <w:r>
                    <w:rPr>
                      <w:u w:val="single"/>
                    </w:rPr>
                    <w:t xml:space="preserve">Sec. 3800.054.  QUORUM.  </w:t>
                  </w:r>
                </w:p>
                <w:p w:rsidR="00C955FA" w:rsidRDefault="003B5441" w:rsidP="00E00A6F">
                  <w:pPr>
                    <w:jc w:val="both"/>
                  </w:pPr>
                </w:p>
                <w:p w:rsidR="00C955FA" w:rsidRDefault="003B5441" w:rsidP="00E00A6F">
                  <w:pPr>
                    <w:jc w:val="both"/>
                    <w:rPr>
                      <w:u w:val="single"/>
                    </w:rPr>
                  </w:pPr>
                  <w:r>
                    <w:rPr>
                      <w:u w:val="single"/>
                    </w:rPr>
                    <w:t>Sec. 3800.055.  COMPENSATION.</w:t>
                  </w:r>
                </w:p>
                <w:p w:rsidR="00146C14" w:rsidRDefault="003B5441" w:rsidP="00E00A6F">
                  <w:pPr>
                    <w:jc w:val="both"/>
                  </w:pPr>
                </w:p>
                <w:p w:rsidR="00C955FA" w:rsidRDefault="003B5441" w:rsidP="00E00A6F">
                  <w:pPr>
                    <w:jc w:val="both"/>
                  </w:pPr>
                  <w:r>
                    <w:rPr>
                      <w:u w:val="single"/>
                    </w:rPr>
                    <w:t>Sec. 3800.056.  INITIAL VOTING DIRECTORS.  (a)  The initial board consists of:</w:t>
                  </w:r>
                </w:p>
                <w:p w:rsidR="00C955FA" w:rsidRDefault="003B5441" w:rsidP="00E00A6F">
                  <w:pPr>
                    <w:jc w:val="both"/>
                  </w:pPr>
                  <w:r>
                    <w:rPr>
                      <w:u w:val="single"/>
                    </w:rPr>
                    <w:t>Pos. No.Name of Director:</w:t>
                  </w:r>
                </w:p>
                <w:p w:rsidR="00C955FA" w:rsidRPr="00146C14" w:rsidRDefault="003B5441" w:rsidP="00E00A6F">
                  <w:pPr>
                    <w:jc w:val="both"/>
                    <w:rPr>
                      <w:highlight w:val="lightGray"/>
                    </w:rPr>
                  </w:pPr>
                  <w:r w:rsidRPr="00146C14">
                    <w:rPr>
                      <w:highlight w:val="lightGray"/>
                      <w:u w:val="single"/>
                    </w:rPr>
                    <w:t>1Jeff Eastman</w:t>
                  </w:r>
                </w:p>
                <w:p w:rsidR="00C955FA" w:rsidRPr="00146C14" w:rsidRDefault="003B5441" w:rsidP="00E00A6F">
                  <w:pPr>
                    <w:jc w:val="both"/>
                    <w:rPr>
                      <w:highlight w:val="lightGray"/>
                    </w:rPr>
                  </w:pPr>
                  <w:r w:rsidRPr="00146C14">
                    <w:rPr>
                      <w:highlight w:val="lightGray"/>
                      <w:u w:val="single"/>
                    </w:rPr>
                    <w:t>2Mark Urback</w:t>
                  </w:r>
                </w:p>
                <w:p w:rsidR="00C955FA" w:rsidRPr="00146C14" w:rsidRDefault="003B5441" w:rsidP="00E00A6F">
                  <w:pPr>
                    <w:jc w:val="both"/>
                    <w:rPr>
                      <w:highlight w:val="lightGray"/>
                    </w:rPr>
                  </w:pPr>
                  <w:r w:rsidRPr="00146C14">
                    <w:rPr>
                      <w:highlight w:val="lightGray"/>
                      <w:u w:val="single"/>
                    </w:rPr>
                    <w:t>3L</w:t>
                  </w:r>
                  <w:r w:rsidRPr="00146C14">
                    <w:rPr>
                      <w:highlight w:val="lightGray"/>
                      <w:u w:val="single"/>
                    </w:rPr>
                    <w:t>ee Burchfield</w:t>
                  </w:r>
                </w:p>
                <w:p w:rsidR="00C955FA" w:rsidRPr="00146C14" w:rsidRDefault="003B5441" w:rsidP="00E00A6F">
                  <w:pPr>
                    <w:jc w:val="both"/>
                    <w:rPr>
                      <w:highlight w:val="lightGray"/>
                    </w:rPr>
                  </w:pPr>
                  <w:r w:rsidRPr="00146C14">
                    <w:rPr>
                      <w:highlight w:val="lightGray"/>
                      <w:u w:val="single"/>
                    </w:rPr>
                    <w:t>4James Warren</w:t>
                  </w:r>
                </w:p>
                <w:p w:rsidR="00C955FA" w:rsidRDefault="003B5441" w:rsidP="00E00A6F">
                  <w:pPr>
                    <w:jc w:val="both"/>
                  </w:pPr>
                  <w:r w:rsidRPr="00146C14">
                    <w:rPr>
                      <w:highlight w:val="lightGray"/>
                      <w:u w:val="single"/>
                    </w:rPr>
                    <w:t xml:space="preserve">5Jay </w:t>
                  </w:r>
                  <w:r w:rsidRPr="00F270EF">
                    <w:rPr>
                      <w:highlight w:val="lightGray"/>
                      <w:u w:val="single"/>
                    </w:rPr>
                    <w:t>Lynn Daniel</w:t>
                  </w:r>
                </w:p>
                <w:p w:rsidR="00C955FA" w:rsidRDefault="003B5441" w:rsidP="00E00A6F">
                  <w:pPr>
                    <w:jc w:val="both"/>
                  </w:pPr>
                  <w:r>
                    <w:rPr>
                      <w:u w:val="single"/>
                    </w:rPr>
                    <w:t>(b)  Of the initial directors, the terms of directors appointed for positions one through three expire June 1, 2019, and the terms of directors appointed for positions four and five expire June 1, 2021.</w:t>
                  </w:r>
                </w:p>
                <w:p w:rsidR="00C955FA" w:rsidRDefault="003B5441" w:rsidP="00E00A6F">
                  <w:pPr>
                    <w:jc w:val="both"/>
                  </w:pPr>
                  <w:r>
                    <w:rPr>
                      <w:u w:val="single"/>
                    </w:rPr>
                    <w:t xml:space="preserve">(c)  </w:t>
                  </w:r>
                  <w:r>
                    <w:rPr>
                      <w:u w:val="single"/>
                    </w:rPr>
                    <w:t>Section 3800.052 does not apply to this section.</w:t>
                  </w:r>
                </w:p>
                <w:p w:rsidR="00C955FA" w:rsidRDefault="003B5441" w:rsidP="00E00A6F">
                  <w:pPr>
                    <w:jc w:val="both"/>
                    <w:rPr>
                      <w:u w:val="single"/>
                    </w:rPr>
                  </w:pPr>
                  <w:r>
                    <w:rPr>
                      <w:u w:val="single"/>
                    </w:rPr>
                    <w:t>(d)  This section expires September 1, 2021.</w:t>
                  </w:r>
                </w:p>
                <w:p w:rsidR="00F04AFD" w:rsidRDefault="003B5441" w:rsidP="00E00A6F">
                  <w:pPr>
                    <w:jc w:val="both"/>
                  </w:pPr>
                </w:p>
                <w:p w:rsidR="00C955FA" w:rsidRDefault="003B5441" w:rsidP="00E00A6F">
                  <w:pPr>
                    <w:jc w:val="both"/>
                    <w:rPr>
                      <w:u w:val="single"/>
                    </w:rPr>
                  </w:pPr>
                  <w:r>
                    <w:rPr>
                      <w:u w:val="single"/>
                    </w:rPr>
                    <w:t>SUBCHAPTER C.  POWERS AND DUTIES</w:t>
                  </w:r>
                </w:p>
                <w:p w:rsidR="00F04AFD" w:rsidRDefault="003B5441" w:rsidP="00E00A6F">
                  <w:pPr>
                    <w:jc w:val="both"/>
                  </w:pPr>
                </w:p>
                <w:p w:rsidR="00C955FA" w:rsidRDefault="003B5441" w:rsidP="00E00A6F">
                  <w:pPr>
                    <w:jc w:val="both"/>
                    <w:rPr>
                      <w:u w:val="single"/>
                    </w:rPr>
                  </w:pPr>
                  <w:r>
                    <w:rPr>
                      <w:u w:val="single"/>
                    </w:rPr>
                    <w:t xml:space="preserve">Sec. 3800.101.  GENERAL POWERS AND DUTIES.  </w:t>
                  </w:r>
                </w:p>
                <w:p w:rsidR="00146C14" w:rsidRDefault="003B5441" w:rsidP="00E00A6F">
                  <w:pPr>
                    <w:jc w:val="both"/>
                  </w:pPr>
                </w:p>
                <w:p w:rsidR="00C955FA" w:rsidRDefault="003B5441" w:rsidP="00E00A6F">
                  <w:pPr>
                    <w:jc w:val="both"/>
                    <w:rPr>
                      <w:u w:val="single"/>
                    </w:rPr>
                  </w:pPr>
                  <w:r>
                    <w:rPr>
                      <w:u w:val="single"/>
                    </w:rPr>
                    <w:lastRenderedPageBreak/>
                    <w:t xml:space="preserve">Sec. 3800.102.  IMPROVEMENT PROJECTS AND SERVICES. </w:t>
                  </w:r>
                </w:p>
                <w:p w:rsidR="00146C14" w:rsidRDefault="003B5441" w:rsidP="00E00A6F">
                  <w:pPr>
                    <w:jc w:val="both"/>
                  </w:pPr>
                </w:p>
                <w:p w:rsidR="00C955FA" w:rsidRDefault="003B5441" w:rsidP="00E00A6F">
                  <w:pPr>
                    <w:jc w:val="both"/>
                    <w:rPr>
                      <w:u w:val="single"/>
                    </w:rPr>
                  </w:pPr>
                  <w:r>
                    <w:rPr>
                      <w:u w:val="single"/>
                    </w:rPr>
                    <w:t xml:space="preserve">Sec. 3800.103.  DEVELOPMENT CORPORATION POWERS.  </w:t>
                  </w:r>
                </w:p>
                <w:p w:rsidR="00146C14" w:rsidRDefault="003B5441" w:rsidP="00E00A6F">
                  <w:pPr>
                    <w:jc w:val="both"/>
                  </w:pPr>
                </w:p>
                <w:p w:rsidR="00C955FA" w:rsidRDefault="003B5441" w:rsidP="00E00A6F">
                  <w:pPr>
                    <w:jc w:val="both"/>
                    <w:rPr>
                      <w:u w:val="single"/>
                    </w:rPr>
                  </w:pPr>
                  <w:r>
                    <w:rPr>
                      <w:u w:val="single"/>
                    </w:rPr>
                    <w:t xml:space="preserve">Sec. 3800.104.  NONPROFIT CORPORATION.  </w:t>
                  </w:r>
                </w:p>
                <w:p w:rsidR="00F04AFD" w:rsidRDefault="003B5441" w:rsidP="00E00A6F">
                  <w:pPr>
                    <w:jc w:val="both"/>
                  </w:pPr>
                </w:p>
                <w:p w:rsidR="00C955FA" w:rsidRDefault="003B5441" w:rsidP="00E00A6F">
                  <w:pPr>
                    <w:jc w:val="both"/>
                    <w:rPr>
                      <w:u w:val="single"/>
                    </w:rPr>
                  </w:pPr>
                  <w:r w:rsidRPr="00F270EF">
                    <w:rPr>
                      <w:highlight w:val="lightGray"/>
                      <w:u w:val="single"/>
                    </w:rPr>
                    <w:t>Sec. 3800.105.  PUBLIC FACILITY CORPORATIONS.  As provided by Chapter 303, Local Government Code, the board by resolution may authorize the creation of a public fa</w:t>
                  </w:r>
                  <w:r w:rsidRPr="00F270EF">
                    <w:rPr>
                      <w:highlight w:val="lightGray"/>
                      <w:u w:val="single"/>
                    </w:rPr>
                    <w:t xml:space="preserve">cility corporation in the district to finance or to provide for the acquisition, construction, rehabilitation, renovation, repair, equipping, furnishing, or placement in service of public facilities in an orderly, planned manner and at the lowest possible </w:t>
                  </w:r>
                  <w:r w:rsidRPr="00F270EF">
                    <w:rPr>
                      <w:highlight w:val="lightGray"/>
                      <w:u w:val="single"/>
                    </w:rPr>
                    <w:t>borrowing costs.</w:t>
                  </w:r>
                </w:p>
                <w:p w:rsidR="00F04AFD" w:rsidRDefault="003B5441" w:rsidP="00E00A6F">
                  <w:pPr>
                    <w:jc w:val="both"/>
                  </w:pPr>
                </w:p>
                <w:p w:rsidR="00C955FA" w:rsidRDefault="003B5441" w:rsidP="00E00A6F">
                  <w:pPr>
                    <w:jc w:val="both"/>
                    <w:rPr>
                      <w:u w:val="single"/>
                    </w:rPr>
                  </w:pPr>
                  <w:r>
                    <w:rPr>
                      <w:u w:val="single"/>
                    </w:rPr>
                    <w:t xml:space="preserve">Sec. 3800.106.  AGREEMENTS; GRANTS.  </w:t>
                  </w:r>
                </w:p>
                <w:p w:rsidR="00146C14" w:rsidRDefault="003B5441" w:rsidP="00E00A6F">
                  <w:pPr>
                    <w:jc w:val="both"/>
                  </w:pPr>
                </w:p>
                <w:p w:rsidR="00146C14" w:rsidRDefault="003B5441" w:rsidP="00E00A6F">
                  <w:pPr>
                    <w:jc w:val="both"/>
                    <w:rPr>
                      <w:u w:val="single"/>
                    </w:rPr>
                  </w:pPr>
                  <w:r>
                    <w:rPr>
                      <w:u w:val="single"/>
                    </w:rPr>
                    <w:t xml:space="preserve">Sec. 3800.107.  LAW ENFORCEMENT SERVICES.  </w:t>
                  </w:r>
                </w:p>
                <w:p w:rsidR="00146C14" w:rsidRDefault="003B5441" w:rsidP="00E00A6F">
                  <w:pPr>
                    <w:jc w:val="both"/>
                    <w:rPr>
                      <w:u w:val="single"/>
                    </w:rPr>
                  </w:pPr>
                </w:p>
                <w:p w:rsidR="00146C14" w:rsidRDefault="003B5441" w:rsidP="00E00A6F">
                  <w:pPr>
                    <w:jc w:val="both"/>
                    <w:rPr>
                      <w:u w:val="single"/>
                    </w:rPr>
                  </w:pPr>
                  <w:r>
                    <w:rPr>
                      <w:u w:val="single"/>
                    </w:rPr>
                    <w:t xml:space="preserve">Sec. 3800.108.  MEMBERSHIP IN CHARITABLE ORGANIZATIONS.  </w:t>
                  </w:r>
                </w:p>
                <w:p w:rsidR="00146C14" w:rsidRDefault="003B5441" w:rsidP="00E00A6F">
                  <w:pPr>
                    <w:jc w:val="both"/>
                    <w:rPr>
                      <w:u w:val="single"/>
                    </w:rPr>
                  </w:pPr>
                </w:p>
                <w:p w:rsidR="00C955FA" w:rsidRDefault="003B5441" w:rsidP="00E00A6F">
                  <w:pPr>
                    <w:jc w:val="both"/>
                    <w:rPr>
                      <w:u w:val="single"/>
                    </w:rPr>
                  </w:pPr>
                  <w:r>
                    <w:rPr>
                      <w:u w:val="single"/>
                    </w:rPr>
                    <w:t xml:space="preserve">Sec. 3800.109.  ECONOMIC DEVELOPMENT.  </w:t>
                  </w:r>
                </w:p>
                <w:p w:rsidR="00146C14" w:rsidRDefault="003B5441" w:rsidP="00E00A6F">
                  <w:pPr>
                    <w:jc w:val="both"/>
                  </w:pPr>
                </w:p>
                <w:p w:rsidR="00146C14" w:rsidRDefault="003B5441" w:rsidP="00E00A6F">
                  <w:pPr>
                    <w:jc w:val="both"/>
                  </w:pPr>
                  <w:r>
                    <w:rPr>
                      <w:u w:val="single"/>
                    </w:rPr>
                    <w:t xml:space="preserve">Sec. 3800.110.  PARKING FACILITIES.  </w:t>
                  </w:r>
                </w:p>
                <w:p w:rsidR="00C955FA" w:rsidRDefault="003B5441" w:rsidP="00E00A6F">
                  <w:pPr>
                    <w:jc w:val="both"/>
                  </w:pPr>
                </w:p>
                <w:p w:rsidR="00146C14" w:rsidRDefault="003B5441" w:rsidP="00E00A6F">
                  <w:pPr>
                    <w:jc w:val="both"/>
                  </w:pPr>
                  <w:r>
                    <w:rPr>
                      <w:u w:val="single"/>
                    </w:rPr>
                    <w:t xml:space="preserve">Sec. 3800.111. </w:t>
                  </w:r>
                  <w:r>
                    <w:rPr>
                      <w:u w:val="single"/>
                    </w:rPr>
                    <w:t xml:space="preserve"> ANNEXATION  OR EXCLUSION OF LAND. </w:t>
                  </w:r>
                </w:p>
                <w:p w:rsidR="00C955FA" w:rsidRDefault="003B5441" w:rsidP="00E00A6F">
                  <w:pPr>
                    <w:jc w:val="both"/>
                  </w:pPr>
                </w:p>
                <w:p w:rsidR="00C955FA" w:rsidRDefault="003B5441" w:rsidP="00E00A6F">
                  <w:pPr>
                    <w:jc w:val="both"/>
                    <w:rPr>
                      <w:u w:val="single"/>
                    </w:rPr>
                  </w:pPr>
                  <w:r>
                    <w:rPr>
                      <w:u w:val="single"/>
                    </w:rPr>
                    <w:t xml:space="preserve">Sec. 3800.112.  PUBLIC IMPROVEMENT DISTRICT POWERS.  </w:t>
                  </w:r>
                </w:p>
                <w:p w:rsidR="00146C14" w:rsidRDefault="003B5441" w:rsidP="00E00A6F">
                  <w:pPr>
                    <w:jc w:val="both"/>
                  </w:pPr>
                </w:p>
                <w:p w:rsidR="00C955FA" w:rsidRDefault="003B5441" w:rsidP="00E00A6F">
                  <w:pPr>
                    <w:jc w:val="both"/>
                  </w:pPr>
                  <w:r>
                    <w:rPr>
                      <w:u w:val="single"/>
                    </w:rPr>
                    <w:t xml:space="preserve">Sec. 3800.113.  ROAD UTILITY DISTRICT POWERS.  </w:t>
                  </w: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F04AFD"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266732" w:rsidRDefault="003B5441" w:rsidP="00E00A6F">
                  <w:pPr>
                    <w:jc w:val="both"/>
                    <w:rPr>
                      <w:highlight w:val="lightGray"/>
                      <w:u w:val="single"/>
                    </w:rPr>
                  </w:pPr>
                </w:p>
                <w:p w:rsidR="00C955FA" w:rsidRPr="009D6DC0" w:rsidRDefault="003B5441" w:rsidP="00E00A6F">
                  <w:pPr>
                    <w:jc w:val="both"/>
                    <w:rPr>
                      <w:highlight w:val="lightGray"/>
                    </w:rPr>
                  </w:pPr>
                  <w:r w:rsidRPr="009D6DC0">
                    <w:rPr>
                      <w:highlight w:val="lightGray"/>
                      <w:u w:val="single"/>
                    </w:rPr>
                    <w:t xml:space="preserve">Sec. 3800.114.  PROPERTY OF CERTAIN UTILITIES EXEMPT FROM ASSESSMENTS AND FEES.  The district may not </w:t>
                  </w:r>
                  <w:r w:rsidRPr="009D6DC0">
                    <w:rPr>
                      <w:highlight w:val="lightGray"/>
                      <w:u w:val="single"/>
                    </w:rPr>
                    <w:t>impose an assessment, impact fee, or standby fee on the property, including the equipment, rights-of-way, easements, facilities, or improvements, of:</w:t>
                  </w:r>
                </w:p>
                <w:p w:rsidR="00C955FA" w:rsidRPr="009D6DC0" w:rsidRDefault="003B5441" w:rsidP="00E00A6F">
                  <w:pPr>
                    <w:jc w:val="both"/>
                    <w:rPr>
                      <w:highlight w:val="lightGray"/>
                    </w:rPr>
                  </w:pPr>
                  <w:r w:rsidRPr="009D6DC0">
                    <w:rPr>
                      <w:highlight w:val="lightGray"/>
                      <w:u w:val="single"/>
                    </w:rPr>
                    <w:t>(1)  an electric utility or a power generation company as defined by Section 31.002, Utilities Code;</w:t>
                  </w:r>
                </w:p>
                <w:p w:rsidR="00C955FA" w:rsidRPr="009D6DC0" w:rsidRDefault="003B5441" w:rsidP="00E00A6F">
                  <w:pPr>
                    <w:jc w:val="both"/>
                    <w:rPr>
                      <w:highlight w:val="lightGray"/>
                    </w:rPr>
                  </w:pPr>
                  <w:r w:rsidRPr="009D6DC0">
                    <w:rPr>
                      <w:highlight w:val="lightGray"/>
                      <w:u w:val="single"/>
                    </w:rPr>
                    <w:t xml:space="preserve">(2)  </w:t>
                  </w:r>
                  <w:r w:rsidRPr="009D6DC0">
                    <w:rPr>
                      <w:highlight w:val="lightGray"/>
                      <w:u w:val="single"/>
                    </w:rPr>
                    <w:t>a gas utility, as defined by Section 101.003 or 121.001, Utilities Code, or a person who owns pipelines used for the transportation or sale of oil or gas or a product or constituent of oil or gas;</w:t>
                  </w:r>
                </w:p>
                <w:p w:rsidR="00C955FA" w:rsidRPr="009D6DC0" w:rsidRDefault="003B5441" w:rsidP="00E00A6F">
                  <w:pPr>
                    <w:jc w:val="both"/>
                    <w:rPr>
                      <w:highlight w:val="lightGray"/>
                    </w:rPr>
                  </w:pPr>
                  <w:r w:rsidRPr="009D6DC0">
                    <w:rPr>
                      <w:highlight w:val="lightGray"/>
                      <w:u w:val="single"/>
                    </w:rPr>
                    <w:t>(3)  a person who owns pipelines used for the transportatio</w:t>
                  </w:r>
                  <w:r w:rsidRPr="009D6DC0">
                    <w:rPr>
                      <w:highlight w:val="lightGray"/>
                      <w:u w:val="single"/>
                    </w:rPr>
                    <w:t>n or sale of carbon dioxide;</w:t>
                  </w:r>
                </w:p>
                <w:p w:rsidR="00C955FA" w:rsidRPr="009D6DC0" w:rsidRDefault="003B5441" w:rsidP="00E00A6F">
                  <w:pPr>
                    <w:jc w:val="both"/>
                    <w:rPr>
                      <w:highlight w:val="lightGray"/>
                    </w:rPr>
                  </w:pPr>
                  <w:r w:rsidRPr="009D6DC0">
                    <w:rPr>
                      <w:highlight w:val="lightGray"/>
                      <w:u w:val="single"/>
                    </w:rPr>
                    <w:t>(4)  a telecommunications provider as defined by Section 51.002, Utilities Code; or</w:t>
                  </w:r>
                </w:p>
                <w:p w:rsidR="00C955FA" w:rsidRPr="009D6DC0" w:rsidRDefault="003B5441" w:rsidP="00E00A6F">
                  <w:pPr>
                    <w:jc w:val="both"/>
                    <w:rPr>
                      <w:highlight w:val="lightGray"/>
                    </w:rPr>
                  </w:pPr>
                  <w:r w:rsidRPr="009D6DC0">
                    <w:rPr>
                      <w:highlight w:val="lightGray"/>
                      <w:u w:val="single"/>
                    </w:rPr>
                    <w:t>(5)  a cable service provider or video service provider as defined by Section 66.002, Utilities Code.</w:t>
                  </w:r>
                </w:p>
                <w:p w:rsidR="00C955FA" w:rsidRPr="009D6DC0" w:rsidRDefault="003B5441" w:rsidP="00E00A6F">
                  <w:pPr>
                    <w:jc w:val="both"/>
                    <w:rPr>
                      <w:highlight w:val="lightGray"/>
                    </w:rPr>
                  </w:pPr>
                  <w:r w:rsidRPr="009D6DC0">
                    <w:rPr>
                      <w:highlight w:val="lightGray"/>
                      <w:u w:val="single"/>
                    </w:rPr>
                    <w:t>Sec. 3800.115.  USE OF ELECTRICAL OR OPTI</w:t>
                  </w:r>
                  <w:r w:rsidRPr="009D6DC0">
                    <w:rPr>
                      <w:highlight w:val="lightGray"/>
                      <w:u w:val="single"/>
                    </w:rPr>
                    <w:t>CAL LINES.  (a)  The district may impose an assessment to pay the cost of:</w:t>
                  </w:r>
                </w:p>
                <w:p w:rsidR="00C955FA" w:rsidRPr="009D6DC0" w:rsidRDefault="003B5441" w:rsidP="00E00A6F">
                  <w:pPr>
                    <w:jc w:val="both"/>
                    <w:rPr>
                      <w:highlight w:val="lightGray"/>
                    </w:rPr>
                  </w:pPr>
                  <w:r w:rsidRPr="009D6DC0">
                    <w:rPr>
                      <w:highlight w:val="lightGray"/>
                      <w:u w:val="single"/>
                    </w:rPr>
                    <w:t>(1)  burying or removing electrical power lines, telephone lines, cable or fiber-optic lines, or any other type of electrical or optical line;</w:t>
                  </w:r>
                </w:p>
                <w:p w:rsidR="00C955FA" w:rsidRPr="009D6DC0" w:rsidRDefault="003B5441" w:rsidP="00E00A6F">
                  <w:pPr>
                    <w:jc w:val="both"/>
                    <w:rPr>
                      <w:highlight w:val="lightGray"/>
                    </w:rPr>
                  </w:pPr>
                  <w:r w:rsidRPr="009D6DC0">
                    <w:rPr>
                      <w:highlight w:val="lightGray"/>
                      <w:u w:val="single"/>
                    </w:rPr>
                    <w:t>(2)  removing poles and any elevated l</w:t>
                  </w:r>
                  <w:r w:rsidRPr="009D6DC0">
                    <w:rPr>
                      <w:highlight w:val="lightGray"/>
                      <w:u w:val="single"/>
                    </w:rPr>
                    <w:t>ines using the poles; and</w:t>
                  </w:r>
                </w:p>
                <w:p w:rsidR="00C955FA" w:rsidRPr="009D6DC0" w:rsidRDefault="003B5441" w:rsidP="00E00A6F">
                  <w:pPr>
                    <w:jc w:val="both"/>
                    <w:rPr>
                      <w:highlight w:val="lightGray"/>
                    </w:rPr>
                  </w:pPr>
                  <w:r w:rsidRPr="009D6DC0">
                    <w:rPr>
                      <w:highlight w:val="lightGray"/>
                      <w:u w:val="single"/>
                    </w:rPr>
                    <w:t>(3)  reconnecting the lines described by Subdivision (2) to the buildings or other improvements to which the lines were connected.</w:t>
                  </w:r>
                </w:p>
                <w:p w:rsidR="00C955FA" w:rsidRPr="009D6DC0" w:rsidRDefault="003B5441" w:rsidP="00E00A6F">
                  <w:pPr>
                    <w:jc w:val="both"/>
                    <w:rPr>
                      <w:highlight w:val="lightGray"/>
                    </w:rPr>
                  </w:pPr>
                  <w:r w:rsidRPr="009D6DC0">
                    <w:rPr>
                      <w:highlight w:val="lightGray"/>
                      <w:u w:val="single"/>
                    </w:rPr>
                    <w:t>(b)  The district may finance, acquire, construct, improve, operate, maintain, or charge fees for t</w:t>
                  </w:r>
                  <w:r w:rsidRPr="009D6DC0">
                    <w:rPr>
                      <w:highlight w:val="lightGray"/>
                      <w:u w:val="single"/>
                    </w:rPr>
                    <w:t>he use of the district conduits for another person's:</w:t>
                  </w:r>
                </w:p>
                <w:p w:rsidR="00C955FA" w:rsidRPr="009D6DC0" w:rsidRDefault="003B5441" w:rsidP="00E00A6F">
                  <w:pPr>
                    <w:jc w:val="both"/>
                    <w:rPr>
                      <w:highlight w:val="lightGray"/>
                    </w:rPr>
                  </w:pPr>
                  <w:r w:rsidRPr="009D6DC0">
                    <w:rPr>
                      <w:highlight w:val="lightGray"/>
                      <w:u w:val="single"/>
                    </w:rPr>
                    <w:t>(1)  telecommunications network; or</w:t>
                  </w:r>
                </w:p>
                <w:p w:rsidR="00C955FA" w:rsidRDefault="003B5441" w:rsidP="00E00A6F">
                  <w:pPr>
                    <w:jc w:val="both"/>
                  </w:pPr>
                  <w:r w:rsidRPr="009D6DC0">
                    <w:rPr>
                      <w:highlight w:val="lightGray"/>
                      <w:u w:val="single"/>
                    </w:rPr>
                    <w:t>(2)  fiber-optic cable.</w:t>
                  </w:r>
                </w:p>
                <w:p w:rsidR="00C955FA" w:rsidRPr="00DD2BF2" w:rsidRDefault="003B5441" w:rsidP="00E00A6F">
                  <w:pPr>
                    <w:jc w:val="both"/>
                    <w:rPr>
                      <w:highlight w:val="lightGray"/>
                    </w:rPr>
                  </w:pPr>
                  <w:r w:rsidRPr="009D6DC0">
                    <w:rPr>
                      <w:highlight w:val="lightGray"/>
                      <w:u w:val="single"/>
                    </w:rPr>
                    <w:t xml:space="preserve">(c)  Consistent with Title 2, Utilities Code, the district may finance, construct, or </w:t>
                  </w:r>
                  <w:r w:rsidRPr="00DD2BF2">
                    <w:rPr>
                      <w:highlight w:val="lightGray"/>
                      <w:u w:val="single"/>
                    </w:rPr>
                    <w:t>maintain conduits for:</w:t>
                  </w:r>
                </w:p>
                <w:p w:rsidR="00C955FA" w:rsidRPr="00DD2BF2" w:rsidRDefault="003B5441" w:rsidP="00E00A6F">
                  <w:pPr>
                    <w:jc w:val="both"/>
                    <w:rPr>
                      <w:highlight w:val="lightGray"/>
                    </w:rPr>
                  </w:pPr>
                  <w:r w:rsidRPr="00DD2BF2">
                    <w:rPr>
                      <w:highlight w:val="lightGray"/>
                      <w:u w:val="single"/>
                    </w:rPr>
                    <w:t xml:space="preserve">(1)  electronic transmission and </w:t>
                  </w:r>
                  <w:r w:rsidRPr="00DD2BF2">
                    <w:rPr>
                      <w:highlight w:val="lightGray"/>
                      <w:u w:val="single"/>
                    </w:rPr>
                    <w:t>distribution lines and supporting facilities; or</w:t>
                  </w:r>
                </w:p>
                <w:p w:rsidR="00C955FA" w:rsidRDefault="003B5441" w:rsidP="00E00A6F">
                  <w:pPr>
                    <w:jc w:val="both"/>
                  </w:pPr>
                  <w:r w:rsidRPr="00DD2BF2">
                    <w:rPr>
                      <w:highlight w:val="lightGray"/>
                      <w:u w:val="single"/>
                    </w:rPr>
                    <w:t>(2)  other types of transmission and distribution lines and supporting facilities.</w:t>
                  </w:r>
                </w:p>
                <w:p w:rsidR="00C955FA" w:rsidRDefault="003B5441" w:rsidP="00E00A6F">
                  <w:pPr>
                    <w:jc w:val="both"/>
                    <w:rPr>
                      <w:u w:val="single"/>
                    </w:rPr>
                  </w:pPr>
                  <w:r>
                    <w:rPr>
                      <w:u w:val="single"/>
                    </w:rPr>
                    <w:t>(d)  The district may not require a person to use a district conduit.</w:t>
                  </w:r>
                </w:p>
                <w:p w:rsidR="00F04AFD" w:rsidRDefault="003B5441" w:rsidP="00E00A6F">
                  <w:pPr>
                    <w:jc w:val="both"/>
                  </w:pPr>
                </w:p>
                <w:p w:rsidR="00C955FA" w:rsidRDefault="003B5441" w:rsidP="00E00A6F">
                  <w:pPr>
                    <w:jc w:val="both"/>
                    <w:rPr>
                      <w:u w:val="single"/>
                    </w:rPr>
                  </w:pPr>
                  <w:r>
                    <w:rPr>
                      <w:u w:val="single"/>
                    </w:rPr>
                    <w:t xml:space="preserve">Sec. 3800.116.  STRATEGIC PARTNERSHIP AGREEMENT. </w:t>
                  </w:r>
                </w:p>
                <w:p w:rsidR="00146C14" w:rsidRDefault="003B5441" w:rsidP="00E00A6F">
                  <w:pPr>
                    <w:jc w:val="both"/>
                  </w:pPr>
                </w:p>
                <w:p w:rsidR="00C955FA" w:rsidRDefault="003B5441" w:rsidP="00E00A6F">
                  <w:pPr>
                    <w:jc w:val="both"/>
                    <w:rPr>
                      <w:u w:val="single"/>
                    </w:rPr>
                  </w:pPr>
                  <w:r>
                    <w:rPr>
                      <w:u w:val="single"/>
                    </w:rPr>
                    <w:t xml:space="preserve">Sec. 3800.117.  NO EMINENT DOMAIN POWER.  </w:t>
                  </w:r>
                </w:p>
                <w:p w:rsidR="00146C14" w:rsidRDefault="003B5441" w:rsidP="00E00A6F">
                  <w:pPr>
                    <w:jc w:val="both"/>
                  </w:pPr>
                </w:p>
                <w:p w:rsidR="00C955FA" w:rsidRDefault="003B5441" w:rsidP="00E00A6F">
                  <w:pPr>
                    <w:jc w:val="both"/>
                    <w:rPr>
                      <w:u w:val="single"/>
                    </w:rPr>
                  </w:pPr>
                  <w:r>
                    <w:rPr>
                      <w:u w:val="single"/>
                    </w:rPr>
                    <w:t>SUBCHAPTER D.  GENERAL FINANCIAL PROVISIONS; ASSESSMENTS</w:t>
                  </w:r>
                </w:p>
                <w:p w:rsidR="00146C14" w:rsidRDefault="003B5441" w:rsidP="00E00A6F">
                  <w:pPr>
                    <w:jc w:val="both"/>
                  </w:pPr>
                </w:p>
                <w:p w:rsidR="00C955FA" w:rsidRDefault="003B5441" w:rsidP="00E00A6F">
                  <w:pPr>
                    <w:jc w:val="both"/>
                  </w:pPr>
                  <w:r>
                    <w:rPr>
                      <w:u w:val="single"/>
                    </w:rPr>
                    <w:t>SUBCHAPTER E.  TAXES AND BONDS</w:t>
                  </w:r>
                </w:p>
                <w:p w:rsidR="00146C14" w:rsidRDefault="003B5441" w:rsidP="00E00A6F">
                  <w:pPr>
                    <w:jc w:val="both"/>
                    <w:rPr>
                      <w:u w:val="single"/>
                    </w:rPr>
                  </w:pPr>
                </w:p>
                <w:p w:rsidR="00C955FA" w:rsidRDefault="003B5441" w:rsidP="00E00A6F">
                  <w:pPr>
                    <w:jc w:val="both"/>
                  </w:pPr>
                  <w:r>
                    <w:rPr>
                      <w:u w:val="single"/>
                    </w:rPr>
                    <w:t>SUBCHAPTER F.  DEFINED AREAS</w:t>
                  </w:r>
                </w:p>
                <w:p w:rsidR="00146C14" w:rsidRDefault="003B5441" w:rsidP="00E00A6F">
                  <w:pPr>
                    <w:jc w:val="both"/>
                    <w:rPr>
                      <w:u w:val="single"/>
                    </w:rPr>
                  </w:pPr>
                </w:p>
                <w:p w:rsidR="00C955FA" w:rsidRDefault="003B5441" w:rsidP="00E00A6F">
                  <w:pPr>
                    <w:jc w:val="both"/>
                    <w:rPr>
                      <w:u w:val="single"/>
                    </w:rPr>
                  </w:pPr>
                  <w:r>
                    <w:rPr>
                      <w:u w:val="single"/>
                    </w:rPr>
                    <w:t>SUBCHAPTER G.  SALES AND USE TAX</w:t>
                  </w:r>
                </w:p>
                <w:p w:rsidR="00146C14" w:rsidRDefault="003B5441" w:rsidP="00E00A6F">
                  <w:pPr>
                    <w:jc w:val="both"/>
                  </w:pPr>
                </w:p>
                <w:p w:rsidR="00C955FA" w:rsidRDefault="003B5441" w:rsidP="00E00A6F">
                  <w:pPr>
                    <w:jc w:val="both"/>
                    <w:rPr>
                      <w:u w:val="single"/>
                    </w:rPr>
                  </w:pPr>
                  <w:r>
                    <w:rPr>
                      <w:u w:val="single"/>
                    </w:rPr>
                    <w:t>SUBCHAPTER H.  HOTEL OCCUPANCY TAXES</w:t>
                  </w:r>
                </w:p>
                <w:p w:rsidR="00146C14" w:rsidRDefault="003B5441" w:rsidP="00E00A6F">
                  <w:pPr>
                    <w:jc w:val="both"/>
                  </w:pPr>
                </w:p>
                <w:p w:rsidR="00C955FA" w:rsidRDefault="003B5441" w:rsidP="00E00A6F">
                  <w:pPr>
                    <w:jc w:val="both"/>
                    <w:rPr>
                      <w:u w:val="single"/>
                    </w:rPr>
                  </w:pPr>
                  <w:r>
                    <w:rPr>
                      <w:u w:val="single"/>
                    </w:rPr>
                    <w:t>SUBCHAPTER I.  MUNIC</w:t>
                  </w:r>
                  <w:r>
                    <w:rPr>
                      <w:u w:val="single"/>
                    </w:rPr>
                    <w:t>IPAL ANNEXATION AND DISSOLUTION</w:t>
                  </w:r>
                </w:p>
                <w:p w:rsidR="00146C14" w:rsidRDefault="003B5441" w:rsidP="00E00A6F">
                  <w:pPr>
                    <w:jc w:val="both"/>
                  </w:pPr>
                </w:p>
                <w:p w:rsidR="00C955FA" w:rsidRPr="00CF1548" w:rsidRDefault="003B5441" w:rsidP="00E00A6F">
                  <w:pPr>
                    <w:jc w:val="both"/>
                    <w:rPr>
                      <w:highlight w:val="lightGray"/>
                    </w:rPr>
                  </w:pPr>
                  <w:r w:rsidRPr="00CF1548">
                    <w:rPr>
                      <w:highlight w:val="lightGray"/>
                      <w:u w:val="single"/>
                    </w:rPr>
                    <w:t>SUBCHAPTER Z.  SPECIAL BOND PROVISIONS</w:t>
                  </w:r>
                </w:p>
                <w:p w:rsidR="00C955FA" w:rsidRPr="00CF1548" w:rsidRDefault="003B5441" w:rsidP="00E00A6F">
                  <w:pPr>
                    <w:jc w:val="both"/>
                    <w:rPr>
                      <w:highlight w:val="lightGray"/>
                    </w:rPr>
                  </w:pPr>
                  <w:r w:rsidRPr="00CF1548">
                    <w:rPr>
                      <w:highlight w:val="lightGray"/>
                      <w:u w:val="single"/>
                    </w:rPr>
                    <w:t>Sec. 3800.901.  APPLICABILITY.  This subchapter applies to bonds payable wholly or partly from revenue derived from assessments on real property in the district.</w:t>
                  </w:r>
                </w:p>
                <w:p w:rsidR="00C955FA" w:rsidRPr="00CF1548" w:rsidRDefault="003B5441" w:rsidP="00E00A6F">
                  <w:pPr>
                    <w:jc w:val="both"/>
                    <w:rPr>
                      <w:highlight w:val="lightGray"/>
                    </w:rPr>
                  </w:pPr>
                  <w:r w:rsidRPr="00CF1548">
                    <w:rPr>
                      <w:highlight w:val="lightGray"/>
                      <w:u w:val="single"/>
                    </w:rPr>
                    <w:t>Sec. 3800.902.  CONFLI</w:t>
                  </w:r>
                  <w:r w:rsidRPr="00CF1548">
                    <w:rPr>
                      <w:highlight w:val="lightGray"/>
                      <w:u w:val="single"/>
                    </w:rPr>
                    <w:t>CT OF LAWS.  In the event of a conflict between this subchapter and any other law, this subchapter prevails.</w:t>
                  </w:r>
                </w:p>
                <w:p w:rsidR="00C955FA" w:rsidRPr="00CF1548" w:rsidRDefault="003B5441" w:rsidP="00E00A6F">
                  <w:pPr>
                    <w:jc w:val="both"/>
                    <w:rPr>
                      <w:highlight w:val="lightGray"/>
                    </w:rPr>
                  </w:pPr>
                  <w:r w:rsidRPr="00CF1548">
                    <w:rPr>
                      <w:highlight w:val="lightGray"/>
                      <w:u w:val="single"/>
                    </w:rPr>
                    <w:t>Sec. 3800.903.  WRITTEN AGREEMENT REGARDING SPECIAL APPRAISALS.  Before issuing bonds, the district and any person to whom the board intends that p</w:t>
                  </w:r>
                  <w:r w:rsidRPr="00CF1548">
                    <w:rPr>
                      <w:highlight w:val="lightGray"/>
                      <w:u w:val="single"/>
                    </w:rPr>
                    <w:t>roceeds of the bonds be distributed, including a developer of or owner of land in the district, and any entity acting as a lender to a developer of or owner of land in the district for the purpose of a project relating to the district, must enter into a wr</w:t>
                  </w:r>
                  <w:r w:rsidRPr="00CF1548">
                    <w:rPr>
                      <w:highlight w:val="lightGray"/>
                      <w:u w:val="single"/>
                    </w:rPr>
                    <w:t>itten agreement that:</w:t>
                  </w:r>
                </w:p>
                <w:p w:rsidR="00C955FA" w:rsidRPr="00CF1548" w:rsidRDefault="003B5441" w:rsidP="00E00A6F">
                  <w:pPr>
                    <w:jc w:val="both"/>
                    <w:rPr>
                      <w:highlight w:val="lightGray"/>
                    </w:rPr>
                  </w:pPr>
                  <w:r w:rsidRPr="00CF1548">
                    <w:rPr>
                      <w:highlight w:val="lightGray"/>
                      <w:u w:val="single"/>
                    </w:rPr>
                    <w:t>(1)  waives for the term of the agreement the right to a special appraisal with respect to taxation by the district under Subchapters B, C, D, E, F, and H, Chapter 23, Tax Code; and</w:t>
                  </w:r>
                </w:p>
                <w:p w:rsidR="00C955FA" w:rsidRPr="00CF1548" w:rsidRDefault="003B5441" w:rsidP="00E00A6F">
                  <w:pPr>
                    <w:jc w:val="both"/>
                    <w:rPr>
                      <w:highlight w:val="lightGray"/>
                    </w:rPr>
                  </w:pPr>
                  <w:r w:rsidRPr="00CF1548">
                    <w:rPr>
                      <w:highlight w:val="lightGray"/>
                      <w:u w:val="single"/>
                    </w:rPr>
                    <w:t>(2)  remains in effect for 30 years and is binding o</w:t>
                  </w:r>
                  <w:r w:rsidRPr="00CF1548">
                    <w:rPr>
                      <w:highlight w:val="lightGray"/>
                      <w:u w:val="single"/>
                    </w:rPr>
                    <w:t>n the parties, on entities related to or affiliated with the parties, and on their successors and assignees.</w:t>
                  </w:r>
                </w:p>
                <w:p w:rsidR="00C955FA" w:rsidRPr="00CF1548" w:rsidRDefault="003B5441" w:rsidP="00E00A6F">
                  <w:pPr>
                    <w:jc w:val="both"/>
                    <w:rPr>
                      <w:highlight w:val="lightGray"/>
                    </w:rPr>
                  </w:pPr>
                  <w:r w:rsidRPr="00CF1548">
                    <w:rPr>
                      <w:highlight w:val="lightGray"/>
                      <w:u w:val="single"/>
                    </w:rPr>
                    <w:t>Sec. 3800.904.  REQUIREMENTS FOR ADVERTISING BOND ISSUE.  A district may not advertise for an issuance of bonds until the completion of at least 25</w:t>
                  </w:r>
                  <w:r w:rsidRPr="00CF1548">
                    <w:rPr>
                      <w:highlight w:val="lightGray"/>
                      <w:u w:val="single"/>
                    </w:rPr>
                    <w:t xml:space="preserve"> percent of the projected value of the improvements, including houses and other buildings, that are liable for district assessments and necessary to support the district bonds.</w:t>
                  </w:r>
                </w:p>
                <w:p w:rsidR="00C955FA" w:rsidRPr="00CF1548" w:rsidRDefault="003B5441" w:rsidP="00E00A6F">
                  <w:pPr>
                    <w:jc w:val="both"/>
                    <w:rPr>
                      <w:highlight w:val="lightGray"/>
                    </w:rPr>
                  </w:pPr>
                  <w:r w:rsidRPr="00CF1548">
                    <w:rPr>
                      <w:highlight w:val="lightGray"/>
                      <w:u w:val="single"/>
                    </w:rPr>
                    <w:t xml:space="preserve">Sec. 3800.905.  REQUIREMENTS FOR BOND ISSUE.  The district may not issue bonds </w:t>
                  </w:r>
                  <w:r w:rsidRPr="00CF1548">
                    <w:rPr>
                      <w:highlight w:val="lightGray"/>
                      <w:u w:val="single"/>
                    </w:rPr>
                    <w:t>until:</w:t>
                  </w:r>
                </w:p>
                <w:p w:rsidR="00C955FA" w:rsidRPr="00CF1548" w:rsidRDefault="003B5441" w:rsidP="00E00A6F">
                  <w:pPr>
                    <w:jc w:val="both"/>
                    <w:rPr>
                      <w:highlight w:val="lightGray"/>
                    </w:rPr>
                  </w:pPr>
                  <w:r w:rsidRPr="00CF1548">
                    <w:rPr>
                      <w:highlight w:val="lightGray"/>
                      <w:u w:val="single"/>
                    </w:rPr>
                    <w:t>(1)  the district submits to the commission:</w:t>
                  </w:r>
                </w:p>
                <w:p w:rsidR="00C955FA" w:rsidRPr="00CF1548" w:rsidRDefault="003B5441" w:rsidP="00E00A6F">
                  <w:pPr>
                    <w:jc w:val="both"/>
                    <w:rPr>
                      <w:highlight w:val="lightGray"/>
                    </w:rPr>
                  </w:pPr>
                  <w:r w:rsidRPr="00CF1548">
                    <w:rPr>
                      <w:highlight w:val="lightGray"/>
                      <w:u w:val="single"/>
                    </w:rPr>
                    <w:t>(A)  an engineer's report describing the project for which the bonds will provide funding, including data, profiles, maps, plans, and specifications related to the project; and</w:t>
                  </w:r>
                </w:p>
                <w:p w:rsidR="00C955FA" w:rsidRPr="00CF1548" w:rsidRDefault="003B5441" w:rsidP="00E00A6F">
                  <w:pPr>
                    <w:jc w:val="both"/>
                    <w:rPr>
                      <w:highlight w:val="lightGray"/>
                    </w:rPr>
                  </w:pPr>
                  <w:r w:rsidRPr="00CF1548">
                    <w:rPr>
                      <w:highlight w:val="lightGray"/>
                      <w:u w:val="single"/>
                    </w:rPr>
                    <w:t>(B)  a cash flow analysis t</w:t>
                  </w:r>
                  <w:r w:rsidRPr="00CF1548">
                    <w:rPr>
                      <w:highlight w:val="lightGray"/>
                      <w:u w:val="single"/>
                    </w:rPr>
                    <w:t>o determine the projected rate of assessment, which includes the following assumptions:</w:t>
                  </w:r>
                </w:p>
                <w:p w:rsidR="00C955FA" w:rsidRPr="00CF1548" w:rsidRDefault="003B5441" w:rsidP="00E00A6F">
                  <w:pPr>
                    <w:jc w:val="both"/>
                    <w:rPr>
                      <w:highlight w:val="lightGray"/>
                    </w:rPr>
                  </w:pPr>
                  <w:r w:rsidRPr="00CF1548">
                    <w:rPr>
                      <w:highlight w:val="lightGray"/>
                      <w:u w:val="single"/>
                    </w:rPr>
                    <w:t>(i)  each ending balance for debt service in the analysis is not less than 25 percent of the following year's debt service requirement;</w:t>
                  </w:r>
                </w:p>
                <w:p w:rsidR="00C955FA" w:rsidRPr="00CF1548" w:rsidRDefault="003B5441" w:rsidP="00E00A6F">
                  <w:pPr>
                    <w:jc w:val="both"/>
                    <w:rPr>
                      <w:highlight w:val="lightGray"/>
                    </w:rPr>
                  </w:pPr>
                  <w:r w:rsidRPr="00CF1548">
                    <w:rPr>
                      <w:highlight w:val="lightGray"/>
                      <w:u w:val="single"/>
                    </w:rPr>
                    <w:t>(ii)  interest income is only sh</w:t>
                  </w:r>
                  <w:r w:rsidRPr="00CF1548">
                    <w:rPr>
                      <w:highlight w:val="lightGray"/>
                      <w:u w:val="single"/>
                    </w:rPr>
                    <w:t>own on the ending balance for debt service for the first two years; and</w:t>
                  </w:r>
                </w:p>
                <w:p w:rsidR="00C955FA" w:rsidRPr="00CF1548" w:rsidRDefault="003B5441" w:rsidP="00E00A6F">
                  <w:pPr>
                    <w:jc w:val="both"/>
                    <w:rPr>
                      <w:highlight w:val="lightGray"/>
                    </w:rPr>
                  </w:pPr>
                  <w:r w:rsidRPr="00CF1548">
                    <w:rPr>
                      <w:highlight w:val="lightGray"/>
                      <w:u w:val="single"/>
                    </w:rPr>
                    <w:t>(iii)  the projected rate of assessment is level or decreasing for the life of the bonds issued by the district;</w:t>
                  </w:r>
                </w:p>
                <w:p w:rsidR="00C955FA" w:rsidRPr="00CF1548" w:rsidRDefault="003B5441" w:rsidP="00E00A6F">
                  <w:pPr>
                    <w:jc w:val="both"/>
                    <w:rPr>
                      <w:highlight w:val="lightGray"/>
                    </w:rPr>
                  </w:pPr>
                  <w:r w:rsidRPr="00CF1548">
                    <w:rPr>
                      <w:highlight w:val="lightGray"/>
                      <w:u w:val="single"/>
                    </w:rPr>
                    <w:t xml:space="preserve">(2)  the completion of at least 75 percent of the projected value of </w:t>
                  </w:r>
                  <w:r w:rsidRPr="00CF1548">
                    <w:rPr>
                      <w:highlight w:val="lightGray"/>
                      <w:u w:val="single"/>
                    </w:rPr>
                    <w:t>the improvements, including houses and other buildings, that are liable for district assessments and necessary to support the district bonds; and</w:t>
                  </w:r>
                </w:p>
                <w:p w:rsidR="00C955FA" w:rsidRPr="00CF1548" w:rsidRDefault="003B5441" w:rsidP="00E00A6F">
                  <w:pPr>
                    <w:jc w:val="both"/>
                    <w:rPr>
                      <w:highlight w:val="lightGray"/>
                    </w:rPr>
                  </w:pPr>
                  <w:r w:rsidRPr="00CF1548">
                    <w:rPr>
                      <w:highlight w:val="lightGray"/>
                      <w:u w:val="single"/>
                    </w:rPr>
                    <w:t>(3)  the district has obtained an independent market study from a firm recognized in the area of real estate m</w:t>
                  </w:r>
                  <w:r w:rsidRPr="00CF1548">
                    <w:rPr>
                      <w:highlight w:val="lightGray"/>
                      <w:u w:val="single"/>
                    </w:rPr>
                    <w:t>arket analysis supporting the development projects for the real property that is liable for district assessments and necessary to support the district bonds.</w:t>
                  </w:r>
                </w:p>
                <w:p w:rsidR="00C955FA" w:rsidRPr="00CF1548" w:rsidRDefault="003B5441" w:rsidP="00E00A6F">
                  <w:pPr>
                    <w:jc w:val="both"/>
                    <w:rPr>
                      <w:highlight w:val="lightGray"/>
                    </w:rPr>
                  </w:pPr>
                  <w:r w:rsidRPr="00CF1548">
                    <w:rPr>
                      <w:highlight w:val="lightGray"/>
                      <w:u w:val="single"/>
                    </w:rPr>
                    <w:t>Sec. 3800.906.  REQUIREMENTS FOR COLLECTION OF REVENUE TO PAY BONDS.  The district may not collect</w:t>
                  </w:r>
                  <w:r w:rsidRPr="00CF1548">
                    <w:rPr>
                      <w:highlight w:val="lightGray"/>
                      <w:u w:val="single"/>
                    </w:rPr>
                    <w:t xml:space="preserve"> an assessment to be used for the payment of bonds until:</w:t>
                  </w:r>
                </w:p>
                <w:p w:rsidR="00C955FA" w:rsidRPr="00CF1548" w:rsidRDefault="003B5441" w:rsidP="00E00A6F">
                  <w:pPr>
                    <w:jc w:val="both"/>
                    <w:rPr>
                      <w:highlight w:val="lightGray"/>
                    </w:rPr>
                  </w:pPr>
                  <w:r w:rsidRPr="00CF1548">
                    <w:rPr>
                      <w:highlight w:val="lightGray"/>
                      <w:u w:val="single"/>
                    </w:rPr>
                    <w:t>(1)  the completion of at least 95 percent of the underground water, wastewater, and drainage facilities financed from bond proceeds that are necessary to serve the projected build-out, as certified</w:t>
                  </w:r>
                  <w:r w:rsidRPr="00CF1548">
                    <w:rPr>
                      <w:highlight w:val="lightGray"/>
                      <w:u w:val="single"/>
                    </w:rPr>
                    <w:t xml:space="preserve"> by the district's engineer;</w:t>
                  </w:r>
                </w:p>
                <w:p w:rsidR="00C955FA" w:rsidRPr="00CF1548" w:rsidRDefault="003B5441" w:rsidP="00E00A6F">
                  <w:pPr>
                    <w:jc w:val="both"/>
                    <w:rPr>
                      <w:highlight w:val="lightGray"/>
                    </w:rPr>
                  </w:pPr>
                  <w:r w:rsidRPr="00CF1548">
                    <w:rPr>
                      <w:highlight w:val="lightGray"/>
                      <w:u w:val="single"/>
                    </w:rPr>
                    <w:t>(2)  the district or other appropriate party has secured the groundwater, surface water, and water discharge permits that are necessary to secure capacity to support the projected build-out;</w:t>
                  </w:r>
                </w:p>
                <w:p w:rsidR="00C955FA" w:rsidRPr="00CF1548" w:rsidRDefault="003B5441" w:rsidP="00E00A6F">
                  <w:pPr>
                    <w:jc w:val="both"/>
                    <w:rPr>
                      <w:highlight w:val="lightGray"/>
                    </w:rPr>
                  </w:pPr>
                  <w:r w:rsidRPr="00CF1548">
                    <w:rPr>
                      <w:highlight w:val="lightGray"/>
                      <w:u w:val="single"/>
                    </w:rPr>
                    <w:t>(3)  the completion of at least 95 p</w:t>
                  </w:r>
                  <w:r w:rsidRPr="00CF1548">
                    <w:rPr>
                      <w:highlight w:val="lightGray"/>
                      <w:u w:val="single"/>
                    </w:rPr>
                    <w:t>ercent of lift station, water plant, and sewage treatment plant capacity sufficient to serve the connections constructed in the project for a period of not less than 18 months, as certified by the district's engineer; and</w:t>
                  </w:r>
                </w:p>
                <w:p w:rsidR="00C955FA" w:rsidRDefault="003B5441" w:rsidP="00E00A6F">
                  <w:pPr>
                    <w:jc w:val="both"/>
                  </w:pPr>
                  <w:r w:rsidRPr="00CF1548">
                    <w:rPr>
                      <w:highlight w:val="lightGray"/>
                      <w:u w:val="single"/>
                    </w:rPr>
                    <w:t>(4)  the completion of at least 95</w:t>
                  </w:r>
                  <w:r w:rsidRPr="00CF1548">
                    <w:rPr>
                      <w:highlight w:val="lightGray"/>
                      <w:u w:val="single"/>
                    </w:rPr>
                    <w:t xml:space="preserve"> percent of the streets and roads that are necessary to provide access to the areas served by utilities and financed by the proceeds of bonds issued by the district, as certified by the district's engineer and constructed in accordance with city or county </w:t>
                  </w:r>
                  <w:r w:rsidRPr="00CF1548">
                    <w:rPr>
                      <w:highlight w:val="lightGray"/>
                      <w:u w:val="single"/>
                    </w:rPr>
                    <w:t>standards.</w:t>
                  </w:r>
                </w:p>
                <w:p w:rsidR="00C955FA" w:rsidRDefault="003B5441" w:rsidP="00E00A6F">
                  <w:pPr>
                    <w:jc w:val="both"/>
                  </w:pPr>
                </w:p>
              </w:tc>
            </w:tr>
            <w:tr w:rsidR="00DC6B64" w:rsidTr="00F270EF">
              <w:tc>
                <w:tcPr>
                  <w:tcW w:w="4680" w:type="dxa"/>
                  <w:tcMar>
                    <w:right w:w="360" w:type="dxa"/>
                  </w:tcMar>
                </w:tcPr>
                <w:p w:rsidR="00C955FA" w:rsidRDefault="003B5441" w:rsidP="00E00A6F">
                  <w:pPr>
                    <w:jc w:val="both"/>
                  </w:pPr>
                  <w:r>
                    <w:lastRenderedPageBreak/>
                    <w:t xml:space="preserve">SECTION 2.  </w:t>
                  </w:r>
                  <w:r w:rsidRPr="00BB70DB">
                    <w:rPr>
                      <w:highlight w:val="lightGray"/>
                    </w:rPr>
                    <w:t>Sets out the metes and bounds of the district.</w:t>
                  </w:r>
                </w:p>
                <w:p w:rsidR="00C955FA" w:rsidRDefault="003B5441" w:rsidP="00E00A6F">
                  <w:pPr>
                    <w:jc w:val="both"/>
                  </w:pPr>
                </w:p>
              </w:tc>
              <w:tc>
                <w:tcPr>
                  <w:tcW w:w="4680" w:type="dxa"/>
                  <w:tcMar>
                    <w:left w:w="360" w:type="dxa"/>
                  </w:tcMar>
                </w:tcPr>
                <w:p w:rsidR="00C955FA" w:rsidRDefault="003B5441" w:rsidP="00E00A6F">
                  <w:pPr>
                    <w:jc w:val="both"/>
                  </w:pPr>
                  <w:r>
                    <w:t xml:space="preserve">SECTION 2. </w:t>
                  </w:r>
                  <w:r w:rsidRPr="00146C14">
                    <w:rPr>
                      <w:highlight w:val="lightGray"/>
                    </w:rPr>
                    <w:t>Sets out different metes and bounds.</w:t>
                  </w:r>
                </w:p>
                <w:p w:rsidR="00C955FA" w:rsidRDefault="003B5441" w:rsidP="00E00A6F">
                  <w:pPr>
                    <w:jc w:val="both"/>
                  </w:pPr>
                </w:p>
              </w:tc>
            </w:tr>
            <w:tr w:rsidR="00DC6B64" w:rsidTr="00F270EF">
              <w:tc>
                <w:tcPr>
                  <w:tcW w:w="4680" w:type="dxa"/>
                  <w:tcMar>
                    <w:right w:w="360" w:type="dxa"/>
                  </w:tcMar>
                </w:tcPr>
                <w:p w:rsidR="00C955FA" w:rsidRDefault="003B5441" w:rsidP="00E00A6F">
                  <w:pPr>
                    <w:jc w:val="both"/>
                  </w:pPr>
                  <w:r>
                    <w:t xml:space="preserve">SECTION 3.  (a)  The legal notice of the intention to introduce this Act, setting forth the general substance of this Act, has been </w:t>
                  </w:r>
                  <w:r>
                    <w:t>published as provided by law, and the notice and a copy of this Act have been furnished to all persons, agencies, officials, or entities to which they are required to be furnished under Section 59, Article XVI, Texas Constitution, and Chapter 313, Governme</w:t>
                  </w:r>
                  <w:r>
                    <w:t>nt Code.</w:t>
                  </w:r>
                </w:p>
                <w:p w:rsidR="00C955FA" w:rsidRDefault="003B5441" w:rsidP="00E00A6F">
                  <w:pPr>
                    <w:jc w:val="both"/>
                  </w:pPr>
                  <w:r>
                    <w:t>(b)  The governor, one of the required recipients, has submitted the notice and Act to the Texas Commission on Environmental Quality.</w:t>
                  </w:r>
                </w:p>
                <w:p w:rsidR="00C955FA" w:rsidRDefault="003B5441" w:rsidP="00E00A6F">
                  <w:pPr>
                    <w:jc w:val="both"/>
                  </w:pPr>
                  <w:r>
                    <w:t>(c)  The Texas Commission on Environmental Quality has filed its recommendations relating to this Act with the go</w:t>
                  </w:r>
                  <w:r>
                    <w:t>vernor, lieutenant governor, and speaker of the house of representatives within the required time.</w:t>
                  </w:r>
                </w:p>
                <w:p w:rsidR="00C955FA" w:rsidRDefault="003B5441" w:rsidP="00E00A6F">
                  <w:pPr>
                    <w:jc w:val="both"/>
                  </w:pPr>
                  <w:r>
                    <w:t>(d)  The general law relating to consent by political subdivisions to the creation of districts with conservation, reclamation, and road powers and the inclu</w:t>
                  </w:r>
                  <w:r>
                    <w:t>sion of land in those districts has been complied with.</w:t>
                  </w:r>
                </w:p>
                <w:p w:rsidR="00C955FA" w:rsidRDefault="003B5441" w:rsidP="00E00A6F">
                  <w:pPr>
                    <w:jc w:val="both"/>
                  </w:pPr>
                  <w:r>
                    <w:t>(e)  All requirements of the constitution and laws of this state and the rules and procedures of the legislature with respect to the notice, introduction, and passage of this Act have been fulfilled a</w:t>
                  </w:r>
                  <w:r>
                    <w:t>nd accomplished.</w:t>
                  </w:r>
                </w:p>
                <w:p w:rsidR="00C955FA" w:rsidRDefault="003B5441" w:rsidP="00E00A6F">
                  <w:pPr>
                    <w:jc w:val="both"/>
                  </w:pPr>
                </w:p>
              </w:tc>
              <w:tc>
                <w:tcPr>
                  <w:tcW w:w="4680" w:type="dxa"/>
                  <w:tcMar>
                    <w:left w:w="360" w:type="dxa"/>
                  </w:tcMar>
                </w:tcPr>
                <w:p w:rsidR="00C955FA" w:rsidRDefault="003B5441" w:rsidP="00E00A6F">
                  <w:pPr>
                    <w:jc w:val="both"/>
                  </w:pPr>
                  <w:r>
                    <w:t>SECTION 3. Same as introduced version.</w:t>
                  </w:r>
                </w:p>
                <w:p w:rsidR="00C955FA" w:rsidRDefault="003B5441" w:rsidP="00E00A6F">
                  <w:pPr>
                    <w:jc w:val="both"/>
                  </w:pPr>
                </w:p>
                <w:p w:rsidR="00C955FA" w:rsidRDefault="003B5441" w:rsidP="00E00A6F">
                  <w:pPr>
                    <w:jc w:val="both"/>
                  </w:pPr>
                </w:p>
              </w:tc>
            </w:tr>
            <w:tr w:rsidR="00DC6B64" w:rsidTr="00F270EF">
              <w:tc>
                <w:tcPr>
                  <w:tcW w:w="4680" w:type="dxa"/>
                  <w:tcMar>
                    <w:right w:w="360" w:type="dxa"/>
                  </w:tcMar>
                </w:tcPr>
                <w:p w:rsidR="00C955FA" w:rsidRDefault="003B5441" w:rsidP="00E00A6F">
                  <w:pPr>
                    <w:jc w:val="both"/>
                  </w:pPr>
                  <w:r>
                    <w:t>SECTION 4.  This Act takes effect immediately if it receives a vote of two-thirds of all the members elected to each house, as provided by Section 39, Article III, Texas Constitution.  If this Act</w:t>
                  </w:r>
                  <w:r>
                    <w:t xml:space="preserve"> does not receive the vote necessary for immediate effect, this Act takes effect September 1, 2017.</w:t>
                  </w:r>
                </w:p>
                <w:p w:rsidR="00C955FA" w:rsidRDefault="003B5441" w:rsidP="00E00A6F">
                  <w:pPr>
                    <w:jc w:val="both"/>
                  </w:pPr>
                </w:p>
              </w:tc>
              <w:tc>
                <w:tcPr>
                  <w:tcW w:w="4680" w:type="dxa"/>
                  <w:tcMar>
                    <w:left w:w="360" w:type="dxa"/>
                  </w:tcMar>
                </w:tcPr>
                <w:p w:rsidR="00C955FA" w:rsidRDefault="003B5441" w:rsidP="00E00A6F">
                  <w:pPr>
                    <w:jc w:val="both"/>
                  </w:pPr>
                  <w:r>
                    <w:t>SECTION 4. Same as introduced version.</w:t>
                  </w:r>
                </w:p>
                <w:p w:rsidR="00C955FA" w:rsidRDefault="003B5441" w:rsidP="00E00A6F">
                  <w:pPr>
                    <w:jc w:val="both"/>
                  </w:pPr>
                </w:p>
                <w:p w:rsidR="00C955FA" w:rsidRDefault="003B5441" w:rsidP="00E00A6F">
                  <w:pPr>
                    <w:jc w:val="both"/>
                  </w:pPr>
                </w:p>
              </w:tc>
            </w:tr>
          </w:tbl>
          <w:p w:rsidR="00C955FA" w:rsidRPr="009C1E9A" w:rsidRDefault="003B5441" w:rsidP="00E00A6F">
            <w:pPr>
              <w:rPr>
                <w:b/>
                <w:u w:val="single"/>
              </w:rPr>
            </w:pPr>
          </w:p>
        </w:tc>
      </w:tr>
    </w:tbl>
    <w:p w:rsidR="004108C3" w:rsidRPr="00D401A0" w:rsidRDefault="003B5441" w:rsidP="00D401A0">
      <w:pPr>
        <w:rPr>
          <w:sz w:val="2"/>
          <w:szCs w:val="6"/>
        </w:rPr>
      </w:pPr>
    </w:p>
    <w:sectPr w:rsidR="004108C3" w:rsidRPr="00D401A0"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441">
      <w:r>
        <w:separator/>
      </w:r>
    </w:p>
  </w:endnote>
  <w:endnote w:type="continuationSeparator" w:id="0">
    <w:p w:rsidR="00000000" w:rsidRDefault="003B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6"/>
      <w:gridCol w:w="4620"/>
      <w:gridCol w:w="4734"/>
    </w:tblGrid>
    <w:tr w:rsidR="00DC6B64" w:rsidTr="000205F8">
      <w:trPr>
        <w:cantSplit/>
        <w:trHeight w:val="852"/>
      </w:trPr>
      <w:tc>
        <w:tcPr>
          <w:tcW w:w="3" w:type="pct"/>
        </w:tcPr>
        <w:p w:rsidR="00F270EF" w:rsidRDefault="003B5441" w:rsidP="009C1E9A">
          <w:pPr>
            <w:pStyle w:val="Footer"/>
            <w:tabs>
              <w:tab w:val="clear" w:pos="8640"/>
              <w:tab w:val="right" w:pos="9360"/>
            </w:tabs>
          </w:pPr>
        </w:p>
      </w:tc>
      <w:tc>
        <w:tcPr>
          <w:tcW w:w="2468" w:type="pct"/>
        </w:tcPr>
        <w:p w:rsidR="00F270EF" w:rsidRDefault="003B5441" w:rsidP="009C1E9A">
          <w:pPr>
            <w:pStyle w:val="Footer"/>
            <w:tabs>
              <w:tab w:val="clear" w:pos="8640"/>
              <w:tab w:val="right" w:pos="9360"/>
            </w:tabs>
          </w:pPr>
        </w:p>
        <w:p w:rsidR="00F270EF" w:rsidRDefault="003B5441" w:rsidP="009C1E9A">
          <w:pPr>
            <w:pStyle w:val="Footer"/>
            <w:tabs>
              <w:tab w:val="clear" w:pos="8640"/>
              <w:tab w:val="right" w:pos="9360"/>
            </w:tabs>
          </w:pPr>
        </w:p>
        <w:p w:rsidR="00F270EF" w:rsidRDefault="003B5441" w:rsidP="009C1E9A">
          <w:pPr>
            <w:pStyle w:val="Footer"/>
            <w:tabs>
              <w:tab w:val="clear" w:pos="8640"/>
              <w:tab w:val="right" w:pos="9360"/>
            </w:tabs>
          </w:pPr>
        </w:p>
      </w:tc>
      <w:tc>
        <w:tcPr>
          <w:tcW w:w="2528" w:type="pct"/>
        </w:tcPr>
        <w:p w:rsidR="00F270EF" w:rsidRDefault="003B5441" w:rsidP="009C1E9A">
          <w:pPr>
            <w:pStyle w:val="Footer"/>
            <w:tabs>
              <w:tab w:val="clear" w:pos="8640"/>
              <w:tab w:val="right" w:pos="9360"/>
            </w:tabs>
            <w:jc w:val="right"/>
          </w:pPr>
        </w:p>
      </w:tc>
    </w:tr>
    <w:tr w:rsidR="00DC6B64" w:rsidTr="000205F8">
      <w:trPr>
        <w:cantSplit/>
        <w:trHeight w:val="418"/>
      </w:trPr>
      <w:tc>
        <w:tcPr>
          <w:tcW w:w="3" w:type="pct"/>
        </w:tcPr>
        <w:p w:rsidR="00F270EF" w:rsidRDefault="003B5441" w:rsidP="009C1E9A">
          <w:pPr>
            <w:pStyle w:val="Footer"/>
            <w:tabs>
              <w:tab w:val="clear" w:pos="8640"/>
              <w:tab w:val="right" w:pos="9360"/>
            </w:tabs>
          </w:pPr>
        </w:p>
      </w:tc>
      <w:tc>
        <w:tcPr>
          <w:tcW w:w="2468" w:type="pct"/>
        </w:tcPr>
        <w:p w:rsidR="00F270EF" w:rsidRPr="009C1E9A" w:rsidRDefault="003B5441" w:rsidP="009C1E9A">
          <w:pPr>
            <w:pStyle w:val="Footer"/>
            <w:tabs>
              <w:tab w:val="clear" w:pos="8640"/>
              <w:tab w:val="right" w:pos="9360"/>
            </w:tabs>
            <w:rPr>
              <w:rFonts w:ascii="Shruti" w:hAnsi="Shruti"/>
              <w:sz w:val="22"/>
            </w:rPr>
          </w:pPr>
          <w:r>
            <w:rPr>
              <w:rFonts w:ascii="Shruti" w:hAnsi="Shruti"/>
              <w:sz w:val="22"/>
            </w:rPr>
            <w:t>85R 30754</w:t>
          </w:r>
        </w:p>
      </w:tc>
      <w:tc>
        <w:tcPr>
          <w:tcW w:w="2528" w:type="pct"/>
        </w:tcPr>
        <w:p w:rsidR="00F270EF" w:rsidRDefault="003B5441" w:rsidP="009C1E9A">
          <w:pPr>
            <w:pStyle w:val="Footer"/>
            <w:tabs>
              <w:tab w:val="clear" w:pos="8640"/>
              <w:tab w:val="right" w:pos="9360"/>
            </w:tabs>
            <w:jc w:val="right"/>
          </w:pPr>
          <w:r>
            <w:fldChar w:fldCharType="begin"/>
          </w:r>
          <w:r>
            <w:instrText xml:space="preserve"> DOCPROPERTY  OTID  \* MERGEFORMAT </w:instrText>
          </w:r>
          <w:r>
            <w:fldChar w:fldCharType="separate"/>
          </w:r>
          <w:r>
            <w:t>17.132.665</w:t>
          </w:r>
          <w:r>
            <w:fldChar w:fldCharType="end"/>
          </w:r>
        </w:p>
      </w:tc>
    </w:tr>
    <w:tr w:rsidR="00DC6B64" w:rsidTr="000205F8">
      <w:trPr>
        <w:cantSplit/>
        <w:trHeight w:val="573"/>
      </w:trPr>
      <w:tc>
        <w:tcPr>
          <w:tcW w:w="3" w:type="pct"/>
        </w:tcPr>
        <w:p w:rsidR="00F270EF" w:rsidRDefault="003B5441" w:rsidP="009C1E9A">
          <w:pPr>
            <w:pStyle w:val="Footer"/>
            <w:tabs>
              <w:tab w:val="clear" w:pos="4320"/>
              <w:tab w:val="clear" w:pos="8640"/>
              <w:tab w:val="left" w:pos="2865"/>
            </w:tabs>
          </w:pPr>
        </w:p>
      </w:tc>
      <w:tc>
        <w:tcPr>
          <w:tcW w:w="2468" w:type="pct"/>
        </w:tcPr>
        <w:p w:rsidR="00F270EF" w:rsidRPr="009C1E9A" w:rsidRDefault="003B5441" w:rsidP="009C1E9A">
          <w:pPr>
            <w:pStyle w:val="Footer"/>
            <w:tabs>
              <w:tab w:val="clear" w:pos="4320"/>
              <w:tab w:val="clear" w:pos="8640"/>
              <w:tab w:val="left" w:pos="2865"/>
            </w:tabs>
            <w:rPr>
              <w:rFonts w:ascii="Shruti" w:hAnsi="Shruti"/>
              <w:sz w:val="22"/>
            </w:rPr>
          </w:pPr>
          <w:r>
            <w:rPr>
              <w:rFonts w:ascii="Shruti" w:hAnsi="Shruti"/>
              <w:sz w:val="22"/>
            </w:rPr>
            <w:t>Substitute Document Number: 85R 28366</w:t>
          </w:r>
        </w:p>
      </w:tc>
      <w:tc>
        <w:tcPr>
          <w:tcW w:w="2528" w:type="pct"/>
        </w:tcPr>
        <w:p w:rsidR="00F270EF" w:rsidRDefault="003B5441" w:rsidP="006D504F">
          <w:pPr>
            <w:pStyle w:val="Footer"/>
            <w:rPr>
              <w:rStyle w:val="PageNumber"/>
            </w:rPr>
          </w:pPr>
        </w:p>
        <w:p w:rsidR="00F270EF" w:rsidRDefault="003B5441" w:rsidP="009C1E9A">
          <w:pPr>
            <w:pStyle w:val="Footer"/>
            <w:tabs>
              <w:tab w:val="clear" w:pos="8640"/>
              <w:tab w:val="right" w:pos="9360"/>
            </w:tabs>
            <w:jc w:val="right"/>
          </w:pPr>
        </w:p>
      </w:tc>
    </w:tr>
    <w:tr w:rsidR="00DC6B64" w:rsidTr="000205F8">
      <w:trPr>
        <w:cantSplit/>
        <w:trHeight w:val="333"/>
      </w:trPr>
      <w:tc>
        <w:tcPr>
          <w:tcW w:w="4999" w:type="pct"/>
          <w:gridSpan w:val="3"/>
        </w:tcPr>
        <w:p w:rsidR="00F270EF" w:rsidRDefault="003B544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0EF" w:rsidRDefault="003B5441" w:rsidP="009C1E9A">
          <w:pPr>
            <w:pStyle w:val="Footer"/>
            <w:tabs>
              <w:tab w:val="clear" w:pos="8640"/>
              <w:tab w:val="right" w:pos="9360"/>
            </w:tabs>
            <w:jc w:val="center"/>
          </w:pPr>
        </w:p>
      </w:tc>
    </w:tr>
  </w:tbl>
  <w:p w:rsidR="00F270EF" w:rsidRPr="00FF6F72" w:rsidRDefault="003B544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441">
      <w:r>
        <w:separator/>
      </w:r>
    </w:p>
  </w:footnote>
  <w:footnote w:type="continuationSeparator" w:id="0">
    <w:p w:rsidR="00000000" w:rsidRDefault="003B5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64"/>
    <w:rsid w:val="003B5441"/>
    <w:rsid w:val="00D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035F"/>
    <w:rPr>
      <w:sz w:val="16"/>
      <w:szCs w:val="16"/>
    </w:rPr>
  </w:style>
  <w:style w:type="paragraph" w:styleId="CommentText">
    <w:name w:val="annotation text"/>
    <w:basedOn w:val="Normal"/>
    <w:link w:val="CommentTextChar"/>
    <w:rsid w:val="0081035F"/>
    <w:rPr>
      <w:sz w:val="20"/>
      <w:szCs w:val="20"/>
    </w:rPr>
  </w:style>
  <w:style w:type="character" w:customStyle="1" w:styleId="CommentTextChar">
    <w:name w:val="Comment Text Char"/>
    <w:basedOn w:val="DefaultParagraphFont"/>
    <w:link w:val="CommentText"/>
    <w:rsid w:val="0081035F"/>
  </w:style>
  <w:style w:type="paragraph" w:styleId="CommentSubject">
    <w:name w:val="annotation subject"/>
    <w:basedOn w:val="CommentText"/>
    <w:next w:val="CommentText"/>
    <w:link w:val="CommentSubjectChar"/>
    <w:rsid w:val="0081035F"/>
    <w:rPr>
      <w:b/>
      <w:bCs/>
    </w:rPr>
  </w:style>
  <w:style w:type="character" w:customStyle="1" w:styleId="CommentSubjectChar">
    <w:name w:val="Comment Subject Char"/>
    <w:basedOn w:val="CommentTextChar"/>
    <w:link w:val="CommentSubject"/>
    <w:rsid w:val="00810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035F"/>
    <w:rPr>
      <w:sz w:val="16"/>
      <w:szCs w:val="16"/>
    </w:rPr>
  </w:style>
  <w:style w:type="paragraph" w:styleId="CommentText">
    <w:name w:val="annotation text"/>
    <w:basedOn w:val="Normal"/>
    <w:link w:val="CommentTextChar"/>
    <w:rsid w:val="0081035F"/>
    <w:rPr>
      <w:sz w:val="20"/>
      <w:szCs w:val="20"/>
    </w:rPr>
  </w:style>
  <w:style w:type="character" w:customStyle="1" w:styleId="CommentTextChar">
    <w:name w:val="Comment Text Char"/>
    <w:basedOn w:val="DefaultParagraphFont"/>
    <w:link w:val="CommentText"/>
    <w:rsid w:val="0081035F"/>
  </w:style>
  <w:style w:type="paragraph" w:styleId="CommentSubject">
    <w:name w:val="annotation subject"/>
    <w:basedOn w:val="CommentText"/>
    <w:next w:val="CommentText"/>
    <w:link w:val="CommentSubjectChar"/>
    <w:rsid w:val="0081035F"/>
    <w:rPr>
      <w:b/>
      <w:bCs/>
    </w:rPr>
  </w:style>
  <w:style w:type="character" w:customStyle="1" w:styleId="CommentSubjectChar">
    <w:name w:val="Comment Subject Char"/>
    <w:basedOn w:val="CommentTextChar"/>
    <w:link w:val="CommentSubject"/>
    <w:rsid w:val="00810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2178</Words>
  <Characters>12273</Characters>
  <Application>Microsoft Office Word</Application>
  <DocSecurity>4</DocSecurity>
  <Lines>574</Lines>
  <Paragraphs>154</Paragraphs>
  <ScaleCrop>false</ScaleCrop>
  <HeadingPairs>
    <vt:vector size="2" baseType="variant">
      <vt:variant>
        <vt:lpstr>Title</vt:lpstr>
      </vt:variant>
      <vt:variant>
        <vt:i4>1</vt:i4>
      </vt:variant>
    </vt:vector>
  </HeadingPairs>
  <TitlesOfParts>
    <vt:vector size="1" baseType="lpstr">
      <vt:lpstr>BA - HB04343 (Committee Report (Substituted))</vt:lpstr>
    </vt:vector>
  </TitlesOfParts>
  <Company>State of Texas</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30754</dc:subject>
  <dc:creator>State of Texas</dc:creator>
  <dc:description>HB 4343 by Oliverson-(H)Special Purpose Districts (Substitute Document Number: 85R 28366)</dc:description>
  <cp:lastModifiedBy>Molly Hoffman-Bricker</cp:lastModifiedBy>
  <cp:revision>2</cp:revision>
  <cp:lastPrinted>2017-05-12T21:07:00Z</cp:lastPrinted>
  <dcterms:created xsi:type="dcterms:W3CDTF">2017-05-15T16:45:00Z</dcterms:created>
  <dcterms:modified xsi:type="dcterms:W3CDTF">2017-05-15T16:45:00Z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17.132.665</vt:lpwstr>
  </property>
</Properties>
</file>