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80" w:rsidRDefault="005958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368F3526DE486DB99C91B8209A1B39"/>
          </w:placeholder>
        </w:sdtPr>
        <w:sdtContent>
          <w:r w:rsidRPr="005C2A78">
            <w:rPr>
              <w:rFonts w:cs="Times New Roman"/>
              <w:b/>
              <w:szCs w:val="24"/>
              <w:u w:val="single"/>
            </w:rPr>
            <w:t>BILL ANALYSIS</w:t>
          </w:r>
        </w:sdtContent>
      </w:sdt>
    </w:p>
    <w:p w:rsidR="00595880" w:rsidRPr="00585C31" w:rsidRDefault="00595880" w:rsidP="000F1DF9">
      <w:pPr>
        <w:spacing w:after="0" w:line="240" w:lineRule="auto"/>
        <w:rPr>
          <w:rFonts w:cs="Times New Roman"/>
          <w:szCs w:val="24"/>
        </w:rPr>
      </w:pPr>
    </w:p>
    <w:p w:rsidR="00595880" w:rsidRPr="00585C31" w:rsidRDefault="005958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5880" w:rsidTr="000F1DF9">
        <w:tc>
          <w:tcPr>
            <w:tcW w:w="2718" w:type="dxa"/>
          </w:tcPr>
          <w:p w:rsidR="00595880" w:rsidRPr="005C2A78" w:rsidRDefault="00595880" w:rsidP="006D756B">
            <w:pPr>
              <w:rPr>
                <w:rFonts w:cs="Times New Roman"/>
                <w:szCs w:val="24"/>
              </w:rPr>
            </w:pPr>
            <w:sdt>
              <w:sdtPr>
                <w:rPr>
                  <w:rFonts w:cs="Times New Roman"/>
                  <w:szCs w:val="24"/>
                </w:rPr>
                <w:alias w:val="Agency Title"/>
                <w:tag w:val="AgencyTitleContentControl"/>
                <w:id w:val="1920747753"/>
                <w:lock w:val="sdtContentLocked"/>
                <w:placeholder>
                  <w:docPart w:val="93F890E84A5D4C44A450DAFEFF501B93"/>
                </w:placeholder>
              </w:sdtPr>
              <w:sdtEndPr>
                <w:rPr>
                  <w:rFonts w:cstheme="minorBidi"/>
                  <w:szCs w:val="22"/>
                </w:rPr>
              </w:sdtEndPr>
              <w:sdtContent>
                <w:r>
                  <w:rPr>
                    <w:rFonts w:cs="Times New Roman"/>
                    <w:szCs w:val="24"/>
                  </w:rPr>
                  <w:t>Senate Research Center</w:t>
                </w:r>
              </w:sdtContent>
            </w:sdt>
          </w:p>
        </w:tc>
        <w:tc>
          <w:tcPr>
            <w:tcW w:w="6858" w:type="dxa"/>
          </w:tcPr>
          <w:p w:rsidR="00595880" w:rsidRPr="00FF6471" w:rsidRDefault="00595880" w:rsidP="000F1DF9">
            <w:pPr>
              <w:jc w:val="right"/>
              <w:rPr>
                <w:rFonts w:cs="Times New Roman"/>
                <w:szCs w:val="24"/>
              </w:rPr>
            </w:pPr>
            <w:sdt>
              <w:sdtPr>
                <w:rPr>
                  <w:rFonts w:cs="Times New Roman"/>
                  <w:szCs w:val="24"/>
                </w:rPr>
                <w:alias w:val="Bill Number"/>
                <w:tag w:val="BillNumberOne"/>
                <w:id w:val="-410784069"/>
                <w:lock w:val="sdtContentLocked"/>
                <w:placeholder>
                  <w:docPart w:val="D13DA1AD7F424CC7B9FAF9AD9879DD3B"/>
                </w:placeholder>
              </w:sdtPr>
              <w:sdtContent>
                <w:r>
                  <w:rPr>
                    <w:rFonts w:cs="Times New Roman"/>
                    <w:szCs w:val="24"/>
                  </w:rPr>
                  <w:t>S.B. 49</w:t>
                </w:r>
              </w:sdtContent>
            </w:sdt>
          </w:p>
        </w:tc>
      </w:tr>
      <w:tr w:rsidR="00595880" w:rsidTr="000F1DF9">
        <w:sdt>
          <w:sdtPr>
            <w:rPr>
              <w:rFonts w:cs="Times New Roman"/>
              <w:szCs w:val="24"/>
            </w:rPr>
            <w:alias w:val="TLCNumber"/>
            <w:tag w:val="TLCNumber"/>
            <w:id w:val="-542600604"/>
            <w:lock w:val="sdtLocked"/>
            <w:placeholder>
              <w:docPart w:val="6621284FBA344E8088E72B532E13C25F"/>
            </w:placeholder>
            <w:showingPlcHdr/>
          </w:sdtPr>
          <w:sdtContent>
            <w:tc>
              <w:tcPr>
                <w:tcW w:w="2718" w:type="dxa"/>
              </w:tcPr>
              <w:p w:rsidR="00595880" w:rsidRPr="000F1DF9" w:rsidRDefault="00595880" w:rsidP="00C65088">
                <w:pPr>
                  <w:rPr>
                    <w:rFonts w:cs="Times New Roman"/>
                    <w:szCs w:val="24"/>
                  </w:rPr>
                </w:pPr>
              </w:p>
            </w:tc>
          </w:sdtContent>
        </w:sdt>
        <w:tc>
          <w:tcPr>
            <w:tcW w:w="6858" w:type="dxa"/>
          </w:tcPr>
          <w:p w:rsidR="00595880" w:rsidRPr="005C2A78" w:rsidRDefault="00595880" w:rsidP="006D756B">
            <w:pPr>
              <w:jc w:val="right"/>
              <w:rPr>
                <w:rFonts w:cs="Times New Roman"/>
                <w:szCs w:val="24"/>
              </w:rPr>
            </w:pPr>
            <w:sdt>
              <w:sdtPr>
                <w:rPr>
                  <w:rFonts w:cs="Times New Roman"/>
                  <w:szCs w:val="24"/>
                </w:rPr>
                <w:alias w:val="Author Label"/>
                <w:tag w:val="By"/>
                <w:id w:val="72399597"/>
                <w:lock w:val="sdtLocked"/>
                <w:placeholder>
                  <w:docPart w:val="890BE6FB81654D88911E1AC652DEC3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1AF36E48F34146B6789994C6DC184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F184CD9107D4FFAB227404EF58EBDB9"/>
                </w:placeholder>
                <w:showingPlcHdr/>
              </w:sdtPr>
              <w:sdtContent/>
            </w:sdt>
          </w:p>
        </w:tc>
      </w:tr>
      <w:tr w:rsidR="00595880" w:rsidTr="000F1DF9">
        <w:tc>
          <w:tcPr>
            <w:tcW w:w="2718" w:type="dxa"/>
          </w:tcPr>
          <w:p w:rsidR="00595880" w:rsidRPr="00BC7495" w:rsidRDefault="00595880" w:rsidP="000F1DF9">
            <w:pPr>
              <w:rPr>
                <w:rFonts w:cs="Times New Roman"/>
                <w:szCs w:val="24"/>
              </w:rPr>
            </w:pPr>
          </w:p>
        </w:tc>
        <w:sdt>
          <w:sdtPr>
            <w:rPr>
              <w:rFonts w:cs="Times New Roman"/>
              <w:szCs w:val="24"/>
            </w:rPr>
            <w:alias w:val="Committee"/>
            <w:tag w:val="Committee"/>
            <w:id w:val="1914272295"/>
            <w:lock w:val="sdtContentLocked"/>
            <w:placeholder>
              <w:docPart w:val="8265AD7292024B83AB57515553A0B5F7"/>
            </w:placeholder>
          </w:sdtPr>
          <w:sdtContent>
            <w:tc>
              <w:tcPr>
                <w:tcW w:w="6858" w:type="dxa"/>
              </w:tcPr>
              <w:p w:rsidR="00595880" w:rsidRPr="00FF6471" w:rsidRDefault="00595880" w:rsidP="000F1DF9">
                <w:pPr>
                  <w:jc w:val="right"/>
                  <w:rPr>
                    <w:rFonts w:cs="Times New Roman"/>
                    <w:szCs w:val="24"/>
                  </w:rPr>
                </w:pPr>
                <w:r>
                  <w:rPr>
                    <w:rFonts w:cs="Times New Roman"/>
                    <w:szCs w:val="24"/>
                  </w:rPr>
                  <w:t>Higher Education</w:t>
                </w:r>
              </w:p>
            </w:tc>
          </w:sdtContent>
        </w:sdt>
      </w:tr>
      <w:tr w:rsidR="00595880" w:rsidTr="000F1DF9">
        <w:tc>
          <w:tcPr>
            <w:tcW w:w="2718" w:type="dxa"/>
          </w:tcPr>
          <w:p w:rsidR="00595880" w:rsidRPr="00BC7495" w:rsidRDefault="00595880" w:rsidP="000F1DF9">
            <w:pPr>
              <w:rPr>
                <w:rFonts w:cs="Times New Roman"/>
                <w:szCs w:val="24"/>
              </w:rPr>
            </w:pPr>
          </w:p>
        </w:tc>
        <w:sdt>
          <w:sdtPr>
            <w:rPr>
              <w:rFonts w:cs="Times New Roman"/>
              <w:szCs w:val="24"/>
            </w:rPr>
            <w:alias w:val="Date"/>
            <w:tag w:val="DateContentControl"/>
            <w:id w:val="1178081906"/>
            <w:lock w:val="sdtLocked"/>
            <w:placeholder>
              <w:docPart w:val="D3C2D575EB244E958229991395315789"/>
            </w:placeholder>
            <w:date w:fullDate="2017-05-30T00:00:00Z">
              <w:dateFormat w:val="M/d/yyyy"/>
              <w:lid w:val="en-US"/>
              <w:storeMappedDataAs w:val="dateTime"/>
              <w:calendar w:val="gregorian"/>
            </w:date>
          </w:sdtPr>
          <w:sdtContent>
            <w:tc>
              <w:tcPr>
                <w:tcW w:w="6858" w:type="dxa"/>
              </w:tcPr>
              <w:p w:rsidR="00595880" w:rsidRPr="00FF6471" w:rsidRDefault="00595880" w:rsidP="000F1DF9">
                <w:pPr>
                  <w:jc w:val="right"/>
                  <w:rPr>
                    <w:rFonts w:cs="Times New Roman"/>
                    <w:szCs w:val="24"/>
                  </w:rPr>
                </w:pPr>
                <w:r>
                  <w:rPr>
                    <w:rFonts w:cs="Times New Roman"/>
                    <w:szCs w:val="24"/>
                  </w:rPr>
                  <w:t>5/30/2017</w:t>
                </w:r>
              </w:p>
            </w:tc>
          </w:sdtContent>
        </w:sdt>
      </w:tr>
      <w:tr w:rsidR="00595880" w:rsidTr="000F1DF9">
        <w:tc>
          <w:tcPr>
            <w:tcW w:w="2718" w:type="dxa"/>
          </w:tcPr>
          <w:p w:rsidR="00595880" w:rsidRPr="00BC7495" w:rsidRDefault="00595880" w:rsidP="000F1DF9">
            <w:pPr>
              <w:rPr>
                <w:rFonts w:cs="Times New Roman"/>
                <w:szCs w:val="24"/>
              </w:rPr>
            </w:pPr>
          </w:p>
        </w:tc>
        <w:sdt>
          <w:sdtPr>
            <w:rPr>
              <w:rFonts w:cs="Times New Roman"/>
              <w:szCs w:val="24"/>
            </w:rPr>
            <w:alias w:val="BA Version"/>
            <w:tag w:val="BAVersion"/>
            <w:id w:val="-1685590809"/>
            <w:lock w:val="sdtContentLocked"/>
            <w:placeholder>
              <w:docPart w:val="57D73E7597A04047ABEFE06168CA5707"/>
            </w:placeholder>
          </w:sdtPr>
          <w:sdtContent>
            <w:tc>
              <w:tcPr>
                <w:tcW w:w="6858" w:type="dxa"/>
              </w:tcPr>
              <w:p w:rsidR="00595880" w:rsidRPr="00FF6471" w:rsidRDefault="00595880" w:rsidP="000F1DF9">
                <w:pPr>
                  <w:jc w:val="right"/>
                  <w:rPr>
                    <w:rFonts w:cs="Times New Roman"/>
                    <w:szCs w:val="24"/>
                  </w:rPr>
                </w:pPr>
                <w:r>
                  <w:rPr>
                    <w:rFonts w:cs="Times New Roman"/>
                    <w:szCs w:val="24"/>
                  </w:rPr>
                  <w:t>Enrolled</w:t>
                </w:r>
              </w:p>
            </w:tc>
          </w:sdtContent>
        </w:sdt>
      </w:tr>
    </w:tbl>
    <w:p w:rsidR="00595880" w:rsidRPr="00FF6471" w:rsidRDefault="00595880" w:rsidP="000F1DF9">
      <w:pPr>
        <w:spacing w:after="0" w:line="240" w:lineRule="auto"/>
        <w:rPr>
          <w:rFonts w:cs="Times New Roman"/>
          <w:szCs w:val="24"/>
        </w:rPr>
      </w:pPr>
    </w:p>
    <w:p w:rsidR="00595880" w:rsidRPr="00FF6471" w:rsidRDefault="00595880" w:rsidP="000F1DF9">
      <w:pPr>
        <w:spacing w:after="0" w:line="240" w:lineRule="auto"/>
        <w:rPr>
          <w:rFonts w:cs="Times New Roman"/>
          <w:szCs w:val="24"/>
        </w:rPr>
      </w:pPr>
    </w:p>
    <w:p w:rsidR="00595880" w:rsidRPr="00FF6471" w:rsidRDefault="005958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5919C19A4749DFAD01233E01934F8F"/>
        </w:placeholder>
      </w:sdtPr>
      <w:sdtContent>
        <w:p w:rsidR="00595880" w:rsidRDefault="005958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143E7870224AC69243188C6E357474"/>
        </w:placeholder>
      </w:sdtPr>
      <w:sdtContent>
        <w:p w:rsidR="00595880" w:rsidRDefault="00595880" w:rsidP="00595880">
          <w:pPr>
            <w:pStyle w:val="NormalWeb"/>
            <w:spacing w:before="0" w:beforeAutospacing="0" w:after="0" w:afterAutospacing="0"/>
            <w:jc w:val="both"/>
            <w:divId w:val="1111634689"/>
            <w:rPr>
              <w:rFonts w:eastAsia="Times New Roman"/>
              <w:bCs/>
            </w:rPr>
          </w:pPr>
        </w:p>
        <w:p w:rsidR="00595880" w:rsidRDefault="00595880" w:rsidP="00595880">
          <w:pPr>
            <w:pStyle w:val="NormalWeb"/>
            <w:spacing w:before="0" w:beforeAutospacing="0" w:after="0" w:afterAutospacing="0"/>
            <w:jc w:val="both"/>
            <w:divId w:val="1111634689"/>
          </w:pPr>
          <w:r w:rsidRPr="005E37E7">
            <w:t>The Texas Armed Services Scholarship Program (TASSP) was created to support and encourage students who participate in higher education ROTC (Reserve Officer Training Corp) programs and who contract with a service branch to serve after graduation. To be awarded a scholarship, a student must meet certain criteria and be appointed by the governor, l</w:t>
          </w:r>
          <w:r>
            <w:t>ieutenant (lt.)</w:t>
          </w:r>
          <w:r w:rsidRPr="005E37E7">
            <w:t xml:space="preserve"> governor, or his or her member of the legislature. The governor and lt. governor may appoint two students, and members may appoint one student, meaning that a total of only 185 students may receive initial awards each year.</w:t>
          </w:r>
        </w:p>
        <w:p w:rsidR="00595880" w:rsidRPr="005E37E7" w:rsidRDefault="00595880" w:rsidP="00595880">
          <w:pPr>
            <w:pStyle w:val="NormalWeb"/>
            <w:spacing w:before="0" w:beforeAutospacing="0" w:after="0" w:afterAutospacing="0"/>
            <w:jc w:val="both"/>
            <w:divId w:val="1111634689"/>
          </w:pPr>
        </w:p>
        <w:p w:rsidR="00595880" w:rsidRDefault="00595880" w:rsidP="00595880">
          <w:pPr>
            <w:pStyle w:val="NormalWeb"/>
            <w:spacing w:before="0" w:beforeAutospacing="0" w:after="0" w:afterAutospacing="0"/>
            <w:jc w:val="both"/>
            <w:divId w:val="1111634689"/>
          </w:pPr>
          <w:r w:rsidRPr="005E37E7">
            <w:t>Because only 185 students may be appointed to receive an award, sometimes there are more qualified students requesting apopintment from a legislator than that legislator is able to appoint. If one student is appointed by an elected official but does not meet the initial eligibility to receive the award, currently there is no mechanism by which the elected official can instead choose a replacement appointment. Indeed, over the last three years 71 st</w:t>
          </w:r>
          <w:r>
            <w:t>udents who were appointed did not</w:t>
          </w:r>
          <w:r w:rsidRPr="005E37E7">
            <w:t xml:space="preserve"> qualify for an initial award, which means that 71 scholarship opportunities were wasted. Because the governor and lt. governor may only appoint two students per year, and each legislator may only appoint one student per year, there should be a mechanism by which an elected official can designate an alternate appointment should an original appointment not qualify for his or her award.</w:t>
          </w:r>
        </w:p>
        <w:p w:rsidR="00595880" w:rsidRPr="005E37E7" w:rsidRDefault="00595880" w:rsidP="00595880">
          <w:pPr>
            <w:pStyle w:val="NormalWeb"/>
            <w:spacing w:before="0" w:beforeAutospacing="0" w:after="0" w:afterAutospacing="0"/>
            <w:jc w:val="both"/>
            <w:divId w:val="1111634689"/>
          </w:pPr>
        </w:p>
        <w:p w:rsidR="00595880" w:rsidRDefault="00595880" w:rsidP="00595880">
          <w:pPr>
            <w:pStyle w:val="NormalWeb"/>
            <w:spacing w:before="0" w:beforeAutospacing="0" w:after="0" w:afterAutospacing="0"/>
            <w:jc w:val="both"/>
            <w:divId w:val="1111634689"/>
          </w:pPr>
          <w:r w:rsidRPr="005E37E7">
            <w:t>S.B. 49 would allow an elected official who appointed a student to receive a Texas Armed Services Scholarship to appoint an alternate student who could receive the award if the original student fails to meet initial eligibility.</w:t>
          </w:r>
          <w:r>
            <w:t xml:space="preserve"> (Original Author's / Sponsor's Statement of Intent)</w:t>
          </w:r>
        </w:p>
        <w:p w:rsidR="00595880" w:rsidRPr="005E37E7" w:rsidRDefault="00595880" w:rsidP="00595880">
          <w:pPr>
            <w:pStyle w:val="NormalWeb"/>
            <w:spacing w:before="0" w:beforeAutospacing="0" w:after="0" w:afterAutospacing="0"/>
            <w:jc w:val="both"/>
            <w:divId w:val="1111634689"/>
          </w:pPr>
        </w:p>
        <w:p w:rsidR="00595880" w:rsidRPr="005E37E7" w:rsidRDefault="00595880" w:rsidP="00595880">
          <w:pPr>
            <w:pStyle w:val="NormalWeb"/>
            <w:spacing w:before="0" w:beforeAutospacing="0" w:after="0" w:afterAutospacing="0"/>
            <w:jc w:val="both"/>
            <w:divId w:val="1111634689"/>
          </w:pPr>
          <w:r w:rsidRPr="005E37E7">
            <w:t>S.B. 49 amends current law relating to the appointment by certain elected officials of students to receive a Texas Armed Services Scholarship.</w:t>
          </w:r>
        </w:p>
        <w:p w:rsidR="00595880" w:rsidRPr="005E37E7" w:rsidRDefault="00595880" w:rsidP="00595880">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95880" w:rsidRPr="005C2A78" w:rsidRDefault="005958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C7F396AC8F4EC0BAD4EC1FAE3973B4"/>
          </w:placeholder>
        </w:sdtPr>
        <w:sdtContent>
          <w:r>
            <w:rPr>
              <w:rFonts w:eastAsia="Times New Roman" w:cs="Times New Roman"/>
              <w:b/>
              <w:szCs w:val="24"/>
              <w:u w:val="single"/>
            </w:rPr>
            <w:t>RULEMAKING AUTHORITY</w:t>
          </w:r>
        </w:sdtContent>
      </w:sdt>
    </w:p>
    <w:p w:rsidR="00595880" w:rsidRPr="006529C4" w:rsidRDefault="00595880" w:rsidP="00774EC7">
      <w:pPr>
        <w:spacing w:after="0" w:line="240" w:lineRule="auto"/>
        <w:jc w:val="both"/>
        <w:rPr>
          <w:rFonts w:cs="Times New Roman"/>
          <w:szCs w:val="24"/>
        </w:rPr>
      </w:pPr>
    </w:p>
    <w:p w:rsidR="00595880" w:rsidRPr="005E37E7" w:rsidRDefault="00595880" w:rsidP="005E37E7">
      <w:pPr>
        <w:spacing w:after="0" w:line="240" w:lineRule="auto"/>
        <w:jc w:val="both"/>
        <w:rPr>
          <w:rFonts w:cs="Times New Roman"/>
          <w:szCs w:val="24"/>
        </w:rPr>
      </w:pPr>
      <w:r w:rsidRPr="005E37E7">
        <w:rPr>
          <w:szCs w:val="24"/>
        </w:rPr>
        <w:t>This bill does not expressly grant any additional rulemaking authority to a state officer, institution, or agency.</w:t>
      </w:r>
    </w:p>
    <w:p w:rsidR="00595880" w:rsidRPr="006529C4" w:rsidRDefault="00595880" w:rsidP="005E37E7">
      <w:pPr>
        <w:spacing w:after="0" w:line="240" w:lineRule="auto"/>
        <w:jc w:val="both"/>
        <w:rPr>
          <w:rFonts w:cs="Times New Roman"/>
          <w:szCs w:val="24"/>
        </w:rPr>
      </w:pPr>
    </w:p>
    <w:p w:rsidR="00595880" w:rsidRPr="005C2A78" w:rsidRDefault="00595880" w:rsidP="005E37E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51C1F3E79B44538B69C2E8C9D061D9"/>
          </w:placeholder>
        </w:sdtPr>
        <w:sdtContent>
          <w:r>
            <w:rPr>
              <w:rFonts w:eastAsia="Times New Roman" w:cs="Times New Roman"/>
              <w:b/>
              <w:szCs w:val="24"/>
              <w:u w:val="single"/>
            </w:rPr>
            <w:t>SECTION BY SECTION ANALYSIS</w:t>
          </w:r>
        </w:sdtContent>
      </w:sdt>
    </w:p>
    <w:p w:rsidR="00595880" w:rsidRPr="005C2A78" w:rsidRDefault="00595880" w:rsidP="005E37E7">
      <w:pPr>
        <w:spacing w:after="0" w:line="240" w:lineRule="auto"/>
        <w:jc w:val="both"/>
        <w:rPr>
          <w:rFonts w:eastAsia="Times New Roman" w:cs="Times New Roman"/>
          <w:szCs w:val="24"/>
        </w:rPr>
      </w:pPr>
    </w:p>
    <w:p w:rsidR="00595880" w:rsidRPr="005E37E7" w:rsidRDefault="00595880" w:rsidP="005E37E7">
      <w:pPr>
        <w:pStyle w:val="Default"/>
        <w:jc w:val="both"/>
      </w:pPr>
      <w:r w:rsidRPr="005E37E7">
        <w:t xml:space="preserve">SECTION 1. Amends Section 61.9772(b), Education Code, as follows: </w:t>
      </w:r>
    </w:p>
    <w:p w:rsidR="00595880" w:rsidRPr="005E37E7" w:rsidRDefault="00595880" w:rsidP="005E37E7">
      <w:pPr>
        <w:pStyle w:val="Default"/>
        <w:jc w:val="both"/>
      </w:pPr>
    </w:p>
    <w:p w:rsidR="00595880" w:rsidRPr="005E37E7" w:rsidRDefault="00595880" w:rsidP="005E37E7">
      <w:pPr>
        <w:pStyle w:val="Default"/>
        <w:ind w:left="720"/>
        <w:jc w:val="both"/>
      </w:pPr>
      <w:r w:rsidRPr="005E37E7">
        <w:t xml:space="preserve">(b) Authorizes the governor and lieutenant governor, in each year, to each appoint two students and two alternates and authorizes each state senator and each state representative to appoint one student and one alternate to receive an initial scholarship. Requires the Texas Higher Education Coordinating Board, if a student appointed to receive a scholarship fails to initially meet eligibility or otherwise meet the requirements to initially receive the scholarship, to notify the alternate on file of their nomination. </w:t>
      </w:r>
    </w:p>
    <w:p w:rsidR="00595880" w:rsidRPr="005E37E7" w:rsidRDefault="00595880" w:rsidP="005E37E7">
      <w:pPr>
        <w:pStyle w:val="Default"/>
        <w:ind w:left="720"/>
        <w:jc w:val="both"/>
      </w:pPr>
    </w:p>
    <w:p w:rsidR="00595880" w:rsidRPr="005C2A78" w:rsidRDefault="00595880" w:rsidP="005E37E7">
      <w:pPr>
        <w:spacing w:after="0" w:line="240" w:lineRule="auto"/>
        <w:jc w:val="both"/>
        <w:rPr>
          <w:rFonts w:eastAsia="Times New Roman" w:cs="Times New Roman"/>
          <w:szCs w:val="24"/>
        </w:rPr>
      </w:pPr>
      <w:r w:rsidRPr="005E37E7">
        <w:rPr>
          <w:szCs w:val="24"/>
        </w:rPr>
        <w:t>SECTION 2. Effective date: September 1, 2017.</w:t>
      </w:r>
    </w:p>
    <w:p w:rsidR="00595880" w:rsidRPr="006529C4" w:rsidRDefault="00595880" w:rsidP="00774EC7">
      <w:pPr>
        <w:spacing w:after="0" w:line="240" w:lineRule="auto"/>
        <w:jc w:val="both"/>
        <w:rPr>
          <w:rFonts w:cs="Times New Roman"/>
          <w:szCs w:val="24"/>
        </w:rPr>
      </w:pPr>
    </w:p>
    <w:p w:rsidR="00595880" w:rsidRPr="006529C4" w:rsidRDefault="00595880" w:rsidP="00774EC7">
      <w:pPr>
        <w:spacing w:after="0" w:line="240" w:lineRule="auto"/>
        <w:jc w:val="both"/>
      </w:pPr>
    </w:p>
    <w:sectPr w:rsidR="0059588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2A" w:rsidRDefault="00A9162A" w:rsidP="000F1DF9">
      <w:pPr>
        <w:spacing w:after="0" w:line="240" w:lineRule="auto"/>
      </w:pPr>
      <w:r>
        <w:separator/>
      </w:r>
    </w:p>
  </w:endnote>
  <w:endnote w:type="continuationSeparator" w:id="0">
    <w:p w:rsidR="00A9162A" w:rsidRDefault="00A916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16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5880">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5880">
                <w:rPr>
                  <w:sz w:val="20"/>
                  <w:szCs w:val="20"/>
                </w:rPr>
                <w:t>S.B. 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588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16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58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588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2A" w:rsidRDefault="00A9162A" w:rsidP="000F1DF9">
      <w:pPr>
        <w:spacing w:after="0" w:line="240" w:lineRule="auto"/>
      </w:pPr>
      <w:r>
        <w:separator/>
      </w:r>
    </w:p>
  </w:footnote>
  <w:footnote w:type="continuationSeparator" w:id="0">
    <w:p w:rsidR="00A9162A" w:rsidRDefault="00A916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5880"/>
    <w:rsid w:val="005A7918"/>
    <w:rsid w:val="005E0AC7"/>
    <w:rsid w:val="005F46D7"/>
    <w:rsid w:val="00605CA0"/>
    <w:rsid w:val="006529C4"/>
    <w:rsid w:val="006D756B"/>
    <w:rsid w:val="00774EC7"/>
    <w:rsid w:val="00833061"/>
    <w:rsid w:val="008A6859"/>
    <w:rsid w:val="0093341F"/>
    <w:rsid w:val="00986E9F"/>
    <w:rsid w:val="00A9162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5880"/>
    <w:pPr>
      <w:spacing w:before="100" w:beforeAutospacing="1" w:after="100" w:afterAutospacing="1" w:line="240" w:lineRule="auto"/>
    </w:pPr>
    <w:rPr>
      <w:rFonts w:cs="Times New Roman"/>
      <w:szCs w:val="24"/>
    </w:rPr>
  </w:style>
  <w:style w:type="paragraph" w:customStyle="1" w:styleId="Default">
    <w:name w:val="Default"/>
    <w:rsid w:val="0059588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5880"/>
    <w:pPr>
      <w:spacing w:before="100" w:beforeAutospacing="1" w:after="100" w:afterAutospacing="1" w:line="240" w:lineRule="auto"/>
    </w:pPr>
    <w:rPr>
      <w:rFonts w:cs="Times New Roman"/>
      <w:szCs w:val="24"/>
    </w:rPr>
  </w:style>
  <w:style w:type="paragraph" w:customStyle="1" w:styleId="Default">
    <w:name w:val="Default"/>
    <w:rsid w:val="005958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700B" w:rsidP="00BD700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368F3526DE486DB99C91B8209A1B39"/>
        <w:category>
          <w:name w:val="General"/>
          <w:gallery w:val="placeholder"/>
        </w:category>
        <w:types>
          <w:type w:val="bbPlcHdr"/>
        </w:types>
        <w:behaviors>
          <w:behavior w:val="content"/>
        </w:behaviors>
        <w:guid w:val="{AE736E81-A6C3-47E8-AE9A-2E79127A1E1D}"/>
      </w:docPartPr>
      <w:docPartBody>
        <w:p w:rsidR="00000000" w:rsidRDefault="00A91A75"/>
      </w:docPartBody>
    </w:docPart>
    <w:docPart>
      <w:docPartPr>
        <w:name w:val="93F890E84A5D4C44A450DAFEFF501B93"/>
        <w:category>
          <w:name w:val="General"/>
          <w:gallery w:val="placeholder"/>
        </w:category>
        <w:types>
          <w:type w:val="bbPlcHdr"/>
        </w:types>
        <w:behaviors>
          <w:behavior w:val="content"/>
        </w:behaviors>
        <w:guid w:val="{87E88FE0-0207-426B-B4DA-0880E4AB9F19}"/>
      </w:docPartPr>
      <w:docPartBody>
        <w:p w:rsidR="00000000" w:rsidRDefault="00A91A75"/>
      </w:docPartBody>
    </w:docPart>
    <w:docPart>
      <w:docPartPr>
        <w:name w:val="D13DA1AD7F424CC7B9FAF9AD9879DD3B"/>
        <w:category>
          <w:name w:val="General"/>
          <w:gallery w:val="placeholder"/>
        </w:category>
        <w:types>
          <w:type w:val="bbPlcHdr"/>
        </w:types>
        <w:behaviors>
          <w:behavior w:val="content"/>
        </w:behaviors>
        <w:guid w:val="{4A37FE54-D417-4B82-A3FF-F4CA90A1BE0E}"/>
      </w:docPartPr>
      <w:docPartBody>
        <w:p w:rsidR="00000000" w:rsidRDefault="00A91A75"/>
      </w:docPartBody>
    </w:docPart>
    <w:docPart>
      <w:docPartPr>
        <w:name w:val="6621284FBA344E8088E72B532E13C25F"/>
        <w:category>
          <w:name w:val="General"/>
          <w:gallery w:val="placeholder"/>
        </w:category>
        <w:types>
          <w:type w:val="bbPlcHdr"/>
        </w:types>
        <w:behaviors>
          <w:behavior w:val="content"/>
        </w:behaviors>
        <w:guid w:val="{C243CD50-90C6-4B2D-B575-78999DACFDAB}"/>
      </w:docPartPr>
      <w:docPartBody>
        <w:p w:rsidR="00000000" w:rsidRDefault="00A91A75"/>
      </w:docPartBody>
    </w:docPart>
    <w:docPart>
      <w:docPartPr>
        <w:name w:val="890BE6FB81654D88911E1AC652DEC3D2"/>
        <w:category>
          <w:name w:val="General"/>
          <w:gallery w:val="placeholder"/>
        </w:category>
        <w:types>
          <w:type w:val="bbPlcHdr"/>
        </w:types>
        <w:behaviors>
          <w:behavior w:val="content"/>
        </w:behaviors>
        <w:guid w:val="{DF3A2196-809C-47A9-B6C3-F0FC44B3146E}"/>
      </w:docPartPr>
      <w:docPartBody>
        <w:p w:rsidR="00000000" w:rsidRDefault="00A91A75"/>
      </w:docPartBody>
    </w:docPart>
    <w:docPart>
      <w:docPartPr>
        <w:name w:val="401AF36E48F34146B6789994C6DC1844"/>
        <w:category>
          <w:name w:val="General"/>
          <w:gallery w:val="placeholder"/>
        </w:category>
        <w:types>
          <w:type w:val="bbPlcHdr"/>
        </w:types>
        <w:behaviors>
          <w:behavior w:val="content"/>
        </w:behaviors>
        <w:guid w:val="{2E6FE5A4-9714-49CF-B4C8-24F02FE6C496}"/>
      </w:docPartPr>
      <w:docPartBody>
        <w:p w:rsidR="00000000" w:rsidRDefault="00A91A75"/>
      </w:docPartBody>
    </w:docPart>
    <w:docPart>
      <w:docPartPr>
        <w:name w:val="EF184CD9107D4FFAB227404EF58EBDB9"/>
        <w:category>
          <w:name w:val="General"/>
          <w:gallery w:val="placeholder"/>
        </w:category>
        <w:types>
          <w:type w:val="bbPlcHdr"/>
        </w:types>
        <w:behaviors>
          <w:behavior w:val="content"/>
        </w:behaviors>
        <w:guid w:val="{C1A33844-CD3C-4866-9C77-ABAF9FBCCC68}"/>
      </w:docPartPr>
      <w:docPartBody>
        <w:p w:rsidR="00000000" w:rsidRDefault="00A91A75"/>
      </w:docPartBody>
    </w:docPart>
    <w:docPart>
      <w:docPartPr>
        <w:name w:val="8265AD7292024B83AB57515553A0B5F7"/>
        <w:category>
          <w:name w:val="General"/>
          <w:gallery w:val="placeholder"/>
        </w:category>
        <w:types>
          <w:type w:val="bbPlcHdr"/>
        </w:types>
        <w:behaviors>
          <w:behavior w:val="content"/>
        </w:behaviors>
        <w:guid w:val="{4636AC3E-7962-4F71-8876-34C3974C93B7}"/>
      </w:docPartPr>
      <w:docPartBody>
        <w:p w:rsidR="00000000" w:rsidRDefault="00A91A75"/>
      </w:docPartBody>
    </w:docPart>
    <w:docPart>
      <w:docPartPr>
        <w:name w:val="D3C2D575EB244E958229991395315789"/>
        <w:category>
          <w:name w:val="General"/>
          <w:gallery w:val="placeholder"/>
        </w:category>
        <w:types>
          <w:type w:val="bbPlcHdr"/>
        </w:types>
        <w:behaviors>
          <w:behavior w:val="content"/>
        </w:behaviors>
        <w:guid w:val="{D8663B91-437A-4BCF-967C-FB7C9DE63070}"/>
      </w:docPartPr>
      <w:docPartBody>
        <w:p w:rsidR="00000000" w:rsidRDefault="00BD700B" w:rsidP="00BD700B">
          <w:pPr>
            <w:pStyle w:val="D3C2D575EB244E958229991395315789"/>
          </w:pPr>
          <w:r w:rsidRPr="00A30DD1">
            <w:rPr>
              <w:rStyle w:val="PlaceholderText"/>
            </w:rPr>
            <w:t>Click here to enter a date.</w:t>
          </w:r>
        </w:p>
      </w:docPartBody>
    </w:docPart>
    <w:docPart>
      <w:docPartPr>
        <w:name w:val="57D73E7597A04047ABEFE06168CA5707"/>
        <w:category>
          <w:name w:val="General"/>
          <w:gallery w:val="placeholder"/>
        </w:category>
        <w:types>
          <w:type w:val="bbPlcHdr"/>
        </w:types>
        <w:behaviors>
          <w:behavior w:val="content"/>
        </w:behaviors>
        <w:guid w:val="{CFF27F6B-491C-4426-99AD-59715B1756F7}"/>
      </w:docPartPr>
      <w:docPartBody>
        <w:p w:rsidR="00000000" w:rsidRDefault="00A91A75"/>
      </w:docPartBody>
    </w:docPart>
    <w:docPart>
      <w:docPartPr>
        <w:name w:val="575919C19A4749DFAD01233E01934F8F"/>
        <w:category>
          <w:name w:val="General"/>
          <w:gallery w:val="placeholder"/>
        </w:category>
        <w:types>
          <w:type w:val="bbPlcHdr"/>
        </w:types>
        <w:behaviors>
          <w:behavior w:val="content"/>
        </w:behaviors>
        <w:guid w:val="{0DF29E93-3994-4FBE-9693-F4BAFE9F6492}"/>
      </w:docPartPr>
      <w:docPartBody>
        <w:p w:rsidR="00000000" w:rsidRDefault="00A91A75"/>
      </w:docPartBody>
    </w:docPart>
    <w:docPart>
      <w:docPartPr>
        <w:name w:val="58143E7870224AC69243188C6E357474"/>
        <w:category>
          <w:name w:val="General"/>
          <w:gallery w:val="placeholder"/>
        </w:category>
        <w:types>
          <w:type w:val="bbPlcHdr"/>
        </w:types>
        <w:behaviors>
          <w:behavior w:val="content"/>
        </w:behaviors>
        <w:guid w:val="{C44CF212-CA19-47EC-8CE3-6AD704D47308}"/>
      </w:docPartPr>
      <w:docPartBody>
        <w:p w:rsidR="00000000" w:rsidRDefault="00BD700B" w:rsidP="00BD700B">
          <w:pPr>
            <w:pStyle w:val="58143E7870224AC69243188C6E357474"/>
          </w:pPr>
          <w:r>
            <w:rPr>
              <w:rFonts w:eastAsia="Times New Roman" w:cs="Times New Roman"/>
              <w:bCs/>
              <w:szCs w:val="24"/>
            </w:rPr>
            <w:t xml:space="preserve"> </w:t>
          </w:r>
        </w:p>
      </w:docPartBody>
    </w:docPart>
    <w:docPart>
      <w:docPartPr>
        <w:name w:val="DBC7F396AC8F4EC0BAD4EC1FAE3973B4"/>
        <w:category>
          <w:name w:val="General"/>
          <w:gallery w:val="placeholder"/>
        </w:category>
        <w:types>
          <w:type w:val="bbPlcHdr"/>
        </w:types>
        <w:behaviors>
          <w:behavior w:val="content"/>
        </w:behaviors>
        <w:guid w:val="{7887AEEA-8303-4E41-ABF1-F996CD8DADAF}"/>
      </w:docPartPr>
      <w:docPartBody>
        <w:p w:rsidR="00000000" w:rsidRDefault="00A91A75"/>
      </w:docPartBody>
    </w:docPart>
    <w:docPart>
      <w:docPartPr>
        <w:name w:val="1051C1F3E79B44538B69C2E8C9D061D9"/>
        <w:category>
          <w:name w:val="General"/>
          <w:gallery w:val="placeholder"/>
        </w:category>
        <w:types>
          <w:type w:val="bbPlcHdr"/>
        </w:types>
        <w:behaviors>
          <w:behavior w:val="content"/>
        </w:behaviors>
        <w:guid w:val="{715D287D-A0C6-462C-BB30-AC7FF723A09A}"/>
      </w:docPartPr>
      <w:docPartBody>
        <w:p w:rsidR="00000000" w:rsidRDefault="00A91A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1A75"/>
    <w:rsid w:val="00B252A4"/>
    <w:rsid w:val="00B5530B"/>
    <w:rsid w:val="00BD70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0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700B"/>
    <w:rPr>
      <w:rFonts w:ascii="Times New Roman" w:hAnsi="Times New Roman"/>
      <w:sz w:val="24"/>
    </w:rPr>
  </w:style>
  <w:style w:type="paragraph" w:customStyle="1" w:styleId="487D89B4F8B34DB4967D41FE18F7F88D7">
    <w:name w:val="487D89B4F8B34DB4967D41FE18F7F88D7"/>
    <w:rsid w:val="00BD700B"/>
    <w:rPr>
      <w:rFonts w:ascii="Times New Roman" w:hAnsi="Times New Roman"/>
      <w:sz w:val="24"/>
    </w:rPr>
  </w:style>
  <w:style w:type="paragraph" w:customStyle="1" w:styleId="AE2570ED5D764CD7AF9686706F550F4620">
    <w:name w:val="AE2570ED5D764CD7AF9686706F550F4620"/>
    <w:rsid w:val="00BD700B"/>
    <w:pPr>
      <w:tabs>
        <w:tab w:val="center" w:pos="4680"/>
        <w:tab w:val="right" w:pos="9360"/>
      </w:tabs>
      <w:spacing w:after="0" w:line="240" w:lineRule="auto"/>
    </w:pPr>
    <w:rPr>
      <w:rFonts w:ascii="Times New Roman" w:hAnsi="Times New Roman"/>
      <w:sz w:val="24"/>
    </w:rPr>
  </w:style>
  <w:style w:type="paragraph" w:customStyle="1" w:styleId="D3C2D575EB244E958229991395315789">
    <w:name w:val="D3C2D575EB244E958229991395315789"/>
    <w:rsid w:val="00BD700B"/>
  </w:style>
  <w:style w:type="paragraph" w:customStyle="1" w:styleId="58143E7870224AC69243188C6E357474">
    <w:name w:val="58143E7870224AC69243188C6E357474"/>
    <w:rsid w:val="00BD70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0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700B"/>
    <w:rPr>
      <w:rFonts w:ascii="Times New Roman" w:hAnsi="Times New Roman"/>
      <w:sz w:val="24"/>
    </w:rPr>
  </w:style>
  <w:style w:type="paragraph" w:customStyle="1" w:styleId="487D89B4F8B34DB4967D41FE18F7F88D7">
    <w:name w:val="487D89B4F8B34DB4967D41FE18F7F88D7"/>
    <w:rsid w:val="00BD700B"/>
    <w:rPr>
      <w:rFonts w:ascii="Times New Roman" w:hAnsi="Times New Roman"/>
      <w:sz w:val="24"/>
    </w:rPr>
  </w:style>
  <w:style w:type="paragraph" w:customStyle="1" w:styleId="AE2570ED5D764CD7AF9686706F550F4620">
    <w:name w:val="AE2570ED5D764CD7AF9686706F550F4620"/>
    <w:rsid w:val="00BD700B"/>
    <w:pPr>
      <w:tabs>
        <w:tab w:val="center" w:pos="4680"/>
        <w:tab w:val="right" w:pos="9360"/>
      </w:tabs>
      <w:spacing w:after="0" w:line="240" w:lineRule="auto"/>
    </w:pPr>
    <w:rPr>
      <w:rFonts w:ascii="Times New Roman" w:hAnsi="Times New Roman"/>
      <w:sz w:val="24"/>
    </w:rPr>
  </w:style>
  <w:style w:type="paragraph" w:customStyle="1" w:styleId="D3C2D575EB244E958229991395315789">
    <w:name w:val="D3C2D575EB244E958229991395315789"/>
    <w:rsid w:val="00BD700B"/>
  </w:style>
  <w:style w:type="paragraph" w:customStyle="1" w:styleId="58143E7870224AC69243188C6E357474">
    <w:name w:val="58143E7870224AC69243188C6E357474"/>
    <w:rsid w:val="00BD7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3E0ABC-4C59-4814-ACB2-7EAB9AB7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428</Words>
  <Characters>2446</Characters>
  <Application>Microsoft Office Word</Application>
  <DocSecurity>0</DocSecurity>
  <Lines>20</Lines>
  <Paragraphs>5</Paragraphs>
  <ScaleCrop>false</ScaleCrop>
  <Company>Texas Legislative Council</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2017-06-05T16:24:00Z</cp:lastPrinted>
  <dcterms:created xsi:type="dcterms:W3CDTF">2015-05-29T14:24:00Z</dcterms:created>
  <dcterms:modified xsi:type="dcterms:W3CDTF">2017-06-05T16:24:00Z</dcterms:modified>
</cp:coreProperties>
</file>

<file path=docProps/custom.xml><?xml version="1.0" encoding="utf-8"?>
<op:Properties xmlns:vt="http://schemas.openxmlformats.org/officeDocument/2006/docPropsVTypes" xmlns:op="http://schemas.openxmlformats.org/officeDocument/2006/custom-properties"/>
</file>