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8734D" w:rsidTr="00345119">
        <w:tc>
          <w:tcPr>
            <w:tcW w:w="9576" w:type="dxa"/>
            <w:noWrap/>
          </w:tcPr>
          <w:p w:rsidR="008423E4" w:rsidRPr="0022177D" w:rsidRDefault="00125901" w:rsidP="00345119">
            <w:pPr>
              <w:pStyle w:val="Heading1"/>
            </w:pPr>
            <w:bookmarkStart w:id="0" w:name="_GoBack"/>
            <w:bookmarkEnd w:id="0"/>
            <w:r w:rsidRPr="00631897">
              <w:t>BILL ANALYSIS</w:t>
            </w:r>
          </w:p>
        </w:tc>
      </w:tr>
    </w:tbl>
    <w:p w:rsidR="008423E4" w:rsidRPr="0022177D" w:rsidRDefault="00125901" w:rsidP="008423E4">
      <w:pPr>
        <w:jc w:val="center"/>
      </w:pPr>
    </w:p>
    <w:p w:rsidR="008423E4" w:rsidRPr="00B31F0E" w:rsidRDefault="00125901" w:rsidP="008423E4"/>
    <w:p w:rsidR="008423E4" w:rsidRPr="00742794" w:rsidRDefault="00125901" w:rsidP="008423E4">
      <w:pPr>
        <w:tabs>
          <w:tab w:val="right" w:pos="9360"/>
        </w:tabs>
      </w:pPr>
    </w:p>
    <w:tbl>
      <w:tblPr>
        <w:tblW w:w="0" w:type="auto"/>
        <w:tblLayout w:type="fixed"/>
        <w:tblLook w:val="01E0" w:firstRow="1" w:lastRow="1" w:firstColumn="1" w:lastColumn="1" w:noHBand="0" w:noVBand="0"/>
      </w:tblPr>
      <w:tblGrid>
        <w:gridCol w:w="9576"/>
      </w:tblGrid>
      <w:tr w:rsidR="0088734D" w:rsidTr="00345119">
        <w:tc>
          <w:tcPr>
            <w:tcW w:w="9576" w:type="dxa"/>
          </w:tcPr>
          <w:p w:rsidR="008423E4" w:rsidRPr="00861995" w:rsidRDefault="00125901" w:rsidP="00345119">
            <w:pPr>
              <w:jc w:val="right"/>
            </w:pPr>
            <w:r>
              <w:t>C.S.S.B. 63</w:t>
            </w:r>
          </w:p>
        </w:tc>
      </w:tr>
      <w:tr w:rsidR="0088734D" w:rsidTr="00345119">
        <w:tc>
          <w:tcPr>
            <w:tcW w:w="9576" w:type="dxa"/>
          </w:tcPr>
          <w:p w:rsidR="008423E4" w:rsidRPr="00861995" w:rsidRDefault="00125901" w:rsidP="00C97CBD">
            <w:pPr>
              <w:jc w:val="right"/>
            </w:pPr>
            <w:r>
              <w:t xml:space="preserve">By: </w:t>
            </w:r>
            <w:r>
              <w:t>Zaffirini</w:t>
            </w:r>
          </w:p>
        </w:tc>
      </w:tr>
      <w:tr w:rsidR="0088734D" w:rsidTr="00345119">
        <w:tc>
          <w:tcPr>
            <w:tcW w:w="9576" w:type="dxa"/>
          </w:tcPr>
          <w:p w:rsidR="008423E4" w:rsidRPr="00861995" w:rsidRDefault="00125901" w:rsidP="00345119">
            <w:pPr>
              <w:jc w:val="right"/>
            </w:pPr>
            <w:r>
              <w:t>General Investigating &amp; Ethics</w:t>
            </w:r>
          </w:p>
        </w:tc>
      </w:tr>
      <w:tr w:rsidR="0088734D" w:rsidTr="00345119">
        <w:tc>
          <w:tcPr>
            <w:tcW w:w="9576" w:type="dxa"/>
          </w:tcPr>
          <w:p w:rsidR="008423E4" w:rsidRDefault="00125901" w:rsidP="00345119">
            <w:pPr>
              <w:jc w:val="right"/>
            </w:pPr>
            <w:r>
              <w:t>Committee Report (Substituted)</w:t>
            </w:r>
          </w:p>
        </w:tc>
      </w:tr>
    </w:tbl>
    <w:p w:rsidR="008423E4" w:rsidRDefault="00125901" w:rsidP="008423E4">
      <w:pPr>
        <w:tabs>
          <w:tab w:val="right" w:pos="9360"/>
        </w:tabs>
      </w:pPr>
    </w:p>
    <w:p w:rsidR="008423E4" w:rsidRDefault="00125901" w:rsidP="008423E4"/>
    <w:p w:rsidR="008423E4" w:rsidRDefault="00125901" w:rsidP="008423E4"/>
    <w:tbl>
      <w:tblPr>
        <w:tblW w:w="0" w:type="auto"/>
        <w:tblCellMar>
          <w:left w:w="115" w:type="dxa"/>
          <w:right w:w="115" w:type="dxa"/>
        </w:tblCellMar>
        <w:tblLook w:val="01E0" w:firstRow="1" w:lastRow="1" w:firstColumn="1" w:lastColumn="1" w:noHBand="0" w:noVBand="0"/>
      </w:tblPr>
      <w:tblGrid>
        <w:gridCol w:w="9582"/>
      </w:tblGrid>
      <w:tr w:rsidR="0088734D" w:rsidTr="00C97CBD">
        <w:tc>
          <w:tcPr>
            <w:tcW w:w="9582" w:type="dxa"/>
          </w:tcPr>
          <w:p w:rsidR="008423E4" w:rsidRPr="00A8133F" w:rsidRDefault="00125901" w:rsidP="00080C5A">
            <w:pPr>
              <w:rPr>
                <w:b/>
              </w:rPr>
            </w:pPr>
            <w:r w:rsidRPr="009C1E9A">
              <w:rPr>
                <w:b/>
                <w:u w:val="single"/>
              </w:rPr>
              <w:t>BACKGROUND AND PURPOSE</w:t>
            </w:r>
            <w:r>
              <w:rPr>
                <w:b/>
              </w:rPr>
              <w:t xml:space="preserve"> </w:t>
            </w:r>
          </w:p>
          <w:p w:rsidR="008423E4" w:rsidRDefault="00125901" w:rsidP="00080C5A"/>
          <w:p w:rsidR="008423E4" w:rsidRDefault="00125901" w:rsidP="00080C5A">
            <w:pPr>
              <w:pStyle w:val="Header"/>
              <w:jc w:val="both"/>
            </w:pPr>
            <w:r>
              <w:t xml:space="preserve">Interested parties assert the benefits of authorizing </w:t>
            </w:r>
            <w:r>
              <w:t>the</w:t>
            </w:r>
            <w:r>
              <w:t xml:space="preserve"> </w:t>
            </w:r>
            <w:r>
              <w:t xml:space="preserve">financial </w:t>
            </w:r>
            <w:r>
              <w:t>statements, reports, and disclosures</w:t>
            </w:r>
            <w:r>
              <w:t xml:space="preserve"> made by certain local officials</w:t>
            </w:r>
            <w:r>
              <w:t xml:space="preserve"> to be filed with software developed by the Texas Ethics Commission</w:t>
            </w:r>
            <w:r>
              <w:t xml:space="preserve"> under certain conditions</w:t>
            </w:r>
            <w:r>
              <w:t xml:space="preserve">. </w:t>
            </w:r>
            <w:r>
              <w:t>C.S.</w:t>
            </w:r>
            <w:r>
              <w:t>S.B. 63 seeks to increase efficiency and standardize the reporting process by providing for this authorization</w:t>
            </w:r>
            <w:r>
              <w:t>.</w:t>
            </w:r>
          </w:p>
          <w:p w:rsidR="008423E4" w:rsidRPr="00E26B13" w:rsidRDefault="00125901" w:rsidP="00080C5A">
            <w:pPr>
              <w:rPr>
                <w:b/>
              </w:rPr>
            </w:pPr>
          </w:p>
        </w:tc>
      </w:tr>
      <w:tr w:rsidR="0088734D" w:rsidTr="00C97CBD">
        <w:tc>
          <w:tcPr>
            <w:tcW w:w="9582" w:type="dxa"/>
          </w:tcPr>
          <w:p w:rsidR="0017725B" w:rsidRDefault="00125901" w:rsidP="00080C5A">
            <w:pPr>
              <w:rPr>
                <w:b/>
                <w:u w:val="single"/>
              </w:rPr>
            </w:pPr>
            <w:r>
              <w:rPr>
                <w:b/>
                <w:u w:val="single"/>
              </w:rPr>
              <w:t>CRIMINAL JUS</w:t>
            </w:r>
            <w:r>
              <w:rPr>
                <w:b/>
                <w:u w:val="single"/>
              </w:rPr>
              <w:t>TICE IMPACT</w:t>
            </w:r>
          </w:p>
          <w:p w:rsidR="0017725B" w:rsidRDefault="00125901" w:rsidP="00080C5A">
            <w:pPr>
              <w:rPr>
                <w:b/>
                <w:u w:val="single"/>
              </w:rPr>
            </w:pPr>
          </w:p>
          <w:p w:rsidR="00356D0D" w:rsidRPr="00356D0D" w:rsidRDefault="00125901" w:rsidP="00080C5A">
            <w:pPr>
              <w:jc w:val="both"/>
            </w:pPr>
            <w:r>
              <w:t>It is the committee's opinion that this bill does not expressly create a criminal offense, increase the punishment for an existing criminal offense or category of offenses, or change the eligibility of a person for community supervision, parol</w:t>
            </w:r>
            <w:r>
              <w:t>e, or mandatory supervision.</w:t>
            </w:r>
          </w:p>
          <w:p w:rsidR="0017725B" w:rsidRPr="0017725B" w:rsidRDefault="00125901" w:rsidP="00080C5A">
            <w:pPr>
              <w:rPr>
                <w:b/>
                <w:u w:val="single"/>
              </w:rPr>
            </w:pPr>
          </w:p>
        </w:tc>
      </w:tr>
      <w:tr w:rsidR="0088734D" w:rsidTr="00C97CBD">
        <w:tc>
          <w:tcPr>
            <w:tcW w:w="9582" w:type="dxa"/>
          </w:tcPr>
          <w:p w:rsidR="008423E4" w:rsidRPr="00A8133F" w:rsidRDefault="00125901" w:rsidP="00080C5A">
            <w:pPr>
              <w:rPr>
                <w:b/>
              </w:rPr>
            </w:pPr>
            <w:r w:rsidRPr="009C1E9A">
              <w:rPr>
                <w:b/>
                <w:u w:val="single"/>
              </w:rPr>
              <w:t>RULEMAKING AUTHORITY</w:t>
            </w:r>
            <w:r>
              <w:rPr>
                <w:b/>
              </w:rPr>
              <w:t xml:space="preserve"> </w:t>
            </w:r>
          </w:p>
          <w:p w:rsidR="008423E4" w:rsidRDefault="00125901" w:rsidP="00080C5A"/>
          <w:p w:rsidR="00356D0D" w:rsidRDefault="00125901" w:rsidP="00080C5A">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125901" w:rsidP="00080C5A">
            <w:pPr>
              <w:rPr>
                <w:b/>
              </w:rPr>
            </w:pPr>
          </w:p>
        </w:tc>
      </w:tr>
      <w:tr w:rsidR="0088734D" w:rsidTr="00C97CBD">
        <w:tc>
          <w:tcPr>
            <w:tcW w:w="9582" w:type="dxa"/>
          </w:tcPr>
          <w:p w:rsidR="008423E4" w:rsidRPr="00A8133F" w:rsidRDefault="00125901" w:rsidP="00080C5A">
            <w:pPr>
              <w:rPr>
                <w:b/>
              </w:rPr>
            </w:pPr>
            <w:r w:rsidRPr="009C1E9A">
              <w:rPr>
                <w:b/>
                <w:u w:val="single"/>
              </w:rPr>
              <w:t>ANALYSIS</w:t>
            </w:r>
            <w:r>
              <w:rPr>
                <w:b/>
              </w:rPr>
              <w:t xml:space="preserve"> </w:t>
            </w:r>
            <w:r>
              <w:rPr>
                <w:b/>
              </w:rPr>
              <w:t xml:space="preserve"> </w:t>
            </w:r>
          </w:p>
          <w:p w:rsidR="008423E4" w:rsidRDefault="00125901" w:rsidP="00080C5A"/>
          <w:p w:rsidR="00356D0D" w:rsidRDefault="00125901" w:rsidP="00080C5A">
            <w:pPr>
              <w:pStyle w:val="Header"/>
              <w:tabs>
                <w:tab w:val="clear" w:pos="4320"/>
                <w:tab w:val="clear" w:pos="8640"/>
              </w:tabs>
              <w:jc w:val="both"/>
            </w:pPr>
            <w:r>
              <w:t>C.S.</w:t>
            </w:r>
            <w:r>
              <w:t>S.B. 63 amends the E</w:t>
            </w:r>
            <w:r>
              <w:t>lection Code to</w:t>
            </w:r>
            <w:r>
              <w:t xml:space="preserve"> authorize a report filed</w:t>
            </w:r>
            <w:r w:rsidRPr="00356D0D">
              <w:t xml:space="preserve"> </w:t>
            </w:r>
            <w:r>
              <w:t xml:space="preserve">under statutory provisions governing political reporting </w:t>
            </w:r>
            <w:r w:rsidRPr="00356D0D">
              <w:t>with an authority other than the</w:t>
            </w:r>
            <w:r>
              <w:t xml:space="preserve"> Texas Ethics Commission </w:t>
            </w:r>
            <w:r>
              <w:t xml:space="preserve">to </w:t>
            </w:r>
            <w:r w:rsidRPr="00356D0D">
              <w:t>be filed electronically by using comp</w:t>
            </w:r>
            <w:r>
              <w:t xml:space="preserve">uter software developed by the </w:t>
            </w:r>
            <w:r>
              <w:t>commission</w:t>
            </w:r>
            <w:r w:rsidRPr="00356D0D">
              <w:t xml:space="preserve"> if the authority wi</w:t>
            </w:r>
            <w:r w:rsidRPr="00356D0D">
              <w:t>th whom the report is required to be filed has adopted rules and procedures to provide for the filing of the report using the software</w:t>
            </w:r>
            <w:r>
              <w:t>.</w:t>
            </w:r>
          </w:p>
          <w:p w:rsidR="00974194" w:rsidRDefault="00125901" w:rsidP="00080C5A">
            <w:pPr>
              <w:pStyle w:val="Header"/>
              <w:tabs>
                <w:tab w:val="clear" w:pos="4320"/>
                <w:tab w:val="clear" w:pos="8640"/>
              </w:tabs>
              <w:jc w:val="both"/>
            </w:pPr>
          </w:p>
          <w:p w:rsidR="004D204B" w:rsidRDefault="00125901" w:rsidP="00080C5A">
            <w:pPr>
              <w:pStyle w:val="Header"/>
              <w:tabs>
                <w:tab w:val="clear" w:pos="4320"/>
                <w:tab w:val="clear" w:pos="8640"/>
              </w:tabs>
              <w:jc w:val="both"/>
            </w:pPr>
            <w:r>
              <w:t>C.S.</w:t>
            </w:r>
            <w:r>
              <w:t>S.B. 63</w:t>
            </w:r>
            <w:r>
              <w:t xml:space="preserve"> </w:t>
            </w:r>
            <w:r>
              <w:t xml:space="preserve">amends the Government Code to </w:t>
            </w:r>
            <w:r>
              <w:t>require e</w:t>
            </w:r>
            <w:r>
              <w:t>ach financial statement filed with a filing authority other than the</w:t>
            </w:r>
            <w:r>
              <w:t xml:space="preserve"> </w:t>
            </w:r>
            <w:r>
              <w:t>Texas Ethics C</w:t>
            </w:r>
            <w:r>
              <w:t xml:space="preserve">ommission that is not filed electronically </w:t>
            </w:r>
            <w:r>
              <w:t>to</w:t>
            </w:r>
            <w:r>
              <w:t xml:space="preserve"> be accompanied by an affidavit executed by the person required t</w:t>
            </w:r>
            <w:r>
              <w:t xml:space="preserve">o file the financial statement that </w:t>
            </w:r>
            <w:r>
              <w:t>contain</w:t>
            </w:r>
            <w:r>
              <w:t>s</w:t>
            </w:r>
            <w:r>
              <w:t xml:space="preserve"> </w:t>
            </w:r>
            <w:r>
              <w:t>a specified</w:t>
            </w:r>
            <w:r>
              <w:t xml:space="preserve"> statement. </w:t>
            </w:r>
            <w:r>
              <w:t>The bill establishes that a</w:t>
            </w:r>
            <w:r>
              <w:t xml:space="preserve"> </w:t>
            </w:r>
            <w:r>
              <w:t xml:space="preserve">personal </w:t>
            </w:r>
            <w:r>
              <w:t xml:space="preserve">financial statement filed </w:t>
            </w:r>
            <w:r>
              <w:t xml:space="preserve">by </w:t>
            </w:r>
            <w:r w:rsidRPr="007C706C">
              <w:t xml:space="preserve">a state officer, a partisan or independent candidate for an office as an elected officer, </w:t>
            </w:r>
            <w:r>
              <w:t>or</w:t>
            </w:r>
            <w:r w:rsidRPr="007C706C">
              <w:t xml:space="preserve"> </w:t>
            </w:r>
            <w:r w:rsidRPr="007C706C">
              <w:t xml:space="preserve">a state party chair </w:t>
            </w:r>
            <w:r>
              <w:t xml:space="preserve">is considered to be under oath by the person required </w:t>
            </w:r>
            <w:r>
              <w:t>to file the financial statement</w:t>
            </w:r>
            <w:r>
              <w:t xml:space="preserve"> and</w:t>
            </w:r>
            <w:r>
              <w:t xml:space="preserve"> that</w:t>
            </w:r>
            <w:r>
              <w:t xml:space="preserve"> the person is subject to prosecution under Pe</w:t>
            </w:r>
            <w:r>
              <w:t>nal Code</w:t>
            </w:r>
            <w:r>
              <w:t xml:space="preserve"> provisions </w:t>
            </w:r>
            <w:r>
              <w:t>governing</w:t>
            </w:r>
            <w:r>
              <w:t xml:space="preserve"> perjury and </w:t>
            </w:r>
            <w:r>
              <w:t xml:space="preserve">other </w:t>
            </w:r>
            <w:r>
              <w:t>falsification</w:t>
            </w:r>
            <w:r>
              <w:t xml:space="preserve">, regardless of the absence of or a defect in the affidavit. </w:t>
            </w:r>
            <w:r>
              <w:t xml:space="preserve">The bill </w:t>
            </w:r>
            <w:r>
              <w:t>establishes that</w:t>
            </w:r>
            <w:r>
              <w:t xml:space="preserve"> a</w:t>
            </w:r>
            <w:r>
              <w:t xml:space="preserve"> person who electronically files a financial statement with the commission or another filing authority </w:t>
            </w:r>
            <w:r>
              <w:t xml:space="preserve">is not required </w:t>
            </w:r>
            <w:r>
              <w:t>to include a notarized affidavit with the fi</w:t>
            </w:r>
            <w:r>
              <w:t>nancial statement if the person</w:t>
            </w:r>
            <w:r>
              <w:t xml:space="preserve"> has requested and received an electronic filing password </w:t>
            </w:r>
            <w:r>
              <w:t>under</w:t>
            </w:r>
            <w:r>
              <w:t xml:space="preserve"> the rules of the commission or</w:t>
            </w:r>
            <w:r>
              <w:t xml:space="preserve"> other authority, as applicable,</w:t>
            </w:r>
            <w:r>
              <w:t xml:space="preserve"> and </w:t>
            </w:r>
            <w:r>
              <w:t xml:space="preserve">if the person </w:t>
            </w:r>
            <w:r>
              <w:t>uses that password t</w:t>
            </w:r>
            <w:r>
              <w:t>o file the financial statement.</w:t>
            </w:r>
          </w:p>
          <w:p w:rsidR="004D204B" w:rsidRDefault="00125901" w:rsidP="00080C5A">
            <w:pPr>
              <w:pStyle w:val="Header"/>
              <w:tabs>
                <w:tab w:val="clear" w:pos="4320"/>
                <w:tab w:val="clear" w:pos="8640"/>
              </w:tabs>
              <w:jc w:val="both"/>
            </w:pPr>
          </w:p>
          <w:p w:rsidR="0028451B" w:rsidRDefault="00125901" w:rsidP="00080C5A">
            <w:pPr>
              <w:pStyle w:val="Header"/>
              <w:tabs>
                <w:tab w:val="clear" w:pos="4320"/>
                <w:tab w:val="clear" w:pos="8640"/>
              </w:tabs>
              <w:jc w:val="both"/>
            </w:pPr>
            <w:r>
              <w:t>C.S.</w:t>
            </w:r>
            <w:r>
              <w:t>S.B. 63 amends the Local Government Code to</w:t>
            </w:r>
            <w:r>
              <w:t xml:space="preserve"> authorize a</w:t>
            </w:r>
            <w:r w:rsidRPr="00DB093D">
              <w:t xml:space="preserve"> financial statement filed </w:t>
            </w:r>
            <w:r>
              <w:t xml:space="preserve">by </w:t>
            </w:r>
            <w:r>
              <w:t xml:space="preserve">certain </w:t>
            </w:r>
            <w:r>
              <w:t>municipal</w:t>
            </w:r>
            <w:r>
              <w:t xml:space="preserve"> officer</w:t>
            </w:r>
            <w:r>
              <w:t>s</w:t>
            </w:r>
            <w:r>
              <w:t>,</w:t>
            </w:r>
            <w:r>
              <w:t xml:space="preserve"> </w:t>
            </w:r>
            <w:r>
              <w:t xml:space="preserve">or a candidate for </w:t>
            </w:r>
            <w:r>
              <w:t xml:space="preserve">such </w:t>
            </w:r>
            <w:r>
              <w:t>a municipal office filled by election, in a municipality with a population of 100,</w:t>
            </w:r>
            <w:r>
              <w:t xml:space="preserve">000 or more </w:t>
            </w:r>
            <w:r>
              <w:t xml:space="preserve">to </w:t>
            </w:r>
            <w:r w:rsidRPr="00DB093D">
              <w:t>be filed electronically by using computer software developed by the Texas Ethics Commission if the clerk or secretary of the municipality with whom the statement is required to be filed has adopted rules and procedures to provide for the fil</w:t>
            </w:r>
            <w:r w:rsidRPr="00DB093D">
              <w:t>ing of the statement using the software.</w:t>
            </w:r>
            <w:r>
              <w:t xml:space="preserve"> </w:t>
            </w:r>
          </w:p>
          <w:p w:rsidR="0028451B" w:rsidRDefault="00125901" w:rsidP="00080C5A">
            <w:pPr>
              <w:pStyle w:val="Header"/>
              <w:tabs>
                <w:tab w:val="clear" w:pos="4320"/>
                <w:tab w:val="clear" w:pos="8640"/>
              </w:tabs>
              <w:jc w:val="both"/>
            </w:pPr>
          </w:p>
          <w:p w:rsidR="00F209D0" w:rsidRDefault="00125901" w:rsidP="00080C5A">
            <w:pPr>
              <w:pStyle w:val="Header"/>
              <w:tabs>
                <w:tab w:val="clear" w:pos="4320"/>
                <w:tab w:val="clear" w:pos="8640"/>
              </w:tabs>
              <w:jc w:val="both"/>
            </w:pPr>
            <w:r>
              <w:t>C.S.</w:t>
            </w:r>
            <w:r>
              <w:t xml:space="preserve">S.B. 63 </w:t>
            </w:r>
            <w:r>
              <w:t>authorizes</w:t>
            </w:r>
            <w:r>
              <w:t xml:space="preserve"> the</w:t>
            </w:r>
            <w:r>
              <w:t xml:space="preserve"> rules </w:t>
            </w:r>
            <w:r>
              <w:t xml:space="preserve">relating to the manner in which a person is required to electronically file a financial statement and the required format of such a statement </w:t>
            </w:r>
            <w:r>
              <w:t xml:space="preserve">adopted by a county clerk </w:t>
            </w:r>
            <w:r>
              <w:t>with whom</w:t>
            </w:r>
            <w:r>
              <w:t xml:space="preserve"> a </w:t>
            </w:r>
            <w:r>
              <w:t>county judge, county commissioner, or county attorney</w:t>
            </w:r>
            <w:r>
              <w:t xml:space="preserve">, or a candidate for </w:t>
            </w:r>
            <w:r>
              <w:t xml:space="preserve">such </w:t>
            </w:r>
            <w:r>
              <w:t>a county office, in a county with a population of 100,000 or more</w:t>
            </w:r>
            <w:r>
              <w:t xml:space="preserve"> or </w:t>
            </w:r>
            <w:r>
              <w:t xml:space="preserve">a </w:t>
            </w:r>
            <w:r>
              <w:t>justice of the peace</w:t>
            </w:r>
            <w:r>
              <w:t>, or a candidate for the office of justice of the peace, in a county with a population</w:t>
            </w:r>
            <w:r>
              <w:t xml:space="preserve"> of 125,000 or more</w:t>
            </w:r>
            <w:r>
              <w:t xml:space="preserve"> must electronically file a financi</w:t>
            </w:r>
            <w:r>
              <w:t>al statement</w:t>
            </w:r>
            <w:r>
              <w:t>,</w:t>
            </w:r>
            <w:r>
              <w:t xml:space="preserve"> </w:t>
            </w:r>
            <w:r>
              <w:t>or</w:t>
            </w:r>
            <w:r>
              <w:t xml:space="preserve"> adopted by an officer with whom certain county officer</w:t>
            </w:r>
            <w:r>
              <w:t>s</w:t>
            </w:r>
            <w:r>
              <w:t xml:space="preserve"> </w:t>
            </w:r>
            <w:r>
              <w:t xml:space="preserve">and </w:t>
            </w:r>
            <w:r>
              <w:t>employee</w:t>
            </w:r>
            <w:r>
              <w:t>s</w:t>
            </w:r>
            <w:r>
              <w:t xml:space="preserve"> </w:t>
            </w:r>
            <w:r>
              <w:t>are</w:t>
            </w:r>
            <w:r>
              <w:t xml:space="preserve"> required to </w:t>
            </w:r>
            <w:r>
              <w:t xml:space="preserve">electronically </w:t>
            </w:r>
            <w:r>
              <w:t>file a financial disclosure report</w:t>
            </w:r>
            <w:r>
              <w:t xml:space="preserve"> </w:t>
            </w:r>
            <w:r>
              <w:t>to allow a person to file the</w:t>
            </w:r>
            <w:r>
              <w:t xml:space="preserve"> statement </w:t>
            </w:r>
            <w:r>
              <w:t>or</w:t>
            </w:r>
            <w:r>
              <w:t xml:space="preserve"> the </w:t>
            </w:r>
            <w:r>
              <w:t>re</w:t>
            </w:r>
            <w:r>
              <w:t xml:space="preserve">port, </w:t>
            </w:r>
            <w:r>
              <w:t xml:space="preserve">as applicable, </w:t>
            </w:r>
            <w:r>
              <w:t xml:space="preserve">electronically </w:t>
            </w:r>
            <w:r>
              <w:t>by using computer software developed by the commission.</w:t>
            </w:r>
            <w:r>
              <w:t xml:space="preserve"> </w:t>
            </w:r>
          </w:p>
          <w:p w:rsidR="00F209D0" w:rsidRDefault="00125901" w:rsidP="00080C5A">
            <w:pPr>
              <w:pStyle w:val="Header"/>
              <w:tabs>
                <w:tab w:val="clear" w:pos="4320"/>
                <w:tab w:val="clear" w:pos="8640"/>
              </w:tabs>
              <w:jc w:val="both"/>
            </w:pPr>
          </w:p>
          <w:p w:rsidR="00226B4D" w:rsidRDefault="00125901" w:rsidP="00080C5A">
            <w:pPr>
              <w:pStyle w:val="Header"/>
              <w:tabs>
                <w:tab w:val="clear" w:pos="4320"/>
                <w:tab w:val="clear" w:pos="8640"/>
              </w:tabs>
              <w:jc w:val="both"/>
            </w:pPr>
            <w:r>
              <w:t>C.S.</w:t>
            </w:r>
            <w:r>
              <w:t xml:space="preserve">S.B. 63 </w:t>
            </w:r>
            <w:r>
              <w:t xml:space="preserve">authorizes a </w:t>
            </w:r>
            <w:r w:rsidRPr="003067B4">
              <w:t xml:space="preserve">financial statement filed </w:t>
            </w:r>
            <w:r>
              <w:t xml:space="preserve">by a </w:t>
            </w:r>
            <w:r>
              <w:t>judge of a statutory county court or statutory probate court,</w:t>
            </w:r>
            <w:r>
              <w:t xml:space="preserve"> </w:t>
            </w:r>
            <w:r>
              <w:t xml:space="preserve">or a candidate for such an office, </w:t>
            </w:r>
            <w:r>
              <w:t xml:space="preserve">to </w:t>
            </w:r>
            <w:r w:rsidRPr="003067B4">
              <w:t xml:space="preserve">be </w:t>
            </w:r>
            <w:r w:rsidRPr="003067B4">
              <w:t>filed electronically by using computer software developed by the commission if the county clerk with whom the statement is required to be filed has adopted rules and procedures to provide for the filing of the statement using the software.</w:t>
            </w:r>
            <w:r>
              <w:t xml:space="preserve"> </w:t>
            </w:r>
            <w:r>
              <w:t xml:space="preserve"> </w:t>
            </w:r>
          </w:p>
          <w:p w:rsidR="008423E4" w:rsidRPr="00835628" w:rsidRDefault="00125901" w:rsidP="00080C5A">
            <w:pPr>
              <w:rPr>
                <w:b/>
              </w:rPr>
            </w:pPr>
          </w:p>
        </w:tc>
      </w:tr>
      <w:tr w:rsidR="0088734D" w:rsidTr="00C97CBD">
        <w:tc>
          <w:tcPr>
            <w:tcW w:w="9582" w:type="dxa"/>
          </w:tcPr>
          <w:p w:rsidR="008423E4" w:rsidRPr="00A8133F" w:rsidRDefault="00125901" w:rsidP="00080C5A">
            <w:pPr>
              <w:rPr>
                <w:b/>
              </w:rPr>
            </w:pPr>
            <w:r w:rsidRPr="009C1E9A">
              <w:rPr>
                <w:b/>
                <w:u w:val="single"/>
              </w:rPr>
              <w:lastRenderedPageBreak/>
              <w:t>EFFECTIVE DA</w:t>
            </w:r>
            <w:r w:rsidRPr="009C1E9A">
              <w:rPr>
                <w:b/>
                <w:u w:val="single"/>
              </w:rPr>
              <w:t>TE</w:t>
            </w:r>
            <w:r>
              <w:rPr>
                <w:b/>
              </w:rPr>
              <w:t xml:space="preserve"> </w:t>
            </w:r>
          </w:p>
          <w:p w:rsidR="008423E4" w:rsidRDefault="00125901" w:rsidP="00080C5A"/>
          <w:p w:rsidR="008423E4" w:rsidRPr="003624F2" w:rsidRDefault="00125901" w:rsidP="00080C5A">
            <w:pPr>
              <w:pStyle w:val="Header"/>
              <w:tabs>
                <w:tab w:val="clear" w:pos="4320"/>
                <w:tab w:val="clear" w:pos="8640"/>
              </w:tabs>
              <w:jc w:val="both"/>
            </w:pPr>
            <w:r>
              <w:t>September 1, 2017.</w:t>
            </w:r>
          </w:p>
          <w:p w:rsidR="008423E4" w:rsidRPr="00233FDB" w:rsidRDefault="00125901" w:rsidP="00080C5A">
            <w:pPr>
              <w:rPr>
                <w:b/>
              </w:rPr>
            </w:pPr>
          </w:p>
        </w:tc>
      </w:tr>
      <w:tr w:rsidR="0088734D" w:rsidTr="00C97CBD">
        <w:tc>
          <w:tcPr>
            <w:tcW w:w="9582" w:type="dxa"/>
          </w:tcPr>
          <w:p w:rsidR="00C97CBD" w:rsidRDefault="00125901" w:rsidP="00C97CBD">
            <w:pPr>
              <w:jc w:val="both"/>
              <w:rPr>
                <w:b/>
                <w:u w:val="single"/>
              </w:rPr>
            </w:pPr>
            <w:r>
              <w:rPr>
                <w:b/>
                <w:u w:val="single"/>
              </w:rPr>
              <w:t>COMPARISON OF SENATE ENGROSSED AND SUBSTITUTE</w:t>
            </w:r>
          </w:p>
          <w:p w:rsidR="00027B6F" w:rsidRDefault="00125901" w:rsidP="00C97CBD">
            <w:pPr>
              <w:jc w:val="both"/>
            </w:pPr>
          </w:p>
          <w:p w:rsidR="00D72F42" w:rsidRDefault="00125901" w:rsidP="00027B6F">
            <w:pPr>
              <w:jc w:val="both"/>
            </w:pPr>
            <w:r>
              <w:t>C.S.S.B. 63 differs from the original only by amending the caption.</w:t>
            </w:r>
          </w:p>
          <w:p w:rsidR="00C063BC" w:rsidRPr="00D72F42" w:rsidRDefault="00125901" w:rsidP="00027B6F">
            <w:pPr>
              <w:jc w:val="both"/>
            </w:pPr>
          </w:p>
        </w:tc>
      </w:tr>
    </w:tbl>
    <w:p w:rsidR="008423E4" w:rsidRPr="00BE0E75" w:rsidRDefault="00125901" w:rsidP="008423E4">
      <w:pPr>
        <w:spacing w:line="480" w:lineRule="auto"/>
        <w:jc w:val="both"/>
        <w:rPr>
          <w:rFonts w:ascii="Arial" w:hAnsi="Arial"/>
          <w:sz w:val="16"/>
          <w:szCs w:val="16"/>
        </w:rPr>
      </w:pPr>
    </w:p>
    <w:p w:rsidR="004108C3" w:rsidRPr="008423E4" w:rsidRDefault="00125901"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5901">
      <w:r>
        <w:separator/>
      </w:r>
    </w:p>
  </w:endnote>
  <w:endnote w:type="continuationSeparator" w:id="0">
    <w:p w:rsidR="00000000" w:rsidRDefault="0012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8734D" w:rsidTr="009C1E9A">
      <w:trPr>
        <w:cantSplit/>
      </w:trPr>
      <w:tc>
        <w:tcPr>
          <w:tcW w:w="0" w:type="pct"/>
        </w:tcPr>
        <w:p w:rsidR="00137D90" w:rsidRDefault="00125901" w:rsidP="009C1E9A">
          <w:pPr>
            <w:pStyle w:val="Footer"/>
            <w:tabs>
              <w:tab w:val="clear" w:pos="8640"/>
              <w:tab w:val="right" w:pos="9360"/>
            </w:tabs>
          </w:pPr>
        </w:p>
      </w:tc>
      <w:tc>
        <w:tcPr>
          <w:tcW w:w="2395" w:type="pct"/>
        </w:tcPr>
        <w:p w:rsidR="00137D90" w:rsidRDefault="00125901" w:rsidP="009C1E9A">
          <w:pPr>
            <w:pStyle w:val="Footer"/>
            <w:tabs>
              <w:tab w:val="clear" w:pos="8640"/>
              <w:tab w:val="right" w:pos="9360"/>
            </w:tabs>
          </w:pPr>
        </w:p>
        <w:p w:rsidR="001A4310" w:rsidRDefault="00125901" w:rsidP="009C1E9A">
          <w:pPr>
            <w:pStyle w:val="Footer"/>
            <w:tabs>
              <w:tab w:val="clear" w:pos="8640"/>
              <w:tab w:val="right" w:pos="9360"/>
            </w:tabs>
          </w:pPr>
        </w:p>
        <w:p w:rsidR="00137D90" w:rsidRDefault="00125901" w:rsidP="009C1E9A">
          <w:pPr>
            <w:pStyle w:val="Footer"/>
            <w:tabs>
              <w:tab w:val="clear" w:pos="8640"/>
              <w:tab w:val="right" w:pos="9360"/>
            </w:tabs>
          </w:pPr>
        </w:p>
      </w:tc>
      <w:tc>
        <w:tcPr>
          <w:tcW w:w="2453" w:type="pct"/>
        </w:tcPr>
        <w:p w:rsidR="00137D90" w:rsidRDefault="00125901" w:rsidP="009C1E9A">
          <w:pPr>
            <w:pStyle w:val="Footer"/>
            <w:tabs>
              <w:tab w:val="clear" w:pos="8640"/>
              <w:tab w:val="right" w:pos="9360"/>
            </w:tabs>
            <w:jc w:val="right"/>
          </w:pPr>
        </w:p>
      </w:tc>
    </w:tr>
    <w:tr w:rsidR="0088734D" w:rsidTr="009C1E9A">
      <w:trPr>
        <w:cantSplit/>
      </w:trPr>
      <w:tc>
        <w:tcPr>
          <w:tcW w:w="0" w:type="pct"/>
        </w:tcPr>
        <w:p w:rsidR="00EC379B" w:rsidRDefault="00125901" w:rsidP="009C1E9A">
          <w:pPr>
            <w:pStyle w:val="Footer"/>
            <w:tabs>
              <w:tab w:val="clear" w:pos="8640"/>
              <w:tab w:val="right" w:pos="9360"/>
            </w:tabs>
          </w:pPr>
        </w:p>
      </w:tc>
      <w:tc>
        <w:tcPr>
          <w:tcW w:w="2395" w:type="pct"/>
        </w:tcPr>
        <w:p w:rsidR="00EC379B" w:rsidRPr="009C1E9A" w:rsidRDefault="00125901" w:rsidP="009C1E9A">
          <w:pPr>
            <w:pStyle w:val="Footer"/>
            <w:tabs>
              <w:tab w:val="clear" w:pos="8640"/>
              <w:tab w:val="right" w:pos="9360"/>
            </w:tabs>
            <w:rPr>
              <w:rFonts w:ascii="Shruti" w:hAnsi="Shruti"/>
              <w:sz w:val="22"/>
            </w:rPr>
          </w:pPr>
          <w:r>
            <w:rPr>
              <w:rFonts w:ascii="Shruti" w:hAnsi="Shruti"/>
              <w:sz w:val="22"/>
            </w:rPr>
            <w:t>85R 31839</w:t>
          </w:r>
        </w:p>
      </w:tc>
      <w:tc>
        <w:tcPr>
          <w:tcW w:w="2453" w:type="pct"/>
        </w:tcPr>
        <w:p w:rsidR="00EC379B" w:rsidRDefault="00125901" w:rsidP="009C1E9A">
          <w:pPr>
            <w:pStyle w:val="Footer"/>
            <w:tabs>
              <w:tab w:val="clear" w:pos="8640"/>
              <w:tab w:val="right" w:pos="9360"/>
            </w:tabs>
            <w:jc w:val="right"/>
          </w:pPr>
          <w:r>
            <w:fldChar w:fldCharType="begin"/>
          </w:r>
          <w:r>
            <w:instrText xml:space="preserve"> DOCPROPERTY  OTID  \* MERGEFORMAT </w:instrText>
          </w:r>
          <w:r>
            <w:fldChar w:fldCharType="separate"/>
          </w:r>
          <w:r>
            <w:t>17.137.849</w:t>
          </w:r>
          <w:r>
            <w:fldChar w:fldCharType="end"/>
          </w:r>
        </w:p>
      </w:tc>
    </w:tr>
    <w:tr w:rsidR="0088734D" w:rsidTr="009C1E9A">
      <w:trPr>
        <w:cantSplit/>
      </w:trPr>
      <w:tc>
        <w:tcPr>
          <w:tcW w:w="0" w:type="pct"/>
        </w:tcPr>
        <w:p w:rsidR="00EC379B" w:rsidRDefault="00125901" w:rsidP="009C1E9A">
          <w:pPr>
            <w:pStyle w:val="Footer"/>
            <w:tabs>
              <w:tab w:val="clear" w:pos="4320"/>
              <w:tab w:val="clear" w:pos="8640"/>
              <w:tab w:val="left" w:pos="2865"/>
            </w:tabs>
          </w:pPr>
        </w:p>
      </w:tc>
      <w:tc>
        <w:tcPr>
          <w:tcW w:w="2395" w:type="pct"/>
        </w:tcPr>
        <w:p w:rsidR="00EC379B" w:rsidRPr="009C1E9A" w:rsidRDefault="00125901" w:rsidP="009C1E9A">
          <w:pPr>
            <w:pStyle w:val="Footer"/>
            <w:tabs>
              <w:tab w:val="clear" w:pos="4320"/>
              <w:tab w:val="clear" w:pos="8640"/>
              <w:tab w:val="left" w:pos="2865"/>
            </w:tabs>
            <w:rPr>
              <w:rFonts w:ascii="Shruti" w:hAnsi="Shruti"/>
              <w:sz w:val="22"/>
            </w:rPr>
          </w:pPr>
          <w:r>
            <w:rPr>
              <w:rFonts w:ascii="Shruti" w:hAnsi="Shruti"/>
              <w:sz w:val="22"/>
            </w:rPr>
            <w:t>Substitute Document Number: 85R 31154</w:t>
          </w:r>
        </w:p>
      </w:tc>
      <w:tc>
        <w:tcPr>
          <w:tcW w:w="2453" w:type="pct"/>
        </w:tcPr>
        <w:p w:rsidR="00EC379B" w:rsidRDefault="00125901" w:rsidP="006D504F">
          <w:pPr>
            <w:pStyle w:val="Footer"/>
            <w:rPr>
              <w:rStyle w:val="PageNumber"/>
            </w:rPr>
          </w:pPr>
        </w:p>
        <w:p w:rsidR="00EC379B" w:rsidRDefault="00125901" w:rsidP="009C1E9A">
          <w:pPr>
            <w:pStyle w:val="Footer"/>
            <w:tabs>
              <w:tab w:val="clear" w:pos="8640"/>
              <w:tab w:val="right" w:pos="9360"/>
            </w:tabs>
            <w:jc w:val="right"/>
          </w:pPr>
        </w:p>
      </w:tc>
    </w:tr>
    <w:tr w:rsidR="0088734D" w:rsidTr="009C1E9A">
      <w:trPr>
        <w:cantSplit/>
        <w:trHeight w:val="323"/>
      </w:trPr>
      <w:tc>
        <w:tcPr>
          <w:tcW w:w="0" w:type="pct"/>
          <w:gridSpan w:val="3"/>
        </w:tcPr>
        <w:p w:rsidR="00EC379B" w:rsidRDefault="0012590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25901" w:rsidP="009C1E9A">
          <w:pPr>
            <w:pStyle w:val="Footer"/>
            <w:tabs>
              <w:tab w:val="clear" w:pos="8640"/>
              <w:tab w:val="right" w:pos="9360"/>
            </w:tabs>
            <w:jc w:val="center"/>
          </w:pPr>
        </w:p>
      </w:tc>
    </w:tr>
  </w:tbl>
  <w:p w:rsidR="00EC379B" w:rsidRPr="00FF6F72" w:rsidRDefault="0012590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5901">
      <w:r>
        <w:separator/>
      </w:r>
    </w:p>
  </w:footnote>
  <w:footnote w:type="continuationSeparator" w:id="0">
    <w:p w:rsidR="00000000" w:rsidRDefault="00125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4D"/>
    <w:rsid w:val="00125901"/>
    <w:rsid w:val="0088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26B4D"/>
    <w:rPr>
      <w:sz w:val="16"/>
      <w:szCs w:val="16"/>
    </w:rPr>
  </w:style>
  <w:style w:type="paragraph" w:styleId="CommentText">
    <w:name w:val="annotation text"/>
    <w:basedOn w:val="Normal"/>
    <w:link w:val="CommentTextChar"/>
    <w:rsid w:val="00226B4D"/>
    <w:rPr>
      <w:sz w:val="20"/>
      <w:szCs w:val="20"/>
    </w:rPr>
  </w:style>
  <w:style w:type="character" w:customStyle="1" w:styleId="CommentTextChar">
    <w:name w:val="Comment Text Char"/>
    <w:basedOn w:val="DefaultParagraphFont"/>
    <w:link w:val="CommentText"/>
    <w:rsid w:val="00226B4D"/>
  </w:style>
  <w:style w:type="paragraph" w:styleId="CommentSubject">
    <w:name w:val="annotation subject"/>
    <w:basedOn w:val="CommentText"/>
    <w:next w:val="CommentText"/>
    <w:link w:val="CommentSubjectChar"/>
    <w:rsid w:val="00226B4D"/>
    <w:rPr>
      <w:b/>
      <w:bCs/>
    </w:rPr>
  </w:style>
  <w:style w:type="character" w:customStyle="1" w:styleId="CommentSubjectChar">
    <w:name w:val="Comment Subject Char"/>
    <w:basedOn w:val="CommentTextChar"/>
    <w:link w:val="CommentSubject"/>
    <w:rsid w:val="00226B4D"/>
    <w:rPr>
      <w:b/>
      <w:bCs/>
    </w:rPr>
  </w:style>
  <w:style w:type="character" w:styleId="Hyperlink">
    <w:name w:val="Hyperlink"/>
    <w:basedOn w:val="DefaultParagraphFont"/>
    <w:rsid w:val="00DB093D"/>
    <w:rPr>
      <w:color w:val="0000FF" w:themeColor="hyperlink"/>
      <w:u w:val="single"/>
    </w:rPr>
  </w:style>
  <w:style w:type="character" w:styleId="FollowedHyperlink">
    <w:name w:val="FollowedHyperlink"/>
    <w:basedOn w:val="DefaultParagraphFont"/>
    <w:rsid w:val="008867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26B4D"/>
    <w:rPr>
      <w:sz w:val="16"/>
      <w:szCs w:val="16"/>
    </w:rPr>
  </w:style>
  <w:style w:type="paragraph" w:styleId="CommentText">
    <w:name w:val="annotation text"/>
    <w:basedOn w:val="Normal"/>
    <w:link w:val="CommentTextChar"/>
    <w:rsid w:val="00226B4D"/>
    <w:rPr>
      <w:sz w:val="20"/>
      <w:szCs w:val="20"/>
    </w:rPr>
  </w:style>
  <w:style w:type="character" w:customStyle="1" w:styleId="CommentTextChar">
    <w:name w:val="Comment Text Char"/>
    <w:basedOn w:val="DefaultParagraphFont"/>
    <w:link w:val="CommentText"/>
    <w:rsid w:val="00226B4D"/>
  </w:style>
  <w:style w:type="paragraph" w:styleId="CommentSubject">
    <w:name w:val="annotation subject"/>
    <w:basedOn w:val="CommentText"/>
    <w:next w:val="CommentText"/>
    <w:link w:val="CommentSubjectChar"/>
    <w:rsid w:val="00226B4D"/>
    <w:rPr>
      <w:b/>
      <w:bCs/>
    </w:rPr>
  </w:style>
  <w:style w:type="character" w:customStyle="1" w:styleId="CommentSubjectChar">
    <w:name w:val="Comment Subject Char"/>
    <w:basedOn w:val="CommentTextChar"/>
    <w:link w:val="CommentSubject"/>
    <w:rsid w:val="00226B4D"/>
    <w:rPr>
      <w:b/>
      <w:bCs/>
    </w:rPr>
  </w:style>
  <w:style w:type="character" w:styleId="Hyperlink">
    <w:name w:val="Hyperlink"/>
    <w:basedOn w:val="DefaultParagraphFont"/>
    <w:rsid w:val="00DB093D"/>
    <w:rPr>
      <w:color w:val="0000FF" w:themeColor="hyperlink"/>
      <w:u w:val="single"/>
    </w:rPr>
  </w:style>
  <w:style w:type="character" w:styleId="FollowedHyperlink">
    <w:name w:val="FollowedHyperlink"/>
    <w:basedOn w:val="DefaultParagraphFont"/>
    <w:rsid w:val="008867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699</Words>
  <Characters>3731</Characters>
  <Application>Microsoft Office Word</Application>
  <DocSecurity>4</DocSecurity>
  <Lines>82</Lines>
  <Paragraphs>21</Paragraphs>
  <ScaleCrop>false</ScaleCrop>
  <HeadingPairs>
    <vt:vector size="2" baseType="variant">
      <vt:variant>
        <vt:lpstr>Title</vt:lpstr>
      </vt:variant>
      <vt:variant>
        <vt:i4>1</vt:i4>
      </vt:variant>
    </vt:vector>
  </HeadingPairs>
  <TitlesOfParts>
    <vt:vector size="1" baseType="lpstr">
      <vt:lpstr>BA - SB00063 (Committee Report (Substituted))</vt:lpstr>
    </vt:vector>
  </TitlesOfParts>
  <Company>State of Texas</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31839</dc:subject>
  <dc:creator>State of Texas</dc:creator>
  <dc:description>SB 63 by Zaffirini-(H)General Investigating &amp; Ethics (Substitute Document Number: 85R 31154)</dc:description>
  <cp:lastModifiedBy>Molly Hoffman-Bricker</cp:lastModifiedBy>
  <cp:revision>2</cp:revision>
  <cp:lastPrinted>2017-05-17T21:10:00Z</cp:lastPrinted>
  <dcterms:created xsi:type="dcterms:W3CDTF">2017-05-19T22:22:00Z</dcterms:created>
  <dcterms:modified xsi:type="dcterms:W3CDTF">2017-05-19T22:22:00Z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17.137.849</vt:lpwstr>
  </property>
</Properties>
</file>