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6B" w:rsidRDefault="00A100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B22FE5D1A34CC8A5EF8FC7BCAF5FCC"/>
          </w:placeholder>
        </w:sdtPr>
        <w:sdtContent>
          <w:r w:rsidRPr="005C2A78">
            <w:rPr>
              <w:rFonts w:cs="Times New Roman"/>
              <w:b/>
              <w:szCs w:val="24"/>
              <w:u w:val="single"/>
            </w:rPr>
            <w:t>BILL ANALYSIS</w:t>
          </w:r>
        </w:sdtContent>
      </w:sdt>
    </w:p>
    <w:p w:rsidR="00A1006B" w:rsidRPr="00585C31" w:rsidRDefault="00A1006B" w:rsidP="000F1DF9">
      <w:pPr>
        <w:spacing w:after="0" w:line="240" w:lineRule="auto"/>
        <w:rPr>
          <w:rFonts w:cs="Times New Roman"/>
          <w:szCs w:val="24"/>
        </w:rPr>
      </w:pPr>
    </w:p>
    <w:p w:rsidR="00A1006B" w:rsidRPr="00585C31" w:rsidRDefault="00A100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006B" w:rsidTr="000F1DF9">
        <w:tc>
          <w:tcPr>
            <w:tcW w:w="2718" w:type="dxa"/>
          </w:tcPr>
          <w:p w:rsidR="00A1006B" w:rsidRPr="005C2A78" w:rsidRDefault="00A1006B" w:rsidP="006D756B">
            <w:pPr>
              <w:rPr>
                <w:rFonts w:cs="Times New Roman"/>
                <w:szCs w:val="24"/>
              </w:rPr>
            </w:pPr>
            <w:sdt>
              <w:sdtPr>
                <w:rPr>
                  <w:rFonts w:cs="Times New Roman"/>
                  <w:szCs w:val="24"/>
                </w:rPr>
                <w:alias w:val="Agency Title"/>
                <w:tag w:val="AgencyTitleContentControl"/>
                <w:id w:val="1920747753"/>
                <w:lock w:val="sdtContentLocked"/>
                <w:placeholder>
                  <w:docPart w:val="7F2B4656F39A420D97098A65E4BF153C"/>
                </w:placeholder>
              </w:sdtPr>
              <w:sdtEndPr>
                <w:rPr>
                  <w:rFonts w:cstheme="minorBidi"/>
                  <w:szCs w:val="22"/>
                </w:rPr>
              </w:sdtEndPr>
              <w:sdtContent>
                <w:r>
                  <w:rPr>
                    <w:rFonts w:cs="Times New Roman"/>
                    <w:szCs w:val="24"/>
                  </w:rPr>
                  <w:t>Senate Research Center</w:t>
                </w:r>
              </w:sdtContent>
            </w:sdt>
          </w:p>
        </w:tc>
        <w:tc>
          <w:tcPr>
            <w:tcW w:w="6858" w:type="dxa"/>
          </w:tcPr>
          <w:p w:rsidR="00A1006B" w:rsidRPr="00FF6471" w:rsidRDefault="00A1006B" w:rsidP="000F1DF9">
            <w:pPr>
              <w:jc w:val="right"/>
              <w:rPr>
                <w:rFonts w:cs="Times New Roman"/>
                <w:szCs w:val="24"/>
              </w:rPr>
            </w:pPr>
            <w:sdt>
              <w:sdtPr>
                <w:rPr>
                  <w:rFonts w:cs="Times New Roman"/>
                  <w:szCs w:val="24"/>
                </w:rPr>
                <w:alias w:val="Bill Number"/>
                <w:tag w:val="BillNumberOne"/>
                <w:id w:val="-410784069"/>
                <w:lock w:val="sdtContentLocked"/>
                <w:placeholder>
                  <w:docPart w:val="9227CBE2D019417280DB9414BAF880D5"/>
                </w:placeholder>
              </w:sdtPr>
              <w:sdtContent>
                <w:r>
                  <w:rPr>
                    <w:rFonts w:cs="Times New Roman"/>
                    <w:szCs w:val="24"/>
                  </w:rPr>
                  <w:t>S.B. 74</w:t>
                </w:r>
              </w:sdtContent>
            </w:sdt>
          </w:p>
        </w:tc>
      </w:tr>
      <w:tr w:rsidR="00A1006B" w:rsidTr="000F1DF9">
        <w:sdt>
          <w:sdtPr>
            <w:rPr>
              <w:rFonts w:cs="Times New Roman"/>
              <w:szCs w:val="24"/>
            </w:rPr>
            <w:alias w:val="TLCNumber"/>
            <w:tag w:val="TLCNumber"/>
            <w:id w:val="-542600604"/>
            <w:lock w:val="sdtLocked"/>
            <w:placeholder>
              <w:docPart w:val="66B0676CEDDE49B28C6F5C70A57BB7CC"/>
            </w:placeholder>
          </w:sdtPr>
          <w:sdtContent>
            <w:tc>
              <w:tcPr>
                <w:tcW w:w="2718" w:type="dxa"/>
              </w:tcPr>
              <w:p w:rsidR="00A1006B" w:rsidRPr="000F1DF9" w:rsidRDefault="00A1006B" w:rsidP="00C65088">
                <w:pPr>
                  <w:rPr>
                    <w:rFonts w:cs="Times New Roman"/>
                    <w:szCs w:val="24"/>
                  </w:rPr>
                </w:pPr>
                <w:r>
                  <w:rPr>
                    <w:rFonts w:cs="Times New Roman"/>
                    <w:szCs w:val="24"/>
                  </w:rPr>
                  <w:t>85R2634 GCB-D</w:t>
                </w:r>
              </w:p>
            </w:tc>
          </w:sdtContent>
        </w:sdt>
        <w:tc>
          <w:tcPr>
            <w:tcW w:w="6858" w:type="dxa"/>
          </w:tcPr>
          <w:p w:rsidR="00A1006B" w:rsidRPr="005C2A78" w:rsidRDefault="00A1006B" w:rsidP="006D756B">
            <w:pPr>
              <w:jc w:val="right"/>
              <w:rPr>
                <w:rFonts w:cs="Times New Roman"/>
                <w:szCs w:val="24"/>
              </w:rPr>
            </w:pPr>
            <w:sdt>
              <w:sdtPr>
                <w:rPr>
                  <w:rFonts w:cs="Times New Roman"/>
                  <w:szCs w:val="24"/>
                </w:rPr>
                <w:alias w:val="Author Label"/>
                <w:tag w:val="By"/>
                <w:id w:val="72399597"/>
                <w:lock w:val="sdtLocked"/>
                <w:placeholder>
                  <w:docPart w:val="2FC5FEB5B0394A6294DCFF51D178EA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3F0839F3704E5BA92F37774ED4FE0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DD8A8A7EB9D548D799B45B1AE9CB0B83"/>
                </w:placeholder>
                <w:showingPlcHdr/>
              </w:sdtPr>
              <w:sdtContent/>
            </w:sdt>
          </w:p>
        </w:tc>
      </w:tr>
      <w:tr w:rsidR="00A1006B" w:rsidTr="000F1DF9">
        <w:tc>
          <w:tcPr>
            <w:tcW w:w="2718" w:type="dxa"/>
          </w:tcPr>
          <w:p w:rsidR="00A1006B" w:rsidRPr="00BC7495" w:rsidRDefault="00A1006B" w:rsidP="000F1DF9">
            <w:pPr>
              <w:rPr>
                <w:rFonts w:cs="Times New Roman"/>
                <w:szCs w:val="24"/>
              </w:rPr>
            </w:pPr>
          </w:p>
        </w:tc>
        <w:sdt>
          <w:sdtPr>
            <w:rPr>
              <w:rFonts w:cs="Times New Roman"/>
              <w:szCs w:val="24"/>
            </w:rPr>
            <w:alias w:val="Committee"/>
            <w:tag w:val="Committee"/>
            <w:id w:val="1914272295"/>
            <w:lock w:val="sdtContentLocked"/>
            <w:placeholder>
              <w:docPart w:val="FF07D67FA0D3480894E75C7167278425"/>
            </w:placeholder>
          </w:sdtPr>
          <w:sdtContent>
            <w:tc>
              <w:tcPr>
                <w:tcW w:w="6858" w:type="dxa"/>
              </w:tcPr>
              <w:p w:rsidR="00A1006B" w:rsidRPr="00FF6471" w:rsidRDefault="00A1006B" w:rsidP="000F1DF9">
                <w:pPr>
                  <w:jc w:val="right"/>
                  <w:rPr>
                    <w:rFonts w:cs="Times New Roman"/>
                    <w:szCs w:val="24"/>
                  </w:rPr>
                </w:pPr>
                <w:r>
                  <w:rPr>
                    <w:rFonts w:cs="Times New Roman"/>
                    <w:szCs w:val="24"/>
                  </w:rPr>
                  <w:t>Health &amp; Human Services</w:t>
                </w:r>
              </w:p>
            </w:tc>
          </w:sdtContent>
        </w:sdt>
      </w:tr>
      <w:tr w:rsidR="00A1006B" w:rsidTr="000F1DF9">
        <w:tc>
          <w:tcPr>
            <w:tcW w:w="2718" w:type="dxa"/>
          </w:tcPr>
          <w:p w:rsidR="00A1006B" w:rsidRPr="00BC7495" w:rsidRDefault="00A1006B" w:rsidP="000F1DF9">
            <w:pPr>
              <w:rPr>
                <w:rFonts w:cs="Times New Roman"/>
                <w:szCs w:val="24"/>
              </w:rPr>
            </w:pPr>
          </w:p>
        </w:tc>
        <w:sdt>
          <w:sdtPr>
            <w:rPr>
              <w:rFonts w:cs="Times New Roman"/>
              <w:szCs w:val="24"/>
            </w:rPr>
            <w:alias w:val="Date"/>
            <w:tag w:val="DateContentControl"/>
            <w:id w:val="1178081906"/>
            <w:lock w:val="sdtLocked"/>
            <w:placeholder>
              <w:docPart w:val="A9F856FCB0F544189866FAD4470E44CD"/>
            </w:placeholder>
            <w:date w:fullDate="2017-03-02T00:00:00Z">
              <w:dateFormat w:val="M/d/yyyy"/>
              <w:lid w:val="en-US"/>
              <w:storeMappedDataAs w:val="dateTime"/>
              <w:calendar w:val="gregorian"/>
            </w:date>
          </w:sdtPr>
          <w:sdtContent>
            <w:tc>
              <w:tcPr>
                <w:tcW w:w="6858" w:type="dxa"/>
              </w:tcPr>
              <w:p w:rsidR="00A1006B" w:rsidRPr="00FF6471" w:rsidRDefault="00A1006B" w:rsidP="000F1DF9">
                <w:pPr>
                  <w:jc w:val="right"/>
                  <w:rPr>
                    <w:rFonts w:cs="Times New Roman"/>
                    <w:szCs w:val="24"/>
                  </w:rPr>
                </w:pPr>
                <w:r>
                  <w:rPr>
                    <w:rFonts w:cs="Times New Roman"/>
                    <w:szCs w:val="24"/>
                  </w:rPr>
                  <w:t>3/2/2017</w:t>
                </w:r>
              </w:p>
            </w:tc>
          </w:sdtContent>
        </w:sdt>
      </w:tr>
      <w:tr w:rsidR="00A1006B" w:rsidTr="000F1DF9">
        <w:tc>
          <w:tcPr>
            <w:tcW w:w="2718" w:type="dxa"/>
          </w:tcPr>
          <w:p w:rsidR="00A1006B" w:rsidRPr="00BC7495" w:rsidRDefault="00A1006B" w:rsidP="000F1DF9">
            <w:pPr>
              <w:rPr>
                <w:rFonts w:cs="Times New Roman"/>
                <w:szCs w:val="24"/>
              </w:rPr>
            </w:pPr>
          </w:p>
        </w:tc>
        <w:sdt>
          <w:sdtPr>
            <w:rPr>
              <w:rFonts w:cs="Times New Roman"/>
              <w:szCs w:val="24"/>
            </w:rPr>
            <w:alias w:val="BA Version"/>
            <w:tag w:val="BAVersion"/>
            <w:id w:val="-1685590809"/>
            <w:lock w:val="sdtContentLocked"/>
            <w:placeholder>
              <w:docPart w:val="77A361B362C34C0698E740A0312E9570"/>
            </w:placeholder>
          </w:sdtPr>
          <w:sdtContent>
            <w:tc>
              <w:tcPr>
                <w:tcW w:w="6858" w:type="dxa"/>
              </w:tcPr>
              <w:p w:rsidR="00A1006B" w:rsidRPr="00FF6471" w:rsidRDefault="00A1006B" w:rsidP="000F1DF9">
                <w:pPr>
                  <w:jc w:val="right"/>
                  <w:rPr>
                    <w:rFonts w:cs="Times New Roman"/>
                    <w:szCs w:val="24"/>
                  </w:rPr>
                </w:pPr>
                <w:r>
                  <w:rPr>
                    <w:rFonts w:cs="Times New Roman"/>
                    <w:szCs w:val="24"/>
                  </w:rPr>
                  <w:t>As Filed</w:t>
                </w:r>
              </w:p>
            </w:tc>
          </w:sdtContent>
        </w:sdt>
      </w:tr>
    </w:tbl>
    <w:p w:rsidR="00A1006B" w:rsidRPr="00FF6471" w:rsidRDefault="00A1006B" w:rsidP="000F1DF9">
      <w:pPr>
        <w:spacing w:after="0" w:line="240" w:lineRule="auto"/>
        <w:rPr>
          <w:rFonts w:cs="Times New Roman"/>
          <w:szCs w:val="24"/>
        </w:rPr>
      </w:pPr>
    </w:p>
    <w:p w:rsidR="00A1006B" w:rsidRPr="00FF6471" w:rsidRDefault="00A1006B" w:rsidP="000F1DF9">
      <w:pPr>
        <w:spacing w:after="0" w:line="240" w:lineRule="auto"/>
        <w:rPr>
          <w:rFonts w:cs="Times New Roman"/>
          <w:szCs w:val="24"/>
        </w:rPr>
      </w:pPr>
    </w:p>
    <w:p w:rsidR="00A1006B" w:rsidRPr="00FF6471" w:rsidRDefault="00A100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081F64853E405D9C659F55D43151F6"/>
        </w:placeholder>
      </w:sdtPr>
      <w:sdtContent>
        <w:p w:rsidR="00A1006B" w:rsidRDefault="00A100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667D13AB0D4F03BB731E7076835A4E"/>
        </w:placeholder>
      </w:sdtPr>
      <w:sdtContent>
        <w:p w:rsidR="00A1006B" w:rsidRDefault="00A1006B" w:rsidP="00A1006B">
          <w:pPr>
            <w:pStyle w:val="NormalWeb"/>
            <w:spacing w:before="0" w:beforeAutospacing="0" w:after="0" w:afterAutospacing="0"/>
            <w:jc w:val="both"/>
            <w:divId w:val="222915928"/>
            <w:rPr>
              <w:rFonts w:eastAsia="Times New Roman"/>
              <w:bCs/>
            </w:rPr>
          </w:pPr>
        </w:p>
        <w:p w:rsidR="00A1006B" w:rsidRPr="006E4062" w:rsidRDefault="00A1006B" w:rsidP="00A1006B">
          <w:pPr>
            <w:pStyle w:val="NormalWeb"/>
            <w:spacing w:before="0" w:beforeAutospacing="0" w:after="0" w:afterAutospacing="0"/>
            <w:jc w:val="both"/>
            <w:divId w:val="222915928"/>
            <w:rPr>
              <w:color w:val="000000"/>
            </w:rPr>
          </w:pPr>
          <w:r w:rsidRPr="006E4062">
            <w:rPr>
              <w:color w:val="000000"/>
            </w:rPr>
            <w:t>S</w:t>
          </w:r>
          <w:r>
            <w:rPr>
              <w:color w:val="000000"/>
            </w:rPr>
            <w:t>.</w:t>
          </w:r>
          <w:r w:rsidRPr="006E4062">
            <w:rPr>
              <w:color w:val="000000"/>
            </w:rPr>
            <w:t>B</w:t>
          </w:r>
          <w:r>
            <w:rPr>
              <w:color w:val="000000"/>
            </w:rPr>
            <w:t xml:space="preserve">. 58, 83rd Legislature, Regular Session, 2013, </w:t>
          </w:r>
          <w:r w:rsidRPr="006E4062">
            <w:rPr>
              <w:color w:val="000000"/>
            </w:rPr>
            <w:t xml:space="preserve">added community rehabilitation services to Medicaid managed care, allowing providers other than licensed mental health authorities (LMHAs) to provide these services. Three years later, only three providers have been credentialed and three more are in the credentialing process. </w:t>
          </w:r>
        </w:p>
        <w:p w:rsidR="00A1006B" w:rsidRDefault="00A1006B" w:rsidP="00A1006B">
          <w:pPr>
            <w:pStyle w:val="NormalWeb"/>
            <w:spacing w:before="0" w:beforeAutospacing="0" w:after="0" w:afterAutospacing="0"/>
            <w:jc w:val="both"/>
            <w:divId w:val="222915928"/>
            <w:rPr>
              <w:color w:val="000000"/>
            </w:rPr>
          </w:pPr>
        </w:p>
        <w:p w:rsidR="00A1006B" w:rsidRPr="006E4062" w:rsidRDefault="00A1006B" w:rsidP="00A1006B">
          <w:pPr>
            <w:pStyle w:val="NormalWeb"/>
            <w:spacing w:before="0" w:beforeAutospacing="0" w:after="0" w:afterAutospacing="0"/>
            <w:jc w:val="both"/>
            <w:divId w:val="222915928"/>
            <w:rPr>
              <w:color w:val="000000"/>
            </w:rPr>
          </w:pPr>
          <w:r w:rsidRPr="006E4062">
            <w:rPr>
              <w:color w:val="000000"/>
            </w:rPr>
            <w:t>Barriers to credentialing cited by providers include a misunderstanding of requirements to become a credentialed provider and a lack of funding for credentialing-related expenses.</w:t>
          </w:r>
        </w:p>
        <w:p w:rsidR="00A1006B" w:rsidRDefault="00A1006B" w:rsidP="00A1006B">
          <w:pPr>
            <w:pStyle w:val="NormalWeb"/>
            <w:spacing w:before="0" w:beforeAutospacing="0" w:after="0" w:afterAutospacing="0"/>
            <w:jc w:val="both"/>
            <w:divId w:val="222915928"/>
            <w:rPr>
              <w:color w:val="000000"/>
            </w:rPr>
          </w:pPr>
        </w:p>
        <w:p w:rsidR="00A1006B" w:rsidRPr="006E4062" w:rsidRDefault="00A1006B" w:rsidP="00A1006B">
          <w:pPr>
            <w:pStyle w:val="NormalWeb"/>
            <w:spacing w:before="0" w:beforeAutospacing="0" w:after="0" w:afterAutospacing="0"/>
            <w:jc w:val="both"/>
            <w:divId w:val="222915928"/>
            <w:rPr>
              <w:color w:val="000000"/>
            </w:rPr>
          </w:pPr>
          <w:r w:rsidRPr="006E4062">
            <w:rPr>
              <w:color w:val="000000"/>
            </w:rPr>
            <w:t>S</w:t>
          </w:r>
          <w:r>
            <w:rPr>
              <w:color w:val="000000"/>
            </w:rPr>
            <w:t>.</w:t>
          </w:r>
          <w:r w:rsidRPr="006E4062">
            <w:rPr>
              <w:color w:val="000000"/>
            </w:rPr>
            <w:t>B</w:t>
          </w:r>
          <w:r>
            <w:rPr>
              <w:color w:val="000000"/>
            </w:rPr>
            <w:t>.</w:t>
          </w:r>
          <w:r w:rsidRPr="006E4062">
            <w:rPr>
              <w:color w:val="000000"/>
            </w:rPr>
            <w:t xml:space="preserve"> 74 streamlines credentialing requirements for providers seeking to offer targeted case management and rehabilitative services to children, adolescents, and their families. S</w:t>
          </w:r>
          <w:r>
            <w:rPr>
              <w:color w:val="000000"/>
            </w:rPr>
            <w:t>.</w:t>
          </w:r>
          <w:r w:rsidRPr="006E4062">
            <w:rPr>
              <w:color w:val="000000"/>
            </w:rPr>
            <w:t>B</w:t>
          </w:r>
          <w:r>
            <w:rPr>
              <w:color w:val="000000"/>
            </w:rPr>
            <w:t>.</w:t>
          </w:r>
          <w:r w:rsidRPr="006E4062">
            <w:rPr>
              <w:color w:val="000000"/>
            </w:rPr>
            <w:t xml:space="preserve"> 74 is expected to increase statewide capacity for targeted case management and rehabilitative services for high-needs children, adolescents, and their fa</w:t>
          </w:r>
          <w:r>
            <w:rPr>
              <w:color w:val="000000"/>
            </w:rPr>
            <w:t>milies. An estimated 4,000 high-</w:t>
          </w:r>
          <w:r w:rsidRPr="006E4062">
            <w:rPr>
              <w:color w:val="000000"/>
            </w:rPr>
            <w:t>needs foster children are in need of these intensive mental health services.</w:t>
          </w:r>
        </w:p>
        <w:p w:rsidR="00A1006B" w:rsidRDefault="00A1006B" w:rsidP="00A1006B">
          <w:pPr>
            <w:pStyle w:val="NormalWeb"/>
            <w:spacing w:before="0" w:beforeAutospacing="0" w:after="0" w:afterAutospacing="0"/>
            <w:jc w:val="both"/>
            <w:divId w:val="222915928"/>
            <w:rPr>
              <w:color w:val="000000"/>
            </w:rPr>
          </w:pPr>
        </w:p>
        <w:p w:rsidR="00A1006B" w:rsidRPr="006E4062" w:rsidRDefault="00A1006B" w:rsidP="00A1006B">
          <w:pPr>
            <w:pStyle w:val="NormalWeb"/>
            <w:spacing w:before="0" w:beforeAutospacing="0" w:after="0" w:afterAutospacing="0"/>
            <w:jc w:val="both"/>
            <w:divId w:val="222915928"/>
            <w:rPr>
              <w:color w:val="000000"/>
            </w:rPr>
          </w:pPr>
          <w:r w:rsidRPr="006E4062">
            <w:rPr>
              <w:color w:val="000000"/>
            </w:rPr>
            <w:t>S</w:t>
          </w:r>
          <w:r>
            <w:rPr>
              <w:color w:val="000000"/>
            </w:rPr>
            <w:t>.</w:t>
          </w:r>
          <w:r w:rsidRPr="006E4062">
            <w:rPr>
              <w:color w:val="000000"/>
            </w:rPr>
            <w:t>B</w:t>
          </w:r>
          <w:r>
            <w:rPr>
              <w:color w:val="000000"/>
            </w:rPr>
            <w:t>.</w:t>
          </w:r>
          <w:r w:rsidRPr="006E4062">
            <w:rPr>
              <w:color w:val="000000"/>
            </w:rPr>
            <w:t xml:space="preserve"> 74 clarifies that a non-LMHA provider entity may contract with a managed care organization to provide targeted case management and rehabilitative services to children, adolescents, and their families. The bill also requires the Health and Human Services Commission to update Medicaid managed care contracts, the Manual, and the Child-Adolescent Mental Health Texas Resilience and Recovery Utilization Management Guidelines within 60 days.</w:t>
          </w:r>
        </w:p>
        <w:p w:rsidR="00A1006B" w:rsidRPr="00D70925" w:rsidRDefault="00A1006B" w:rsidP="00A1006B">
          <w:pPr>
            <w:spacing w:after="0" w:line="240" w:lineRule="auto"/>
            <w:jc w:val="both"/>
            <w:rPr>
              <w:rFonts w:eastAsia="Times New Roman" w:cs="Times New Roman"/>
              <w:bCs/>
              <w:szCs w:val="24"/>
            </w:rPr>
          </w:pPr>
        </w:p>
      </w:sdtContent>
    </w:sdt>
    <w:p w:rsidR="00A1006B" w:rsidRDefault="00A100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 </w:t>
      </w:r>
      <w:bookmarkStart w:id="1" w:name="AmendsCurrentLaw"/>
      <w:bookmarkEnd w:id="1"/>
      <w:r>
        <w:rPr>
          <w:rFonts w:cs="Times New Roman"/>
          <w:szCs w:val="24"/>
        </w:rPr>
        <w:t>amends current law relating to the provision of certain behavioral health services to children, adolescents, and their families under a contract with a managed care organization.</w:t>
      </w:r>
    </w:p>
    <w:p w:rsidR="00A1006B" w:rsidRPr="0092781D" w:rsidRDefault="00A1006B" w:rsidP="000F1DF9">
      <w:pPr>
        <w:spacing w:after="0" w:line="240" w:lineRule="auto"/>
        <w:jc w:val="both"/>
        <w:rPr>
          <w:rFonts w:eastAsia="Times New Roman" w:cs="Times New Roman"/>
          <w:szCs w:val="24"/>
        </w:rPr>
      </w:pPr>
    </w:p>
    <w:p w:rsidR="00A1006B" w:rsidRPr="005C2A78" w:rsidRDefault="00A100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AF54D15694E4AEE8A5599019D614B0C"/>
          </w:placeholder>
        </w:sdtPr>
        <w:sdtContent>
          <w:r>
            <w:rPr>
              <w:rFonts w:eastAsia="Times New Roman" w:cs="Times New Roman"/>
              <w:b/>
              <w:szCs w:val="24"/>
              <w:u w:val="single"/>
            </w:rPr>
            <w:t>RULEMAKING AUTHORITY</w:t>
          </w:r>
        </w:sdtContent>
      </w:sdt>
    </w:p>
    <w:p w:rsidR="00A1006B" w:rsidRPr="006529C4" w:rsidRDefault="00A1006B" w:rsidP="00774EC7">
      <w:pPr>
        <w:spacing w:after="0" w:line="240" w:lineRule="auto"/>
        <w:jc w:val="both"/>
        <w:rPr>
          <w:rFonts w:cs="Times New Roman"/>
          <w:szCs w:val="24"/>
        </w:rPr>
      </w:pPr>
    </w:p>
    <w:p w:rsidR="00A1006B" w:rsidRPr="006529C4" w:rsidRDefault="00A1006B"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A1006B" w:rsidRPr="006529C4" w:rsidRDefault="00A1006B" w:rsidP="00774EC7">
      <w:pPr>
        <w:spacing w:after="0" w:line="240" w:lineRule="auto"/>
        <w:jc w:val="both"/>
        <w:rPr>
          <w:rFonts w:cs="Times New Roman"/>
          <w:szCs w:val="24"/>
        </w:rPr>
      </w:pPr>
    </w:p>
    <w:p w:rsidR="00A1006B" w:rsidRPr="005C2A78" w:rsidRDefault="00A100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90958AFEC2C4057B93CDF89EC13654B"/>
          </w:placeholder>
        </w:sdtPr>
        <w:sdtContent>
          <w:r>
            <w:rPr>
              <w:rFonts w:eastAsia="Times New Roman" w:cs="Times New Roman"/>
              <w:b/>
              <w:szCs w:val="24"/>
              <w:u w:val="single"/>
            </w:rPr>
            <w:t>SECTION BY SECTION ANALYSIS</w:t>
          </w:r>
        </w:sdtContent>
      </w:sdt>
    </w:p>
    <w:p w:rsidR="00A1006B" w:rsidRPr="005C2A78" w:rsidRDefault="00A1006B" w:rsidP="000F1DF9">
      <w:pPr>
        <w:spacing w:after="0" w:line="240" w:lineRule="auto"/>
        <w:jc w:val="both"/>
        <w:rPr>
          <w:rFonts w:eastAsia="Times New Roman" w:cs="Times New Roman"/>
          <w:szCs w:val="24"/>
        </w:rPr>
      </w:pPr>
    </w:p>
    <w:p w:rsidR="00A1006B" w:rsidRDefault="00A1006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533, Government Code, by adding Section 533.002552, as follows:</w:t>
      </w:r>
    </w:p>
    <w:p w:rsidR="00A1006B" w:rsidRDefault="00A1006B" w:rsidP="000F1DF9">
      <w:pPr>
        <w:spacing w:after="0" w:line="240" w:lineRule="auto"/>
        <w:jc w:val="both"/>
        <w:rPr>
          <w:rFonts w:eastAsia="Times New Roman" w:cs="Times New Roman"/>
          <w:szCs w:val="24"/>
        </w:rPr>
      </w:pPr>
    </w:p>
    <w:p w:rsidR="00A1006B" w:rsidRDefault="00A1006B" w:rsidP="0092781D">
      <w:pPr>
        <w:spacing w:after="0" w:line="240" w:lineRule="auto"/>
        <w:ind w:left="720"/>
        <w:jc w:val="both"/>
        <w:rPr>
          <w:rFonts w:eastAsia="Times New Roman" w:cs="Times New Roman"/>
          <w:szCs w:val="24"/>
        </w:rPr>
      </w:pPr>
      <w:r>
        <w:rPr>
          <w:rFonts w:eastAsia="Times New Roman" w:cs="Times New Roman"/>
          <w:szCs w:val="24"/>
        </w:rPr>
        <w:t xml:space="preserve">Sec. 533.002552. TARGETED CASE MANAGEMENT AND PSYCHIATRIC REHABILITATIVE SERVICES FOR CHILDREN, ADOLESCENTS, AND FAMILIES. (a) Authorizes a provider in the provider network of a managed care organization (MCO) that contracts with the Health and Human Services Commission (HHSC) to provide behavioral health services under Section 533.00255 (Behavioral Health and Physical Health Services Network) to contract with the MCO to provide targeted case management and psychiatric rehabilitative services to children, adolescents, and their families. </w:t>
      </w:r>
    </w:p>
    <w:p w:rsidR="00A1006B" w:rsidRDefault="00A1006B" w:rsidP="0092781D">
      <w:pPr>
        <w:spacing w:after="0" w:line="240" w:lineRule="auto"/>
        <w:ind w:left="720"/>
        <w:jc w:val="both"/>
        <w:rPr>
          <w:rFonts w:eastAsia="Times New Roman" w:cs="Times New Roman"/>
          <w:szCs w:val="24"/>
        </w:rPr>
      </w:pPr>
    </w:p>
    <w:p w:rsidR="00A1006B" w:rsidRDefault="00A1006B" w:rsidP="0092781D">
      <w:pPr>
        <w:spacing w:after="0" w:line="240" w:lineRule="auto"/>
        <w:ind w:left="1440"/>
        <w:jc w:val="both"/>
        <w:rPr>
          <w:rFonts w:eastAsia="Times New Roman" w:cs="Times New Roman"/>
          <w:szCs w:val="24"/>
        </w:rPr>
      </w:pPr>
      <w:r>
        <w:rPr>
          <w:rFonts w:eastAsia="Times New Roman" w:cs="Times New Roman"/>
          <w:szCs w:val="24"/>
        </w:rPr>
        <w:t xml:space="preserve">(b) Authorizes HHSC rules and guidelines concerning contract and training requirements applicable to the provision of behavioral health services to apply to a provider that contracts with an MCO only to the extent those contract and training requirements are specific to the provision of targeted case management and psychiatric rehabilitative services to children, adolescents, and their families. </w:t>
      </w:r>
    </w:p>
    <w:p w:rsidR="00A1006B" w:rsidRDefault="00A1006B" w:rsidP="0092781D">
      <w:pPr>
        <w:spacing w:after="0" w:line="240" w:lineRule="auto"/>
        <w:ind w:left="1440"/>
        <w:jc w:val="both"/>
        <w:rPr>
          <w:rFonts w:eastAsia="Times New Roman" w:cs="Times New Roman"/>
          <w:szCs w:val="24"/>
        </w:rPr>
      </w:pPr>
    </w:p>
    <w:p w:rsidR="00A1006B" w:rsidRDefault="00A1006B" w:rsidP="0092781D">
      <w:pPr>
        <w:spacing w:after="0" w:line="240" w:lineRule="auto"/>
        <w:ind w:left="1440"/>
        <w:jc w:val="both"/>
        <w:rPr>
          <w:rFonts w:eastAsia="Times New Roman" w:cs="Times New Roman"/>
          <w:szCs w:val="24"/>
        </w:rPr>
      </w:pPr>
      <w:r>
        <w:rPr>
          <w:rFonts w:eastAsia="Times New Roman" w:cs="Times New Roman"/>
          <w:szCs w:val="24"/>
        </w:rPr>
        <w:t xml:space="preserve">(c) Prohibits HHSC rules and guidelines applicable to a provider that contracts with an MCO from requiring the provider to provide a behavioral health crisis hotline or a mobile crisis team that operates 24 hours per day and seven days per week. Provides that this subsection does not prohibit an MCO that contracts with HHSC to provide behavioral health services under Section 533.00255 from specifically contracting with a provider for the provision of a behavioral health crisis hotline or a mobile crisis team that operates 24 hours per day and seven days per week. </w:t>
      </w:r>
    </w:p>
    <w:p w:rsidR="00A1006B" w:rsidRDefault="00A1006B" w:rsidP="0092781D">
      <w:pPr>
        <w:spacing w:after="0" w:line="240" w:lineRule="auto"/>
        <w:ind w:left="1440"/>
        <w:jc w:val="both"/>
        <w:rPr>
          <w:rFonts w:eastAsia="Times New Roman" w:cs="Times New Roman"/>
          <w:szCs w:val="24"/>
        </w:rPr>
      </w:pPr>
    </w:p>
    <w:p w:rsidR="00A1006B" w:rsidRDefault="00A1006B" w:rsidP="0092781D">
      <w:pPr>
        <w:spacing w:after="0" w:line="240" w:lineRule="auto"/>
        <w:ind w:left="1440"/>
        <w:jc w:val="both"/>
        <w:rPr>
          <w:rFonts w:eastAsia="Times New Roman" w:cs="Times New Roman"/>
          <w:szCs w:val="24"/>
        </w:rPr>
      </w:pPr>
      <w:r>
        <w:rPr>
          <w:rFonts w:eastAsia="Times New Roman" w:cs="Times New Roman"/>
          <w:szCs w:val="24"/>
        </w:rPr>
        <w:t xml:space="preserve">(d) Prohibits HHSC rules and guidelines applicable to a provider that contracts with an MCO to provide targeted case management and psychiatric rehabilitative services specific to children and adolescents who have certain risks from requiring the provider to also provide less intensive psychiatric rehabilitative services specified by HHSC rules and guidelines as applicable to the provision of targeted case management and psychiatric rehabilitative services to children, adolescents, and their families, if that provider has a referral arrangement to provide access to those less intensive psychiatric rehabilitative services. </w:t>
      </w:r>
    </w:p>
    <w:p w:rsidR="00A1006B" w:rsidRDefault="00A1006B" w:rsidP="0092781D">
      <w:pPr>
        <w:spacing w:after="0" w:line="240" w:lineRule="auto"/>
        <w:ind w:left="1440"/>
        <w:jc w:val="both"/>
        <w:rPr>
          <w:rFonts w:eastAsia="Times New Roman" w:cs="Times New Roman"/>
          <w:szCs w:val="24"/>
        </w:rPr>
      </w:pPr>
    </w:p>
    <w:p w:rsidR="00A1006B" w:rsidRPr="005C2A78" w:rsidRDefault="00A1006B" w:rsidP="0092781D">
      <w:pPr>
        <w:spacing w:after="0" w:line="240" w:lineRule="auto"/>
        <w:ind w:left="1440"/>
        <w:jc w:val="both"/>
        <w:rPr>
          <w:rFonts w:eastAsia="Times New Roman" w:cs="Times New Roman"/>
          <w:szCs w:val="24"/>
        </w:rPr>
      </w:pPr>
      <w:r>
        <w:rPr>
          <w:rFonts w:eastAsia="Times New Roman" w:cs="Times New Roman"/>
          <w:szCs w:val="24"/>
        </w:rPr>
        <w:t xml:space="preserve">(e) Prohibits HHSC rules and guidelines applicable to a provider that contracts with an MCO from requiring the provider to provide services not covered under Medicaid. </w:t>
      </w:r>
    </w:p>
    <w:p w:rsidR="00A1006B" w:rsidRPr="005C2A78" w:rsidRDefault="00A1006B" w:rsidP="000F1DF9">
      <w:pPr>
        <w:spacing w:after="0" w:line="240" w:lineRule="auto"/>
        <w:jc w:val="both"/>
        <w:rPr>
          <w:rFonts w:eastAsia="Times New Roman" w:cs="Times New Roman"/>
          <w:szCs w:val="24"/>
        </w:rPr>
      </w:pPr>
    </w:p>
    <w:p w:rsidR="00A1006B" w:rsidRPr="005C2A78" w:rsidRDefault="00A1006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 not later than January 1, 2018, to adopt rules and guidelines or amend existing rules and guidelines as necessary to comply with the requirements of this Act. </w:t>
      </w:r>
    </w:p>
    <w:p w:rsidR="00A1006B" w:rsidRPr="005C2A78" w:rsidRDefault="00A1006B" w:rsidP="000F1DF9">
      <w:pPr>
        <w:spacing w:after="0" w:line="240" w:lineRule="auto"/>
        <w:jc w:val="both"/>
        <w:rPr>
          <w:rFonts w:eastAsia="Times New Roman" w:cs="Times New Roman"/>
          <w:szCs w:val="24"/>
        </w:rPr>
      </w:pPr>
    </w:p>
    <w:p w:rsidR="00A1006B" w:rsidRPr="005C2A78" w:rsidRDefault="00A1006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A1006B" w:rsidRPr="006529C4" w:rsidRDefault="00A1006B" w:rsidP="00774EC7">
      <w:pPr>
        <w:spacing w:after="0" w:line="240" w:lineRule="auto"/>
        <w:jc w:val="both"/>
        <w:rPr>
          <w:rFonts w:cs="Times New Roman"/>
          <w:szCs w:val="24"/>
        </w:rPr>
      </w:pPr>
    </w:p>
    <w:p w:rsidR="00A1006B" w:rsidRPr="006529C4" w:rsidRDefault="00A1006B" w:rsidP="00774EC7">
      <w:pPr>
        <w:spacing w:after="0" w:line="240" w:lineRule="auto"/>
        <w:jc w:val="both"/>
      </w:pPr>
    </w:p>
    <w:p w:rsidR="00A1006B" w:rsidRPr="00D429BF" w:rsidRDefault="00A1006B" w:rsidP="00D429BF"/>
    <w:p w:rsidR="00A1006B" w:rsidRPr="00E471AF" w:rsidRDefault="00A1006B" w:rsidP="00E471AF"/>
    <w:p w:rsidR="00A1006B" w:rsidRPr="00937BC9" w:rsidRDefault="00A1006B" w:rsidP="00937BC9"/>
    <w:p w:rsidR="00A1006B" w:rsidRPr="003D6633" w:rsidRDefault="00A1006B" w:rsidP="003D6633"/>
    <w:p w:rsidR="00A1006B" w:rsidRPr="006E4062" w:rsidRDefault="00A1006B" w:rsidP="006E4062"/>
    <w:p w:rsidR="00A1006B" w:rsidRPr="00A14E79" w:rsidRDefault="00A1006B" w:rsidP="00A14E79"/>
    <w:p w:rsidR="00A1006B" w:rsidRPr="00A06136" w:rsidRDefault="00A1006B" w:rsidP="00A06136"/>
    <w:p w:rsidR="00986E9F" w:rsidRPr="00A1006B" w:rsidRDefault="00986E9F" w:rsidP="00A1006B"/>
    <w:sectPr w:rsidR="00986E9F" w:rsidRPr="00A1006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61" w:rsidRDefault="00B17461" w:rsidP="000F1DF9">
      <w:pPr>
        <w:spacing w:after="0" w:line="240" w:lineRule="auto"/>
      </w:pPr>
      <w:r>
        <w:separator/>
      </w:r>
    </w:p>
  </w:endnote>
  <w:endnote w:type="continuationSeparator" w:id="0">
    <w:p w:rsidR="00B17461" w:rsidRDefault="00B174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74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006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006B">
                <w:rPr>
                  <w:sz w:val="20"/>
                  <w:szCs w:val="20"/>
                </w:rPr>
                <w:t>S.B. 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00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74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00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00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61" w:rsidRDefault="00B17461" w:rsidP="000F1DF9">
      <w:pPr>
        <w:spacing w:after="0" w:line="240" w:lineRule="auto"/>
      </w:pPr>
      <w:r>
        <w:separator/>
      </w:r>
    </w:p>
  </w:footnote>
  <w:footnote w:type="continuationSeparator" w:id="0">
    <w:p w:rsidR="00B17461" w:rsidRDefault="00B174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006B"/>
    <w:rsid w:val="00AE3F44"/>
    <w:rsid w:val="00B17461"/>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006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00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26A2" w:rsidP="003226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B22FE5D1A34CC8A5EF8FC7BCAF5FCC"/>
        <w:category>
          <w:name w:val="General"/>
          <w:gallery w:val="placeholder"/>
        </w:category>
        <w:types>
          <w:type w:val="bbPlcHdr"/>
        </w:types>
        <w:behaviors>
          <w:behavior w:val="content"/>
        </w:behaviors>
        <w:guid w:val="{CCE9A5F3-06D2-481C-AE96-C1BF36AF70E6}"/>
      </w:docPartPr>
      <w:docPartBody>
        <w:p w:rsidR="00000000" w:rsidRDefault="004954DB"/>
      </w:docPartBody>
    </w:docPart>
    <w:docPart>
      <w:docPartPr>
        <w:name w:val="7F2B4656F39A420D97098A65E4BF153C"/>
        <w:category>
          <w:name w:val="General"/>
          <w:gallery w:val="placeholder"/>
        </w:category>
        <w:types>
          <w:type w:val="bbPlcHdr"/>
        </w:types>
        <w:behaviors>
          <w:behavior w:val="content"/>
        </w:behaviors>
        <w:guid w:val="{C054E0B2-5D5E-431C-B279-3A9DF017F7A9}"/>
      </w:docPartPr>
      <w:docPartBody>
        <w:p w:rsidR="00000000" w:rsidRDefault="004954DB"/>
      </w:docPartBody>
    </w:docPart>
    <w:docPart>
      <w:docPartPr>
        <w:name w:val="9227CBE2D019417280DB9414BAF880D5"/>
        <w:category>
          <w:name w:val="General"/>
          <w:gallery w:val="placeholder"/>
        </w:category>
        <w:types>
          <w:type w:val="bbPlcHdr"/>
        </w:types>
        <w:behaviors>
          <w:behavior w:val="content"/>
        </w:behaviors>
        <w:guid w:val="{AE6F1C8F-37A4-431B-8690-22253680BF61}"/>
      </w:docPartPr>
      <w:docPartBody>
        <w:p w:rsidR="00000000" w:rsidRDefault="004954DB"/>
      </w:docPartBody>
    </w:docPart>
    <w:docPart>
      <w:docPartPr>
        <w:name w:val="66B0676CEDDE49B28C6F5C70A57BB7CC"/>
        <w:category>
          <w:name w:val="General"/>
          <w:gallery w:val="placeholder"/>
        </w:category>
        <w:types>
          <w:type w:val="bbPlcHdr"/>
        </w:types>
        <w:behaviors>
          <w:behavior w:val="content"/>
        </w:behaviors>
        <w:guid w:val="{A1EF4837-7EFA-4418-8B81-053ADBDFD24B}"/>
      </w:docPartPr>
      <w:docPartBody>
        <w:p w:rsidR="00000000" w:rsidRDefault="004954DB"/>
      </w:docPartBody>
    </w:docPart>
    <w:docPart>
      <w:docPartPr>
        <w:name w:val="2FC5FEB5B0394A6294DCFF51D178EA22"/>
        <w:category>
          <w:name w:val="General"/>
          <w:gallery w:val="placeholder"/>
        </w:category>
        <w:types>
          <w:type w:val="bbPlcHdr"/>
        </w:types>
        <w:behaviors>
          <w:behavior w:val="content"/>
        </w:behaviors>
        <w:guid w:val="{FBE66F39-EB2C-4838-816C-E2E11008DE7D}"/>
      </w:docPartPr>
      <w:docPartBody>
        <w:p w:rsidR="00000000" w:rsidRDefault="004954DB"/>
      </w:docPartBody>
    </w:docPart>
    <w:docPart>
      <w:docPartPr>
        <w:name w:val="193F0839F3704E5BA92F37774ED4FE03"/>
        <w:category>
          <w:name w:val="General"/>
          <w:gallery w:val="placeholder"/>
        </w:category>
        <w:types>
          <w:type w:val="bbPlcHdr"/>
        </w:types>
        <w:behaviors>
          <w:behavior w:val="content"/>
        </w:behaviors>
        <w:guid w:val="{87BB1994-CACF-4120-B5AD-D63B43AA3892}"/>
      </w:docPartPr>
      <w:docPartBody>
        <w:p w:rsidR="00000000" w:rsidRDefault="004954DB"/>
      </w:docPartBody>
    </w:docPart>
    <w:docPart>
      <w:docPartPr>
        <w:name w:val="DD8A8A7EB9D548D799B45B1AE9CB0B83"/>
        <w:category>
          <w:name w:val="General"/>
          <w:gallery w:val="placeholder"/>
        </w:category>
        <w:types>
          <w:type w:val="bbPlcHdr"/>
        </w:types>
        <w:behaviors>
          <w:behavior w:val="content"/>
        </w:behaviors>
        <w:guid w:val="{4164D97B-16CB-48F2-9868-768C1461DFB4}"/>
      </w:docPartPr>
      <w:docPartBody>
        <w:p w:rsidR="00000000" w:rsidRDefault="004954DB"/>
      </w:docPartBody>
    </w:docPart>
    <w:docPart>
      <w:docPartPr>
        <w:name w:val="FF07D67FA0D3480894E75C7167278425"/>
        <w:category>
          <w:name w:val="General"/>
          <w:gallery w:val="placeholder"/>
        </w:category>
        <w:types>
          <w:type w:val="bbPlcHdr"/>
        </w:types>
        <w:behaviors>
          <w:behavior w:val="content"/>
        </w:behaviors>
        <w:guid w:val="{6100C05A-7FD7-4917-A582-6EC9917010FD}"/>
      </w:docPartPr>
      <w:docPartBody>
        <w:p w:rsidR="00000000" w:rsidRDefault="004954DB"/>
      </w:docPartBody>
    </w:docPart>
    <w:docPart>
      <w:docPartPr>
        <w:name w:val="A9F856FCB0F544189866FAD4470E44CD"/>
        <w:category>
          <w:name w:val="General"/>
          <w:gallery w:val="placeholder"/>
        </w:category>
        <w:types>
          <w:type w:val="bbPlcHdr"/>
        </w:types>
        <w:behaviors>
          <w:behavior w:val="content"/>
        </w:behaviors>
        <w:guid w:val="{CB622309-8FB1-4884-A9E4-719F9AAA8A3A}"/>
      </w:docPartPr>
      <w:docPartBody>
        <w:p w:rsidR="00000000" w:rsidRDefault="003226A2" w:rsidP="003226A2">
          <w:pPr>
            <w:pStyle w:val="A9F856FCB0F544189866FAD4470E44CD"/>
          </w:pPr>
          <w:r w:rsidRPr="00A30DD1">
            <w:rPr>
              <w:rStyle w:val="PlaceholderText"/>
            </w:rPr>
            <w:t>Click here to enter a date.</w:t>
          </w:r>
        </w:p>
      </w:docPartBody>
    </w:docPart>
    <w:docPart>
      <w:docPartPr>
        <w:name w:val="77A361B362C34C0698E740A0312E9570"/>
        <w:category>
          <w:name w:val="General"/>
          <w:gallery w:val="placeholder"/>
        </w:category>
        <w:types>
          <w:type w:val="bbPlcHdr"/>
        </w:types>
        <w:behaviors>
          <w:behavior w:val="content"/>
        </w:behaviors>
        <w:guid w:val="{405ED2B9-8814-42A2-9E7F-31626BA8948A}"/>
      </w:docPartPr>
      <w:docPartBody>
        <w:p w:rsidR="00000000" w:rsidRDefault="004954DB"/>
      </w:docPartBody>
    </w:docPart>
    <w:docPart>
      <w:docPartPr>
        <w:name w:val="29081F64853E405D9C659F55D43151F6"/>
        <w:category>
          <w:name w:val="General"/>
          <w:gallery w:val="placeholder"/>
        </w:category>
        <w:types>
          <w:type w:val="bbPlcHdr"/>
        </w:types>
        <w:behaviors>
          <w:behavior w:val="content"/>
        </w:behaviors>
        <w:guid w:val="{2BD4AFE0-A808-4545-93BA-4A5C4CFCFCF7}"/>
      </w:docPartPr>
      <w:docPartBody>
        <w:p w:rsidR="00000000" w:rsidRDefault="004954DB"/>
      </w:docPartBody>
    </w:docPart>
    <w:docPart>
      <w:docPartPr>
        <w:name w:val="7B667D13AB0D4F03BB731E7076835A4E"/>
        <w:category>
          <w:name w:val="General"/>
          <w:gallery w:val="placeholder"/>
        </w:category>
        <w:types>
          <w:type w:val="bbPlcHdr"/>
        </w:types>
        <w:behaviors>
          <w:behavior w:val="content"/>
        </w:behaviors>
        <w:guid w:val="{D71A1DE0-7E2E-43F9-A5AF-2B52A184AA61}"/>
      </w:docPartPr>
      <w:docPartBody>
        <w:p w:rsidR="00000000" w:rsidRDefault="003226A2" w:rsidP="003226A2">
          <w:pPr>
            <w:pStyle w:val="7B667D13AB0D4F03BB731E7076835A4E"/>
          </w:pPr>
          <w:r>
            <w:rPr>
              <w:rFonts w:eastAsia="Times New Roman" w:cs="Times New Roman"/>
              <w:bCs/>
              <w:szCs w:val="24"/>
            </w:rPr>
            <w:t xml:space="preserve"> </w:t>
          </w:r>
        </w:p>
      </w:docPartBody>
    </w:docPart>
    <w:docPart>
      <w:docPartPr>
        <w:name w:val="7AF54D15694E4AEE8A5599019D614B0C"/>
        <w:category>
          <w:name w:val="General"/>
          <w:gallery w:val="placeholder"/>
        </w:category>
        <w:types>
          <w:type w:val="bbPlcHdr"/>
        </w:types>
        <w:behaviors>
          <w:behavior w:val="content"/>
        </w:behaviors>
        <w:guid w:val="{F7967590-30A4-4B6E-A4F8-C58120660B41}"/>
      </w:docPartPr>
      <w:docPartBody>
        <w:p w:rsidR="00000000" w:rsidRDefault="004954DB"/>
      </w:docPartBody>
    </w:docPart>
    <w:docPart>
      <w:docPartPr>
        <w:name w:val="390958AFEC2C4057B93CDF89EC13654B"/>
        <w:category>
          <w:name w:val="General"/>
          <w:gallery w:val="placeholder"/>
        </w:category>
        <w:types>
          <w:type w:val="bbPlcHdr"/>
        </w:types>
        <w:behaviors>
          <w:behavior w:val="content"/>
        </w:behaviors>
        <w:guid w:val="{C02D2D94-F326-4354-A398-996B91916419}"/>
      </w:docPartPr>
      <w:docPartBody>
        <w:p w:rsidR="00000000" w:rsidRDefault="004954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26A2"/>
    <w:rsid w:val="0032359E"/>
    <w:rsid w:val="00330290"/>
    <w:rsid w:val="004816E8"/>
    <w:rsid w:val="00493D6D"/>
    <w:rsid w:val="004954D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6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26A2"/>
    <w:rPr>
      <w:rFonts w:ascii="Times New Roman" w:hAnsi="Times New Roman"/>
      <w:sz w:val="24"/>
    </w:rPr>
  </w:style>
  <w:style w:type="paragraph" w:customStyle="1" w:styleId="487D89B4F8B34DB4967D41FE18F7F88D7">
    <w:name w:val="487D89B4F8B34DB4967D41FE18F7F88D7"/>
    <w:rsid w:val="003226A2"/>
    <w:rPr>
      <w:rFonts w:ascii="Times New Roman" w:hAnsi="Times New Roman"/>
      <w:sz w:val="24"/>
    </w:rPr>
  </w:style>
  <w:style w:type="paragraph" w:customStyle="1" w:styleId="AE2570ED5D764CD7AF9686706F550F4620">
    <w:name w:val="AE2570ED5D764CD7AF9686706F550F4620"/>
    <w:rsid w:val="003226A2"/>
    <w:pPr>
      <w:tabs>
        <w:tab w:val="center" w:pos="4680"/>
        <w:tab w:val="right" w:pos="9360"/>
      </w:tabs>
      <w:spacing w:after="0" w:line="240" w:lineRule="auto"/>
    </w:pPr>
    <w:rPr>
      <w:rFonts w:ascii="Times New Roman" w:hAnsi="Times New Roman"/>
      <w:sz w:val="24"/>
    </w:rPr>
  </w:style>
  <w:style w:type="paragraph" w:customStyle="1" w:styleId="A9F856FCB0F544189866FAD4470E44CD">
    <w:name w:val="A9F856FCB0F544189866FAD4470E44CD"/>
    <w:rsid w:val="003226A2"/>
  </w:style>
  <w:style w:type="paragraph" w:customStyle="1" w:styleId="7B667D13AB0D4F03BB731E7076835A4E">
    <w:name w:val="7B667D13AB0D4F03BB731E7076835A4E"/>
    <w:rsid w:val="003226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6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26A2"/>
    <w:rPr>
      <w:rFonts w:ascii="Times New Roman" w:hAnsi="Times New Roman"/>
      <w:sz w:val="24"/>
    </w:rPr>
  </w:style>
  <w:style w:type="paragraph" w:customStyle="1" w:styleId="487D89B4F8B34DB4967D41FE18F7F88D7">
    <w:name w:val="487D89B4F8B34DB4967D41FE18F7F88D7"/>
    <w:rsid w:val="003226A2"/>
    <w:rPr>
      <w:rFonts w:ascii="Times New Roman" w:hAnsi="Times New Roman"/>
      <w:sz w:val="24"/>
    </w:rPr>
  </w:style>
  <w:style w:type="paragraph" w:customStyle="1" w:styleId="AE2570ED5D764CD7AF9686706F550F4620">
    <w:name w:val="AE2570ED5D764CD7AF9686706F550F4620"/>
    <w:rsid w:val="003226A2"/>
    <w:pPr>
      <w:tabs>
        <w:tab w:val="center" w:pos="4680"/>
        <w:tab w:val="right" w:pos="9360"/>
      </w:tabs>
      <w:spacing w:after="0" w:line="240" w:lineRule="auto"/>
    </w:pPr>
    <w:rPr>
      <w:rFonts w:ascii="Times New Roman" w:hAnsi="Times New Roman"/>
      <w:sz w:val="24"/>
    </w:rPr>
  </w:style>
  <w:style w:type="paragraph" w:customStyle="1" w:styleId="A9F856FCB0F544189866FAD4470E44CD">
    <w:name w:val="A9F856FCB0F544189866FAD4470E44CD"/>
    <w:rsid w:val="003226A2"/>
  </w:style>
  <w:style w:type="paragraph" w:customStyle="1" w:styleId="7B667D13AB0D4F03BB731E7076835A4E">
    <w:name w:val="7B667D13AB0D4F03BB731E7076835A4E"/>
    <w:rsid w:val="00322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6C414A-CA1E-4C26-924C-3181DA1D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702</Words>
  <Characters>4006</Characters>
  <Application>Microsoft Office Word</Application>
  <DocSecurity>0</DocSecurity>
  <Lines>33</Lines>
  <Paragraphs>9</Paragraphs>
  <ScaleCrop>false</ScaleCrop>
  <Company>Texas Legislative Council</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2017-03-02T22:16:00Z</cp:lastPrinted>
  <dcterms:created xsi:type="dcterms:W3CDTF">2015-05-29T14:24:00Z</dcterms:created>
  <dcterms:modified xsi:type="dcterms:W3CDTF">2017-03-02T22:16:00Z</dcterms:modified>
</cp:coreProperties>
</file>

<file path=docProps/custom.xml><?xml version="1.0" encoding="utf-8"?>
<op:Properties xmlns:vt="http://schemas.openxmlformats.org/officeDocument/2006/docPropsVTypes" xmlns:op="http://schemas.openxmlformats.org/officeDocument/2006/custom-properties"/>
</file>