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30BB" w:rsidTr="00345119">
        <w:tc>
          <w:tcPr>
            <w:tcW w:w="9576" w:type="dxa"/>
            <w:noWrap/>
          </w:tcPr>
          <w:p w:rsidR="008423E4" w:rsidRPr="0022177D" w:rsidRDefault="00102A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2AC2" w:rsidP="008423E4">
      <w:pPr>
        <w:jc w:val="center"/>
      </w:pPr>
    </w:p>
    <w:p w:rsidR="008423E4" w:rsidRPr="00B31F0E" w:rsidRDefault="00102AC2" w:rsidP="008423E4"/>
    <w:p w:rsidR="008423E4" w:rsidRPr="00742794" w:rsidRDefault="00102A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30BB" w:rsidTr="00345119">
        <w:tc>
          <w:tcPr>
            <w:tcW w:w="9576" w:type="dxa"/>
          </w:tcPr>
          <w:p w:rsidR="008423E4" w:rsidRPr="00861995" w:rsidRDefault="00102AC2" w:rsidP="00345119">
            <w:pPr>
              <w:jc w:val="right"/>
            </w:pPr>
            <w:r>
              <w:t>S.B. 77</w:t>
            </w:r>
          </w:p>
        </w:tc>
      </w:tr>
      <w:tr w:rsidR="00E630BB" w:rsidTr="00345119">
        <w:tc>
          <w:tcPr>
            <w:tcW w:w="9576" w:type="dxa"/>
          </w:tcPr>
          <w:p w:rsidR="008423E4" w:rsidRPr="00861995" w:rsidRDefault="00102AC2" w:rsidP="00264C6E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E630BB" w:rsidTr="00345119">
        <w:tc>
          <w:tcPr>
            <w:tcW w:w="9576" w:type="dxa"/>
          </w:tcPr>
          <w:p w:rsidR="008423E4" w:rsidRPr="00861995" w:rsidRDefault="00102AC2" w:rsidP="00345119">
            <w:pPr>
              <w:jc w:val="right"/>
            </w:pPr>
            <w:r>
              <w:t>Juvenile Justice &amp; Family Issues</w:t>
            </w:r>
          </w:p>
        </w:tc>
      </w:tr>
      <w:tr w:rsidR="00E630BB" w:rsidTr="00345119">
        <w:tc>
          <w:tcPr>
            <w:tcW w:w="9576" w:type="dxa"/>
          </w:tcPr>
          <w:p w:rsidR="008423E4" w:rsidRDefault="00102A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02AC2" w:rsidP="008423E4">
      <w:pPr>
        <w:tabs>
          <w:tab w:val="right" w:pos="9360"/>
        </w:tabs>
      </w:pPr>
    </w:p>
    <w:p w:rsidR="008423E4" w:rsidRDefault="00102AC2" w:rsidP="008423E4"/>
    <w:p w:rsidR="008423E4" w:rsidRDefault="00102A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630BB" w:rsidTr="00047B2E">
        <w:tc>
          <w:tcPr>
            <w:tcW w:w="9582" w:type="dxa"/>
          </w:tcPr>
          <w:p w:rsidR="008423E4" w:rsidRPr="00A8133F" w:rsidRDefault="00102AC2" w:rsidP="00216C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2AC2" w:rsidP="00216CB5"/>
          <w:p w:rsidR="008423E4" w:rsidRDefault="00102AC2" w:rsidP="00216C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concern regarding the ability of a court to terminate the parental rights of a parent who has committed sexual assault against the child's other parent. </w:t>
            </w:r>
            <w:r>
              <w:t>S.B. 77</w:t>
            </w:r>
            <w:r>
              <w:t xml:space="preserve"> seeks to remedy this situation by </w:t>
            </w:r>
            <w:r w:rsidRPr="007C63CC">
              <w:t>expand</w:t>
            </w:r>
            <w:r>
              <w:t>ing</w:t>
            </w:r>
            <w:r w:rsidRPr="007C63CC">
              <w:t xml:space="preserve"> the conditions under whi</w:t>
            </w:r>
            <w:r w:rsidRPr="007C63CC">
              <w:t xml:space="preserve">ch a court may order </w:t>
            </w:r>
            <w:r w:rsidRPr="007C63CC">
              <w:t>termination of</w:t>
            </w:r>
            <w:r w:rsidRPr="007C63CC">
              <w:t xml:space="preserve"> the parent-child relationship</w:t>
            </w:r>
            <w:r>
              <w:t xml:space="preserve"> and </w:t>
            </w:r>
            <w:r>
              <w:t xml:space="preserve">order </w:t>
            </w:r>
            <w:r>
              <w:t>child support</w:t>
            </w:r>
            <w:r>
              <w:t>.</w:t>
            </w:r>
          </w:p>
          <w:p w:rsidR="008423E4" w:rsidRPr="00E26B13" w:rsidRDefault="00102AC2" w:rsidP="00216CB5">
            <w:pPr>
              <w:rPr>
                <w:b/>
              </w:rPr>
            </w:pPr>
          </w:p>
        </w:tc>
      </w:tr>
      <w:tr w:rsidR="00E630BB" w:rsidTr="00047B2E">
        <w:tc>
          <w:tcPr>
            <w:tcW w:w="9582" w:type="dxa"/>
          </w:tcPr>
          <w:p w:rsidR="0017725B" w:rsidRDefault="00102AC2" w:rsidP="00216C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2AC2" w:rsidP="00216CB5">
            <w:pPr>
              <w:rPr>
                <w:b/>
                <w:u w:val="single"/>
              </w:rPr>
            </w:pPr>
          </w:p>
          <w:p w:rsidR="005C492F" w:rsidRPr="005C492F" w:rsidRDefault="00102AC2" w:rsidP="00216CB5">
            <w:pPr>
              <w:jc w:val="both"/>
            </w:pPr>
            <w:r>
              <w:t>It is the committee's opinion that this bill does not expressly create a criminal offense, increase the punishment for an existing crimina</w:t>
            </w:r>
            <w:r>
              <w:t>l offense or category of offenses, or change the eligibility of a person for community supervision, parole, or mandatory supervision.</w:t>
            </w:r>
          </w:p>
          <w:p w:rsidR="0017725B" w:rsidRPr="0017725B" w:rsidRDefault="00102AC2" w:rsidP="00216CB5">
            <w:pPr>
              <w:rPr>
                <w:b/>
                <w:u w:val="single"/>
              </w:rPr>
            </w:pPr>
          </w:p>
        </w:tc>
      </w:tr>
      <w:tr w:rsidR="00E630BB" w:rsidTr="00047B2E">
        <w:tc>
          <w:tcPr>
            <w:tcW w:w="9582" w:type="dxa"/>
          </w:tcPr>
          <w:p w:rsidR="008423E4" w:rsidRPr="00A8133F" w:rsidRDefault="00102AC2" w:rsidP="00216C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2AC2" w:rsidP="00216CB5"/>
          <w:p w:rsidR="005C492F" w:rsidRDefault="00102AC2" w:rsidP="00216C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</w:t>
            </w:r>
            <w:r>
              <w:t>uthority to a state officer, department, agency, or institution.</w:t>
            </w:r>
          </w:p>
          <w:p w:rsidR="008423E4" w:rsidRPr="00E21FDC" w:rsidRDefault="00102AC2" w:rsidP="00216CB5">
            <w:pPr>
              <w:rPr>
                <w:b/>
              </w:rPr>
            </w:pPr>
          </w:p>
        </w:tc>
      </w:tr>
      <w:tr w:rsidR="00E630BB" w:rsidTr="00047B2E">
        <w:tc>
          <w:tcPr>
            <w:tcW w:w="9582" w:type="dxa"/>
          </w:tcPr>
          <w:p w:rsidR="008423E4" w:rsidRPr="00A8133F" w:rsidRDefault="00102AC2" w:rsidP="00216C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2AC2" w:rsidP="00216CB5"/>
          <w:p w:rsidR="008423E4" w:rsidRDefault="00102AC2" w:rsidP="00216C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77</w:t>
            </w:r>
            <w:r>
              <w:t xml:space="preserve"> amends the Family Code to </w:t>
            </w:r>
            <w:r>
              <w:t>expand the conditions under</w:t>
            </w:r>
            <w:r>
              <w:t xml:space="preserve"> which</w:t>
            </w:r>
            <w:r>
              <w:t xml:space="preserve"> </w:t>
            </w:r>
            <w:r>
              <w:t xml:space="preserve">a court </w:t>
            </w:r>
            <w:r>
              <w:t xml:space="preserve">may </w:t>
            </w:r>
            <w:r>
              <w:t>order termination of the parent-child relationship</w:t>
            </w:r>
            <w:r>
              <w:t xml:space="preserve"> </w:t>
            </w:r>
            <w:r>
              <w:t xml:space="preserve">to include finding by clear and convincing evidence </w:t>
            </w:r>
            <w:r>
              <w:t>that the parent has been convicted of</w:t>
            </w:r>
            <w:r>
              <w:t>,</w:t>
            </w:r>
            <w:r>
              <w:t xml:space="preserve"> </w:t>
            </w:r>
            <w:r>
              <w:t xml:space="preserve">or has been placed on community supervision, including deferred adjudication community supervision, </w:t>
            </w:r>
            <w:r w:rsidRPr="000E1E5C">
              <w:t xml:space="preserve">or another functionally equivalent form of community supervision </w:t>
            </w:r>
            <w:r w:rsidRPr="000E1E5C">
              <w:t>or probation</w:t>
            </w:r>
            <w:r>
              <w:t>,</w:t>
            </w:r>
            <w:r>
              <w:t xml:space="preserve"> for being criminally responsible for</w:t>
            </w:r>
            <w:r>
              <w:t>,</w:t>
            </w:r>
            <w:r>
              <w:t xml:space="preserve"> </w:t>
            </w:r>
            <w:r>
              <w:t xml:space="preserve">the </w:t>
            </w:r>
            <w:r>
              <w:t xml:space="preserve">sexual assault or aggravated sexual assault </w:t>
            </w:r>
            <w:r>
              <w:t xml:space="preserve">of </w:t>
            </w:r>
            <w:r>
              <w:t xml:space="preserve">the other parent of the child </w:t>
            </w:r>
            <w:r>
              <w:t>under Texas law or</w:t>
            </w:r>
            <w:r>
              <w:t xml:space="preserve"> </w:t>
            </w:r>
            <w:r>
              <w:t xml:space="preserve">under </w:t>
            </w:r>
            <w:r>
              <w:t xml:space="preserve">a law of another state, federal law, or the </w:t>
            </w:r>
            <w:r w:rsidRPr="00BB6629">
              <w:t>Uniform Code of Military Justice that contains element</w:t>
            </w:r>
            <w:r w:rsidRPr="00BB6629">
              <w:t xml:space="preserve">s that are substantially similar to the elements of </w:t>
            </w:r>
            <w:r>
              <w:t xml:space="preserve">such </w:t>
            </w:r>
            <w:r w:rsidRPr="00BB6629">
              <w:t>an offense</w:t>
            </w:r>
            <w:r>
              <w:t xml:space="preserve"> under Texas law</w:t>
            </w:r>
            <w:r>
              <w:t xml:space="preserve">. The bill authorizes </w:t>
            </w:r>
            <w:r>
              <w:t>a</w:t>
            </w:r>
            <w:r>
              <w:t xml:space="preserve"> court to order each person who is financially able and whose parental rights have been terminated with respect to</w:t>
            </w:r>
            <w:r>
              <w:t xml:space="preserve"> a child for</w:t>
            </w:r>
            <w:r>
              <w:t xml:space="preserve"> such</w:t>
            </w:r>
            <w:r>
              <w:t xml:space="preserve"> a reason to suppor</w:t>
            </w:r>
            <w:r>
              <w:t xml:space="preserve">t the child in the manner specified by the order </w:t>
            </w:r>
            <w:r>
              <w:t>for the period prescribed by law for court-ordered child support</w:t>
            </w:r>
            <w:r>
              <w:t>.</w:t>
            </w:r>
          </w:p>
          <w:p w:rsidR="00BF3703" w:rsidRPr="00835628" w:rsidRDefault="00102AC2" w:rsidP="00216CB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630BB" w:rsidTr="00047B2E">
        <w:tc>
          <w:tcPr>
            <w:tcW w:w="9582" w:type="dxa"/>
          </w:tcPr>
          <w:p w:rsidR="008423E4" w:rsidRPr="00A8133F" w:rsidRDefault="00102AC2" w:rsidP="00216C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2AC2" w:rsidP="00216CB5"/>
          <w:p w:rsidR="008423E4" w:rsidRDefault="00102AC2" w:rsidP="00216C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202E94" w:rsidRPr="005C5505" w:rsidRDefault="00102AC2" w:rsidP="00216C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102AC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2AC2">
      <w:r>
        <w:separator/>
      </w:r>
    </w:p>
  </w:endnote>
  <w:endnote w:type="continuationSeparator" w:id="0">
    <w:p w:rsidR="00000000" w:rsidRDefault="0010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30BB" w:rsidTr="009C1E9A">
      <w:trPr>
        <w:cantSplit/>
      </w:trPr>
      <w:tc>
        <w:tcPr>
          <w:tcW w:w="0" w:type="pct"/>
        </w:tcPr>
        <w:p w:rsidR="00137D90" w:rsidRDefault="00102A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2A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2A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2A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2A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30BB" w:rsidTr="009C1E9A">
      <w:trPr>
        <w:cantSplit/>
      </w:trPr>
      <w:tc>
        <w:tcPr>
          <w:tcW w:w="0" w:type="pct"/>
        </w:tcPr>
        <w:p w:rsidR="00EC379B" w:rsidRDefault="00102A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2A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28995</w:t>
          </w:r>
        </w:p>
      </w:tc>
      <w:tc>
        <w:tcPr>
          <w:tcW w:w="2453" w:type="pct"/>
        </w:tcPr>
        <w:p w:rsidR="00EC379B" w:rsidRDefault="00102A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17.125.1150</w:t>
          </w:r>
          <w:r>
            <w:fldChar w:fldCharType="end"/>
          </w:r>
        </w:p>
      </w:tc>
    </w:tr>
    <w:tr w:rsidR="00E630BB" w:rsidTr="009C1E9A">
      <w:trPr>
        <w:cantSplit/>
      </w:trPr>
      <w:tc>
        <w:tcPr>
          <w:tcW w:w="0" w:type="pct"/>
        </w:tcPr>
        <w:p w:rsidR="00EC379B" w:rsidRDefault="00102A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2A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02AC2" w:rsidP="006D504F">
          <w:pPr>
            <w:pStyle w:val="Footer"/>
            <w:rPr>
              <w:rStyle w:val="PageNumber"/>
            </w:rPr>
          </w:pPr>
        </w:p>
        <w:p w:rsidR="00EC379B" w:rsidRDefault="00102A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30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2A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2A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2A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2AC2">
      <w:r>
        <w:separator/>
      </w:r>
    </w:p>
  </w:footnote>
  <w:footnote w:type="continuationSeparator" w:id="0">
    <w:p w:rsidR="00000000" w:rsidRDefault="00102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BB"/>
    <w:rsid w:val="00102AC2"/>
    <w:rsid w:val="00E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C49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2F"/>
  </w:style>
  <w:style w:type="paragraph" w:styleId="CommentSubject">
    <w:name w:val="annotation subject"/>
    <w:basedOn w:val="CommentText"/>
    <w:next w:val="CommentText"/>
    <w:link w:val="CommentSubjectChar"/>
    <w:rsid w:val="005C4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2F"/>
    <w:rPr>
      <w:b/>
      <w:bCs/>
    </w:rPr>
  </w:style>
  <w:style w:type="paragraph" w:styleId="Revision">
    <w:name w:val="Revision"/>
    <w:hidden/>
    <w:uiPriority w:val="99"/>
    <w:semiHidden/>
    <w:rsid w:val="00C054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C49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2F"/>
  </w:style>
  <w:style w:type="paragraph" w:styleId="CommentSubject">
    <w:name w:val="annotation subject"/>
    <w:basedOn w:val="CommentText"/>
    <w:next w:val="CommentText"/>
    <w:link w:val="CommentSubjectChar"/>
    <w:rsid w:val="005C4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2F"/>
    <w:rPr>
      <w:b/>
      <w:bCs/>
    </w:rPr>
  </w:style>
  <w:style w:type="paragraph" w:styleId="Revision">
    <w:name w:val="Revision"/>
    <w:hidden/>
    <w:uiPriority w:val="99"/>
    <w:semiHidden/>
    <w:rsid w:val="00C05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1691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SB00077 (Committee Report (Unamended))</vt:lpstr>
    </vt:vector>
  </TitlesOfParts>
  <Company>State of Texas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28995</dc:subject>
  <dc:creator>State of Texas</dc:creator>
  <dc:description>SB 77 by Nelson-(H)Juvenile Justice &amp; Family Issues</dc:description>
  <cp:lastModifiedBy>Brianna Weis</cp:lastModifiedBy>
  <cp:revision>2</cp:revision>
  <cp:lastPrinted>2017-05-05T23:10:00Z</cp:lastPrinted>
  <dcterms:created xsi:type="dcterms:W3CDTF">2017-05-06T01:12:00Z</dcterms:created>
  <dcterms:modified xsi:type="dcterms:W3CDTF">2017-05-06T01:12:00Z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17.125.1150</vt:lpwstr>
  </property>
</Properties>
</file>