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69F" w:rsidRDefault="00DC769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813F8F9E0264A4AB00471D26BBBA778"/>
          </w:placeholder>
        </w:sdtPr>
        <w:sdtContent>
          <w:r w:rsidRPr="005C2A78">
            <w:rPr>
              <w:rFonts w:cs="Times New Roman"/>
              <w:b/>
              <w:szCs w:val="24"/>
              <w:u w:val="single"/>
            </w:rPr>
            <w:t>BILL ANALYSIS</w:t>
          </w:r>
        </w:sdtContent>
      </w:sdt>
    </w:p>
    <w:p w:rsidR="00DC769F" w:rsidRPr="00585C31" w:rsidRDefault="00DC769F" w:rsidP="000F1DF9">
      <w:pPr>
        <w:spacing w:after="0" w:line="240" w:lineRule="auto"/>
        <w:rPr>
          <w:rFonts w:cs="Times New Roman"/>
          <w:szCs w:val="24"/>
        </w:rPr>
      </w:pPr>
    </w:p>
    <w:p w:rsidR="00DC769F" w:rsidRPr="00585C31" w:rsidRDefault="00DC769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C769F" w:rsidTr="000F1DF9">
        <w:tc>
          <w:tcPr>
            <w:tcW w:w="2718" w:type="dxa"/>
          </w:tcPr>
          <w:p w:rsidR="00DC769F" w:rsidRPr="005C2A78" w:rsidRDefault="00DC769F" w:rsidP="006D756B">
            <w:pPr>
              <w:rPr>
                <w:rFonts w:cs="Times New Roman"/>
                <w:szCs w:val="24"/>
              </w:rPr>
            </w:pPr>
            <w:sdt>
              <w:sdtPr>
                <w:rPr>
                  <w:rFonts w:cs="Times New Roman"/>
                  <w:szCs w:val="24"/>
                </w:rPr>
                <w:alias w:val="Agency Title"/>
                <w:tag w:val="AgencyTitleContentControl"/>
                <w:id w:val="1920747753"/>
                <w:lock w:val="sdtContentLocked"/>
                <w:placeholder>
                  <w:docPart w:val="B57564CCB8D24489AC24D302A3FBC9D8"/>
                </w:placeholder>
              </w:sdtPr>
              <w:sdtEndPr>
                <w:rPr>
                  <w:rFonts w:cstheme="minorBidi"/>
                  <w:szCs w:val="22"/>
                </w:rPr>
              </w:sdtEndPr>
              <w:sdtContent>
                <w:r>
                  <w:rPr>
                    <w:rFonts w:cs="Times New Roman"/>
                    <w:szCs w:val="24"/>
                  </w:rPr>
                  <w:t>Senate Research Center</w:t>
                </w:r>
              </w:sdtContent>
            </w:sdt>
          </w:p>
        </w:tc>
        <w:tc>
          <w:tcPr>
            <w:tcW w:w="6858" w:type="dxa"/>
          </w:tcPr>
          <w:p w:rsidR="00DC769F" w:rsidRPr="00FF6471" w:rsidRDefault="00DC769F" w:rsidP="000F1DF9">
            <w:pPr>
              <w:jc w:val="right"/>
              <w:rPr>
                <w:rFonts w:cs="Times New Roman"/>
                <w:szCs w:val="24"/>
              </w:rPr>
            </w:pPr>
            <w:sdt>
              <w:sdtPr>
                <w:rPr>
                  <w:rFonts w:cs="Times New Roman"/>
                  <w:szCs w:val="24"/>
                </w:rPr>
                <w:alias w:val="Bill Number"/>
                <w:tag w:val="BillNumberOne"/>
                <w:id w:val="-410784069"/>
                <w:lock w:val="sdtContentLocked"/>
                <w:placeholder>
                  <w:docPart w:val="BBD7B78D543E401AA038FFD7CDB12843"/>
                </w:placeholder>
              </w:sdtPr>
              <w:sdtContent>
                <w:r>
                  <w:rPr>
                    <w:rFonts w:cs="Times New Roman"/>
                    <w:szCs w:val="24"/>
                  </w:rPr>
                  <w:t>S.B. 87</w:t>
                </w:r>
              </w:sdtContent>
            </w:sdt>
          </w:p>
        </w:tc>
      </w:tr>
      <w:tr w:rsidR="00DC769F" w:rsidTr="000F1DF9">
        <w:sdt>
          <w:sdtPr>
            <w:rPr>
              <w:rFonts w:cs="Times New Roman"/>
              <w:szCs w:val="24"/>
            </w:rPr>
            <w:alias w:val="TLCNumber"/>
            <w:tag w:val="TLCNumber"/>
            <w:id w:val="-542600604"/>
            <w:lock w:val="sdtLocked"/>
            <w:placeholder>
              <w:docPart w:val="68C665AC0EBF41FCB4EC98D885061F30"/>
            </w:placeholder>
          </w:sdtPr>
          <w:sdtContent>
            <w:tc>
              <w:tcPr>
                <w:tcW w:w="2718" w:type="dxa"/>
              </w:tcPr>
              <w:p w:rsidR="00DC769F" w:rsidRPr="000F1DF9" w:rsidRDefault="00DC769F" w:rsidP="00C65088">
                <w:pPr>
                  <w:rPr>
                    <w:rFonts w:cs="Times New Roman"/>
                    <w:szCs w:val="24"/>
                  </w:rPr>
                </w:pPr>
                <w:r>
                  <w:rPr>
                    <w:rFonts w:cs="Times New Roman"/>
                    <w:szCs w:val="24"/>
                  </w:rPr>
                  <w:t>85R719 AJZ-F</w:t>
                </w:r>
              </w:p>
            </w:tc>
          </w:sdtContent>
        </w:sdt>
        <w:tc>
          <w:tcPr>
            <w:tcW w:w="6858" w:type="dxa"/>
          </w:tcPr>
          <w:p w:rsidR="00DC769F" w:rsidRPr="005C2A78" w:rsidRDefault="00DC769F" w:rsidP="006D756B">
            <w:pPr>
              <w:jc w:val="right"/>
              <w:rPr>
                <w:rFonts w:cs="Times New Roman"/>
                <w:szCs w:val="24"/>
              </w:rPr>
            </w:pPr>
            <w:sdt>
              <w:sdtPr>
                <w:rPr>
                  <w:rFonts w:cs="Times New Roman"/>
                  <w:szCs w:val="24"/>
                </w:rPr>
                <w:alias w:val="Author Label"/>
                <w:tag w:val="By"/>
                <w:id w:val="72399597"/>
                <w:lock w:val="sdtLocked"/>
                <w:placeholder>
                  <w:docPart w:val="BF872E719D5E49D28BB68B43CA93266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12E953688F248EBA02E152A91ED0A82"/>
                </w:placeholder>
              </w:sdtPr>
              <w:sdtContent>
                <w:r>
                  <w:rPr>
                    <w:rFonts w:cs="Times New Roman"/>
                    <w:szCs w:val="24"/>
                  </w:rPr>
                  <w:t>Hall</w:t>
                </w:r>
              </w:sdtContent>
            </w:sdt>
            <w:sdt>
              <w:sdtPr>
                <w:rPr>
                  <w:rFonts w:cs="Times New Roman"/>
                  <w:szCs w:val="24"/>
                </w:rPr>
                <w:alias w:val="Sponsor"/>
                <w:tag w:val="Sponsor"/>
                <w:id w:val="-2039656131"/>
                <w:lock w:val="sdtContentLocked"/>
                <w:placeholder>
                  <w:docPart w:val="CE36CAA22480417C86885F9D4D1F51A9"/>
                </w:placeholder>
                <w:showingPlcHdr/>
              </w:sdtPr>
              <w:sdtContent/>
            </w:sdt>
          </w:p>
        </w:tc>
      </w:tr>
      <w:tr w:rsidR="00DC769F" w:rsidTr="000F1DF9">
        <w:tc>
          <w:tcPr>
            <w:tcW w:w="2718" w:type="dxa"/>
          </w:tcPr>
          <w:p w:rsidR="00DC769F" w:rsidRPr="00BC7495" w:rsidRDefault="00DC769F" w:rsidP="000F1DF9">
            <w:pPr>
              <w:rPr>
                <w:rFonts w:cs="Times New Roman"/>
                <w:szCs w:val="24"/>
              </w:rPr>
            </w:pPr>
          </w:p>
        </w:tc>
        <w:sdt>
          <w:sdtPr>
            <w:rPr>
              <w:rFonts w:cs="Times New Roman"/>
              <w:szCs w:val="24"/>
            </w:rPr>
            <w:alias w:val="Committee"/>
            <w:tag w:val="Committee"/>
            <w:id w:val="1914272295"/>
            <w:lock w:val="sdtContentLocked"/>
            <w:placeholder>
              <w:docPart w:val="3EAB376CA3C14982BC1A699C71B1E9CF"/>
            </w:placeholder>
          </w:sdtPr>
          <w:sdtContent>
            <w:tc>
              <w:tcPr>
                <w:tcW w:w="6858" w:type="dxa"/>
              </w:tcPr>
              <w:p w:rsidR="00DC769F" w:rsidRPr="00FF6471" w:rsidRDefault="00DC769F" w:rsidP="000F1DF9">
                <w:pPr>
                  <w:jc w:val="right"/>
                  <w:rPr>
                    <w:rFonts w:cs="Times New Roman"/>
                    <w:szCs w:val="24"/>
                  </w:rPr>
                </w:pPr>
                <w:r>
                  <w:rPr>
                    <w:rFonts w:cs="Times New Roman"/>
                    <w:szCs w:val="24"/>
                  </w:rPr>
                  <w:t>Transportation</w:t>
                </w:r>
              </w:p>
            </w:tc>
          </w:sdtContent>
        </w:sdt>
      </w:tr>
      <w:tr w:rsidR="00DC769F" w:rsidTr="000F1DF9">
        <w:tc>
          <w:tcPr>
            <w:tcW w:w="2718" w:type="dxa"/>
          </w:tcPr>
          <w:p w:rsidR="00DC769F" w:rsidRPr="00BC7495" w:rsidRDefault="00DC769F" w:rsidP="000F1DF9">
            <w:pPr>
              <w:rPr>
                <w:rFonts w:cs="Times New Roman"/>
                <w:szCs w:val="24"/>
              </w:rPr>
            </w:pPr>
          </w:p>
        </w:tc>
        <w:sdt>
          <w:sdtPr>
            <w:rPr>
              <w:rFonts w:cs="Times New Roman"/>
              <w:szCs w:val="24"/>
            </w:rPr>
            <w:alias w:val="Date"/>
            <w:tag w:val="DateContentControl"/>
            <w:id w:val="1178081906"/>
            <w:lock w:val="sdtLocked"/>
            <w:placeholder>
              <w:docPart w:val="83A0251737154E23A0B9A879800A8EB5"/>
            </w:placeholder>
            <w:date w:fullDate="2017-02-23T00:00:00Z">
              <w:dateFormat w:val="M/d/yyyy"/>
              <w:lid w:val="en-US"/>
              <w:storeMappedDataAs w:val="dateTime"/>
              <w:calendar w:val="gregorian"/>
            </w:date>
          </w:sdtPr>
          <w:sdtContent>
            <w:tc>
              <w:tcPr>
                <w:tcW w:w="6858" w:type="dxa"/>
              </w:tcPr>
              <w:p w:rsidR="00DC769F" w:rsidRPr="00FF6471" w:rsidRDefault="00DC769F" w:rsidP="00C5349D">
                <w:pPr>
                  <w:jc w:val="right"/>
                  <w:rPr>
                    <w:rFonts w:cs="Times New Roman"/>
                    <w:szCs w:val="24"/>
                  </w:rPr>
                </w:pPr>
                <w:r>
                  <w:rPr>
                    <w:rFonts w:cs="Times New Roman"/>
                    <w:szCs w:val="24"/>
                  </w:rPr>
                  <w:t>2/23/2017</w:t>
                </w:r>
              </w:p>
            </w:tc>
          </w:sdtContent>
        </w:sdt>
      </w:tr>
      <w:tr w:rsidR="00DC769F" w:rsidTr="000F1DF9">
        <w:tc>
          <w:tcPr>
            <w:tcW w:w="2718" w:type="dxa"/>
          </w:tcPr>
          <w:p w:rsidR="00DC769F" w:rsidRPr="00BC7495" w:rsidRDefault="00DC769F" w:rsidP="000F1DF9">
            <w:pPr>
              <w:rPr>
                <w:rFonts w:cs="Times New Roman"/>
                <w:szCs w:val="24"/>
              </w:rPr>
            </w:pPr>
          </w:p>
        </w:tc>
        <w:sdt>
          <w:sdtPr>
            <w:rPr>
              <w:rFonts w:cs="Times New Roman"/>
              <w:szCs w:val="24"/>
            </w:rPr>
            <w:alias w:val="BA Version"/>
            <w:tag w:val="BAVersion"/>
            <w:id w:val="-1685590809"/>
            <w:lock w:val="sdtContentLocked"/>
            <w:placeholder>
              <w:docPart w:val="7D00C1F18EEE4379922E02FB33030289"/>
            </w:placeholder>
          </w:sdtPr>
          <w:sdtContent>
            <w:tc>
              <w:tcPr>
                <w:tcW w:w="6858" w:type="dxa"/>
              </w:tcPr>
              <w:p w:rsidR="00DC769F" w:rsidRPr="00FF6471" w:rsidRDefault="00DC769F" w:rsidP="000F1DF9">
                <w:pPr>
                  <w:jc w:val="right"/>
                  <w:rPr>
                    <w:rFonts w:cs="Times New Roman"/>
                    <w:szCs w:val="24"/>
                  </w:rPr>
                </w:pPr>
                <w:r>
                  <w:rPr>
                    <w:rFonts w:cs="Times New Roman"/>
                    <w:szCs w:val="24"/>
                  </w:rPr>
                  <w:t>As Filed</w:t>
                </w:r>
              </w:p>
            </w:tc>
          </w:sdtContent>
        </w:sdt>
      </w:tr>
    </w:tbl>
    <w:p w:rsidR="00DC769F" w:rsidRPr="00FF6471" w:rsidRDefault="00DC769F" w:rsidP="000F1DF9">
      <w:pPr>
        <w:spacing w:after="0" w:line="240" w:lineRule="auto"/>
        <w:rPr>
          <w:rFonts w:cs="Times New Roman"/>
          <w:szCs w:val="24"/>
        </w:rPr>
      </w:pPr>
    </w:p>
    <w:p w:rsidR="00DC769F" w:rsidRPr="00FF6471" w:rsidRDefault="00DC769F" w:rsidP="000F1DF9">
      <w:pPr>
        <w:spacing w:after="0" w:line="240" w:lineRule="auto"/>
        <w:rPr>
          <w:rFonts w:cs="Times New Roman"/>
          <w:szCs w:val="24"/>
        </w:rPr>
      </w:pPr>
    </w:p>
    <w:p w:rsidR="00DC769F" w:rsidRPr="00FF6471" w:rsidRDefault="00DC769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97ADD0FA0F7475FA9069EDA59E4F507"/>
        </w:placeholder>
      </w:sdtPr>
      <w:sdtContent>
        <w:p w:rsidR="00DC769F" w:rsidRDefault="00DC769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FFB874C274C4CBB94494B74A8597528"/>
        </w:placeholder>
      </w:sdtPr>
      <w:sdtContent>
        <w:p w:rsidR="00DC769F" w:rsidRDefault="00DC769F" w:rsidP="00CA5EF3">
          <w:pPr>
            <w:pStyle w:val="NormalWeb"/>
            <w:spacing w:before="0" w:beforeAutospacing="0" w:after="0" w:afterAutospacing="0"/>
            <w:jc w:val="both"/>
            <w:divId w:val="1977448933"/>
            <w:rPr>
              <w:rFonts w:eastAsia="Times New Roman" w:cstheme="minorBidi"/>
              <w:bCs/>
              <w:szCs w:val="22"/>
            </w:rPr>
          </w:pPr>
        </w:p>
        <w:p w:rsidR="00DC769F" w:rsidRPr="00CA5EF3" w:rsidRDefault="00DC769F" w:rsidP="00CA5EF3">
          <w:pPr>
            <w:pStyle w:val="NormalWeb"/>
            <w:spacing w:before="0" w:beforeAutospacing="0" w:after="0" w:afterAutospacing="0"/>
            <w:jc w:val="both"/>
            <w:divId w:val="1977448933"/>
          </w:pPr>
          <w:r w:rsidRPr="00CA5EF3">
            <w:t>According to a March 2015 article in Governing Magazine, cities have been hitting the brakes on red light cameras. Outrage over the devices is no longer limited to angry motorists facing hefty fines. Judges have now tossed tens of thousands of tickets. Newspapers and government inspectors have exposed deep flaws in many cities' equipment and enforcement methods. And the former CEO of one of the two major camera red light manufacturers was indicted on bribery and other charges related to Chicago's cameras.</w:t>
          </w:r>
        </w:p>
        <w:p w:rsidR="00DC769F" w:rsidRPr="00CA5EF3" w:rsidRDefault="00DC769F" w:rsidP="00CA5EF3">
          <w:pPr>
            <w:pStyle w:val="NormalWeb"/>
            <w:spacing w:before="0" w:beforeAutospacing="0" w:after="0" w:afterAutospacing="0"/>
            <w:jc w:val="both"/>
            <w:divId w:val="1977448933"/>
          </w:pPr>
          <w:r w:rsidRPr="00CA5EF3">
            <w:t> </w:t>
          </w:r>
        </w:p>
        <w:p w:rsidR="00DC769F" w:rsidRPr="00CA5EF3" w:rsidRDefault="00DC769F" w:rsidP="00CA5EF3">
          <w:pPr>
            <w:pStyle w:val="NormalWeb"/>
            <w:spacing w:before="0" w:beforeAutospacing="0" w:after="0" w:afterAutospacing="0"/>
            <w:jc w:val="both"/>
            <w:divId w:val="1977448933"/>
          </w:pPr>
          <w:r w:rsidRPr="00CA5EF3">
            <w:t>The Department of Motor Vehicles, and in some cases counties themselves, have policies that prevent the registration of a motor vehicle if the owner of a motor vehicle is delinquent in the payment of a civil penalty imposed for a red light camera violation.</w:t>
          </w:r>
        </w:p>
        <w:p w:rsidR="00DC769F" w:rsidRPr="00CA5EF3" w:rsidRDefault="00DC769F" w:rsidP="00CA5EF3">
          <w:pPr>
            <w:pStyle w:val="NormalWeb"/>
            <w:spacing w:before="0" w:beforeAutospacing="0" w:after="0" w:afterAutospacing="0"/>
            <w:jc w:val="both"/>
            <w:divId w:val="1977448933"/>
          </w:pPr>
          <w:r w:rsidRPr="00CA5EF3">
            <w:t> </w:t>
          </w:r>
        </w:p>
        <w:p w:rsidR="00DC769F" w:rsidRPr="00CA5EF3" w:rsidRDefault="00DC769F" w:rsidP="00CA5EF3">
          <w:pPr>
            <w:pStyle w:val="NormalWeb"/>
            <w:spacing w:before="0" w:beforeAutospacing="0" w:after="0" w:afterAutospacing="0"/>
            <w:jc w:val="both"/>
            <w:divId w:val="1977448933"/>
          </w:pPr>
          <w:r w:rsidRPr="00CA5EF3">
            <w:t>Since accused violators' Sixth Amendment rights to face their accuser are negated in the instance of a photo violation, government should not have the ability to prevent the owner of a motor vehicle from registering their vehicle.</w:t>
          </w:r>
        </w:p>
        <w:p w:rsidR="00DC769F" w:rsidRPr="00CA5EF3" w:rsidRDefault="00DC769F" w:rsidP="00CA5EF3">
          <w:pPr>
            <w:pStyle w:val="NormalWeb"/>
            <w:spacing w:before="0" w:beforeAutospacing="0" w:after="0" w:afterAutospacing="0"/>
            <w:jc w:val="both"/>
            <w:divId w:val="1977448933"/>
          </w:pPr>
          <w:r w:rsidRPr="00CA5EF3">
            <w:t> </w:t>
          </w:r>
        </w:p>
        <w:p w:rsidR="00DC769F" w:rsidRPr="00CA5EF3" w:rsidRDefault="00DC769F" w:rsidP="00CA5EF3">
          <w:pPr>
            <w:pStyle w:val="NormalWeb"/>
            <w:spacing w:before="0" w:beforeAutospacing="0" w:after="0" w:afterAutospacing="0"/>
            <w:jc w:val="both"/>
            <w:divId w:val="1977448933"/>
          </w:pPr>
          <w:r w:rsidRPr="00CA5EF3">
            <w:t>Until the use of red light cameras can be ended state wide, restricting the punitive capability of the local entities is the least the state should do.</w:t>
          </w:r>
        </w:p>
        <w:p w:rsidR="00DC769F" w:rsidRPr="00CA5EF3" w:rsidRDefault="00DC769F" w:rsidP="00CA5EF3">
          <w:pPr>
            <w:pStyle w:val="NormalWeb"/>
            <w:spacing w:before="0" w:beforeAutospacing="0" w:after="0" w:afterAutospacing="0"/>
            <w:jc w:val="both"/>
            <w:divId w:val="1977448933"/>
          </w:pPr>
          <w:r w:rsidRPr="00CA5EF3">
            <w:t> </w:t>
          </w:r>
        </w:p>
        <w:p w:rsidR="00DC769F" w:rsidRPr="00CA5EF3" w:rsidRDefault="00DC769F" w:rsidP="00CA5EF3">
          <w:pPr>
            <w:pStyle w:val="NormalWeb"/>
            <w:spacing w:before="0" w:beforeAutospacing="0" w:after="0" w:afterAutospacing="0"/>
            <w:jc w:val="both"/>
            <w:divId w:val="1977448933"/>
          </w:pPr>
          <w:r w:rsidRPr="00CA5EF3">
            <w:t>S.B. 87 would prevent a county tax assessor-collector or the Texas Department of Motor Vehicles from refusing to register a motor vehicle alleged to have been involved in a red light camera violation solely because the owner of the motor vehicle is delinquent in the payment of the civil penalty imposed for the offense.</w:t>
          </w:r>
        </w:p>
        <w:p w:rsidR="00DC769F" w:rsidRPr="00D70925" w:rsidRDefault="00DC769F" w:rsidP="00CA5EF3">
          <w:pPr>
            <w:spacing w:after="0" w:line="240" w:lineRule="auto"/>
            <w:jc w:val="both"/>
            <w:rPr>
              <w:rFonts w:eastAsia="Times New Roman" w:cs="Times New Roman"/>
              <w:bCs/>
              <w:szCs w:val="24"/>
            </w:rPr>
          </w:pPr>
        </w:p>
      </w:sdtContent>
    </w:sdt>
    <w:p w:rsidR="00DC769F" w:rsidRDefault="00DC769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87 </w:t>
      </w:r>
      <w:bookmarkStart w:id="1" w:name="AmendsCurrentLaw"/>
      <w:bookmarkEnd w:id="1"/>
      <w:r>
        <w:rPr>
          <w:rFonts w:cs="Times New Roman"/>
          <w:szCs w:val="24"/>
        </w:rPr>
        <w:t>amends current law relating to registration of a motor vehicle alleged to have been involved in a violation detected by a photographic traffic signal enforcement system.</w:t>
      </w:r>
    </w:p>
    <w:p w:rsidR="00DC769F" w:rsidRPr="002D6B95" w:rsidRDefault="00DC769F" w:rsidP="000F1DF9">
      <w:pPr>
        <w:spacing w:after="0" w:line="240" w:lineRule="auto"/>
        <w:jc w:val="both"/>
        <w:rPr>
          <w:rFonts w:eastAsia="Times New Roman" w:cs="Times New Roman"/>
          <w:szCs w:val="24"/>
        </w:rPr>
      </w:pPr>
    </w:p>
    <w:p w:rsidR="00DC769F" w:rsidRPr="005C2A78" w:rsidRDefault="00DC769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CAA89535A3B84CE7BC2A62EAA4D82037"/>
          </w:placeholder>
        </w:sdtPr>
        <w:sdtContent>
          <w:r>
            <w:rPr>
              <w:rFonts w:eastAsia="Times New Roman" w:cs="Times New Roman"/>
              <w:b/>
              <w:szCs w:val="24"/>
              <w:u w:val="single"/>
            </w:rPr>
            <w:t>RULEMAKING AUTHORITY</w:t>
          </w:r>
        </w:sdtContent>
      </w:sdt>
    </w:p>
    <w:p w:rsidR="00DC769F" w:rsidRPr="006529C4" w:rsidRDefault="00DC769F" w:rsidP="00774EC7">
      <w:pPr>
        <w:spacing w:after="0" w:line="240" w:lineRule="auto"/>
        <w:jc w:val="both"/>
        <w:rPr>
          <w:rFonts w:cs="Times New Roman"/>
          <w:szCs w:val="24"/>
        </w:rPr>
      </w:pPr>
    </w:p>
    <w:p w:rsidR="00DC769F" w:rsidRPr="006529C4" w:rsidRDefault="00DC769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C769F" w:rsidRPr="006529C4" w:rsidRDefault="00DC769F" w:rsidP="00774EC7">
      <w:pPr>
        <w:spacing w:after="0" w:line="240" w:lineRule="auto"/>
        <w:jc w:val="both"/>
        <w:rPr>
          <w:rFonts w:cs="Times New Roman"/>
          <w:szCs w:val="24"/>
        </w:rPr>
      </w:pPr>
    </w:p>
    <w:p w:rsidR="00DC769F" w:rsidRPr="005C2A78" w:rsidRDefault="00DC769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24AAE9F043AE45B3ADBECAA80BC87F48"/>
          </w:placeholder>
        </w:sdtPr>
        <w:sdtContent>
          <w:r>
            <w:rPr>
              <w:rFonts w:eastAsia="Times New Roman" w:cs="Times New Roman"/>
              <w:b/>
              <w:szCs w:val="24"/>
              <w:u w:val="single"/>
            </w:rPr>
            <w:t>SECTION BY SECTION ANALYSIS</w:t>
          </w:r>
        </w:sdtContent>
      </w:sdt>
    </w:p>
    <w:p w:rsidR="00DC769F" w:rsidRPr="005C2A78" w:rsidRDefault="00DC769F" w:rsidP="000F1DF9">
      <w:pPr>
        <w:spacing w:after="0" w:line="240" w:lineRule="auto"/>
        <w:jc w:val="both"/>
        <w:rPr>
          <w:rFonts w:eastAsia="Times New Roman" w:cs="Times New Roman"/>
          <w:szCs w:val="24"/>
        </w:rPr>
      </w:pPr>
    </w:p>
    <w:p w:rsidR="00DC769F" w:rsidRDefault="00DC769F"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707.017, Transportation Code, as follows:</w:t>
      </w:r>
    </w:p>
    <w:p w:rsidR="00DC769F" w:rsidRDefault="00DC769F" w:rsidP="000F1DF9">
      <w:pPr>
        <w:spacing w:after="0" w:line="240" w:lineRule="auto"/>
        <w:jc w:val="both"/>
        <w:rPr>
          <w:rFonts w:eastAsia="Times New Roman" w:cs="Times New Roman"/>
          <w:szCs w:val="24"/>
        </w:rPr>
      </w:pPr>
    </w:p>
    <w:p w:rsidR="00DC769F" w:rsidRDefault="00DC769F" w:rsidP="006908D8">
      <w:pPr>
        <w:spacing w:after="0" w:line="240" w:lineRule="auto"/>
        <w:ind w:left="720"/>
        <w:jc w:val="both"/>
        <w:rPr>
          <w:rFonts w:eastAsia="Times New Roman" w:cs="Times New Roman"/>
          <w:szCs w:val="24"/>
        </w:rPr>
      </w:pPr>
      <w:r>
        <w:rPr>
          <w:rFonts w:eastAsia="Times New Roman" w:cs="Times New Roman"/>
          <w:szCs w:val="24"/>
        </w:rPr>
        <w:t xml:space="preserve">Sec. 707.017. New heading: REGISTRATION AFTER CIVIL PENALTY IMPOSED. Prohibits the county assessor-collector or the Texas Department of Motor Vehicles (TxDMV) from refusing to register a motor vehicle alleged to have been involved in a violation of this chapter solely because the owner of the motor vehicle is delinquent in the payment of a civil penalty, rather than authorizes the county assessor-collector or the TxDMV, if the owner of a motor vehicle is delinquent in the payment of a civil penalty imposed under this chapter, to refuse to register a motor vehicle alleged to have been involved in the violation. </w:t>
      </w:r>
    </w:p>
    <w:p w:rsidR="00DC769F" w:rsidRDefault="00DC769F" w:rsidP="006908D8">
      <w:pPr>
        <w:spacing w:after="0" w:line="240" w:lineRule="auto"/>
        <w:ind w:left="720"/>
        <w:jc w:val="both"/>
        <w:rPr>
          <w:rFonts w:eastAsia="Times New Roman" w:cs="Times New Roman"/>
          <w:szCs w:val="24"/>
        </w:rPr>
      </w:pPr>
    </w:p>
    <w:p w:rsidR="00DC769F" w:rsidRDefault="00DC769F" w:rsidP="006908D8">
      <w:pPr>
        <w:spacing w:after="0" w:line="240" w:lineRule="auto"/>
        <w:ind w:left="1440"/>
        <w:jc w:val="both"/>
        <w:rPr>
          <w:rFonts w:eastAsia="Times New Roman" w:cs="Times New Roman"/>
          <w:szCs w:val="24"/>
        </w:rPr>
      </w:pPr>
      <w:r>
        <w:rPr>
          <w:rFonts w:eastAsia="Times New Roman" w:cs="Times New Roman"/>
          <w:szCs w:val="24"/>
        </w:rPr>
        <w:t xml:space="preserve">(b) Deletes this subsection. </w:t>
      </w:r>
    </w:p>
    <w:p w:rsidR="00DC769F" w:rsidRPr="005C2A78" w:rsidRDefault="00DC769F" w:rsidP="006908D8">
      <w:pPr>
        <w:spacing w:after="0" w:line="240" w:lineRule="auto"/>
        <w:ind w:left="1440"/>
        <w:jc w:val="both"/>
        <w:rPr>
          <w:rFonts w:eastAsia="Times New Roman" w:cs="Times New Roman"/>
          <w:szCs w:val="24"/>
        </w:rPr>
      </w:pPr>
    </w:p>
    <w:p w:rsidR="00986E9F" w:rsidRPr="00DC769F" w:rsidRDefault="00DC769F" w:rsidP="00DC769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 </w:t>
      </w:r>
    </w:p>
    <w:sectPr w:rsidR="00986E9F" w:rsidRPr="00DC769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B19" w:rsidRDefault="004F6B19" w:rsidP="000F1DF9">
      <w:pPr>
        <w:spacing w:after="0" w:line="240" w:lineRule="auto"/>
      </w:pPr>
      <w:r>
        <w:separator/>
      </w:r>
    </w:p>
  </w:endnote>
  <w:endnote w:type="continuationSeparator" w:id="0">
    <w:p w:rsidR="004F6B19" w:rsidRDefault="004F6B1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F6B1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C769F">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C769F">
                <w:rPr>
                  <w:sz w:val="20"/>
                  <w:szCs w:val="20"/>
                </w:rPr>
                <w:t>S.B. 87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C769F">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F6B1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C769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C769F">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B19" w:rsidRDefault="004F6B19" w:rsidP="000F1DF9">
      <w:pPr>
        <w:spacing w:after="0" w:line="240" w:lineRule="auto"/>
      </w:pPr>
      <w:r>
        <w:separator/>
      </w:r>
    </w:p>
  </w:footnote>
  <w:footnote w:type="continuationSeparator" w:id="0">
    <w:p w:rsidR="004F6B19" w:rsidRDefault="004F6B1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F6B19"/>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DC769F"/>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C769F"/>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C769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4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60BE7" w:rsidP="00660BE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813F8F9E0264A4AB00471D26BBBA778"/>
        <w:category>
          <w:name w:val="General"/>
          <w:gallery w:val="placeholder"/>
        </w:category>
        <w:types>
          <w:type w:val="bbPlcHdr"/>
        </w:types>
        <w:behaviors>
          <w:behavior w:val="content"/>
        </w:behaviors>
        <w:guid w:val="{0F96FA43-7AC0-4C8B-BABD-88E4E758396B}"/>
      </w:docPartPr>
      <w:docPartBody>
        <w:p w:rsidR="00000000" w:rsidRDefault="00956D39"/>
      </w:docPartBody>
    </w:docPart>
    <w:docPart>
      <w:docPartPr>
        <w:name w:val="B57564CCB8D24489AC24D302A3FBC9D8"/>
        <w:category>
          <w:name w:val="General"/>
          <w:gallery w:val="placeholder"/>
        </w:category>
        <w:types>
          <w:type w:val="bbPlcHdr"/>
        </w:types>
        <w:behaviors>
          <w:behavior w:val="content"/>
        </w:behaviors>
        <w:guid w:val="{9F3A683E-7B80-43DC-AFCC-6062CE0255BC}"/>
      </w:docPartPr>
      <w:docPartBody>
        <w:p w:rsidR="00000000" w:rsidRDefault="00956D39"/>
      </w:docPartBody>
    </w:docPart>
    <w:docPart>
      <w:docPartPr>
        <w:name w:val="BBD7B78D543E401AA038FFD7CDB12843"/>
        <w:category>
          <w:name w:val="General"/>
          <w:gallery w:val="placeholder"/>
        </w:category>
        <w:types>
          <w:type w:val="bbPlcHdr"/>
        </w:types>
        <w:behaviors>
          <w:behavior w:val="content"/>
        </w:behaviors>
        <w:guid w:val="{AB5EEB27-5A31-46C4-ADA8-90E6A88AE4E5}"/>
      </w:docPartPr>
      <w:docPartBody>
        <w:p w:rsidR="00000000" w:rsidRDefault="00956D39"/>
      </w:docPartBody>
    </w:docPart>
    <w:docPart>
      <w:docPartPr>
        <w:name w:val="68C665AC0EBF41FCB4EC98D885061F30"/>
        <w:category>
          <w:name w:val="General"/>
          <w:gallery w:val="placeholder"/>
        </w:category>
        <w:types>
          <w:type w:val="bbPlcHdr"/>
        </w:types>
        <w:behaviors>
          <w:behavior w:val="content"/>
        </w:behaviors>
        <w:guid w:val="{D9319D0D-8492-46F1-910E-4D1CFBDB9E5A}"/>
      </w:docPartPr>
      <w:docPartBody>
        <w:p w:rsidR="00000000" w:rsidRDefault="00956D39"/>
      </w:docPartBody>
    </w:docPart>
    <w:docPart>
      <w:docPartPr>
        <w:name w:val="BF872E719D5E49D28BB68B43CA932664"/>
        <w:category>
          <w:name w:val="General"/>
          <w:gallery w:val="placeholder"/>
        </w:category>
        <w:types>
          <w:type w:val="bbPlcHdr"/>
        </w:types>
        <w:behaviors>
          <w:behavior w:val="content"/>
        </w:behaviors>
        <w:guid w:val="{1409F1E5-7C5E-458D-8837-BD692D30378C}"/>
      </w:docPartPr>
      <w:docPartBody>
        <w:p w:rsidR="00000000" w:rsidRDefault="00956D39"/>
      </w:docPartBody>
    </w:docPart>
    <w:docPart>
      <w:docPartPr>
        <w:name w:val="512E953688F248EBA02E152A91ED0A82"/>
        <w:category>
          <w:name w:val="General"/>
          <w:gallery w:val="placeholder"/>
        </w:category>
        <w:types>
          <w:type w:val="bbPlcHdr"/>
        </w:types>
        <w:behaviors>
          <w:behavior w:val="content"/>
        </w:behaviors>
        <w:guid w:val="{B4EF7408-45B9-45F8-98ED-6A672FBEE55F}"/>
      </w:docPartPr>
      <w:docPartBody>
        <w:p w:rsidR="00000000" w:rsidRDefault="00956D39"/>
      </w:docPartBody>
    </w:docPart>
    <w:docPart>
      <w:docPartPr>
        <w:name w:val="CE36CAA22480417C86885F9D4D1F51A9"/>
        <w:category>
          <w:name w:val="General"/>
          <w:gallery w:val="placeholder"/>
        </w:category>
        <w:types>
          <w:type w:val="bbPlcHdr"/>
        </w:types>
        <w:behaviors>
          <w:behavior w:val="content"/>
        </w:behaviors>
        <w:guid w:val="{0C6B45F0-38D7-4C9E-A5D4-89519545E431}"/>
      </w:docPartPr>
      <w:docPartBody>
        <w:p w:rsidR="00000000" w:rsidRDefault="00956D39"/>
      </w:docPartBody>
    </w:docPart>
    <w:docPart>
      <w:docPartPr>
        <w:name w:val="3EAB376CA3C14982BC1A699C71B1E9CF"/>
        <w:category>
          <w:name w:val="General"/>
          <w:gallery w:val="placeholder"/>
        </w:category>
        <w:types>
          <w:type w:val="bbPlcHdr"/>
        </w:types>
        <w:behaviors>
          <w:behavior w:val="content"/>
        </w:behaviors>
        <w:guid w:val="{F6F8F8BC-F265-47AE-9830-E27C114899A9}"/>
      </w:docPartPr>
      <w:docPartBody>
        <w:p w:rsidR="00000000" w:rsidRDefault="00956D39"/>
      </w:docPartBody>
    </w:docPart>
    <w:docPart>
      <w:docPartPr>
        <w:name w:val="83A0251737154E23A0B9A879800A8EB5"/>
        <w:category>
          <w:name w:val="General"/>
          <w:gallery w:val="placeholder"/>
        </w:category>
        <w:types>
          <w:type w:val="bbPlcHdr"/>
        </w:types>
        <w:behaviors>
          <w:behavior w:val="content"/>
        </w:behaviors>
        <w:guid w:val="{229CAC3E-C4E2-461B-BCC0-7FD00CB336C6}"/>
      </w:docPartPr>
      <w:docPartBody>
        <w:p w:rsidR="00000000" w:rsidRDefault="00660BE7" w:rsidP="00660BE7">
          <w:pPr>
            <w:pStyle w:val="83A0251737154E23A0B9A879800A8EB5"/>
          </w:pPr>
          <w:r w:rsidRPr="00A30DD1">
            <w:rPr>
              <w:rStyle w:val="PlaceholderText"/>
            </w:rPr>
            <w:t>Click here to enter a date.</w:t>
          </w:r>
        </w:p>
      </w:docPartBody>
    </w:docPart>
    <w:docPart>
      <w:docPartPr>
        <w:name w:val="7D00C1F18EEE4379922E02FB33030289"/>
        <w:category>
          <w:name w:val="General"/>
          <w:gallery w:val="placeholder"/>
        </w:category>
        <w:types>
          <w:type w:val="bbPlcHdr"/>
        </w:types>
        <w:behaviors>
          <w:behavior w:val="content"/>
        </w:behaviors>
        <w:guid w:val="{BBC4C213-486A-47F7-939D-898206A652D5}"/>
      </w:docPartPr>
      <w:docPartBody>
        <w:p w:rsidR="00000000" w:rsidRDefault="00956D39"/>
      </w:docPartBody>
    </w:docPart>
    <w:docPart>
      <w:docPartPr>
        <w:name w:val="B97ADD0FA0F7475FA9069EDA59E4F507"/>
        <w:category>
          <w:name w:val="General"/>
          <w:gallery w:val="placeholder"/>
        </w:category>
        <w:types>
          <w:type w:val="bbPlcHdr"/>
        </w:types>
        <w:behaviors>
          <w:behavior w:val="content"/>
        </w:behaviors>
        <w:guid w:val="{6AB97314-9A2D-4887-A478-D2730562895B}"/>
      </w:docPartPr>
      <w:docPartBody>
        <w:p w:rsidR="00000000" w:rsidRDefault="00956D39"/>
      </w:docPartBody>
    </w:docPart>
    <w:docPart>
      <w:docPartPr>
        <w:name w:val="FFFB874C274C4CBB94494B74A8597528"/>
        <w:category>
          <w:name w:val="General"/>
          <w:gallery w:val="placeholder"/>
        </w:category>
        <w:types>
          <w:type w:val="bbPlcHdr"/>
        </w:types>
        <w:behaviors>
          <w:behavior w:val="content"/>
        </w:behaviors>
        <w:guid w:val="{927338F0-B726-43D5-BE26-F26E87C6271F}"/>
      </w:docPartPr>
      <w:docPartBody>
        <w:p w:rsidR="00000000" w:rsidRDefault="00660BE7" w:rsidP="00660BE7">
          <w:pPr>
            <w:pStyle w:val="FFFB874C274C4CBB94494B74A8597528"/>
          </w:pPr>
          <w:r>
            <w:rPr>
              <w:rFonts w:eastAsia="Times New Roman" w:cs="Times New Roman"/>
              <w:bCs/>
              <w:szCs w:val="24"/>
            </w:rPr>
            <w:t xml:space="preserve"> </w:t>
          </w:r>
        </w:p>
      </w:docPartBody>
    </w:docPart>
    <w:docPart>
      <w:docPartPr>
        <w:name w:val="CAA89535A3B84CE7BC2A62EAA4D82037"/>
        <w:category>
          <w:name w:val="General"/>
          <w:gallery w:val="placeholder"/>
        </w:category>
        <w:types>
          <w:type w:val="bbPlcHdr"/>
        </w:types>
        <w:behaviors>
          <w:behavior w:val="content"/>
        </w:behaviors>
        <w:guid w:val="{D904A7D9-377B-4C6A-87AA-2C03C108FC4A}"/>
      </w:docPartPr>
      <w:docPartBody>
        <w:p w:rsidR="00000000" w:rsidRDefault="00956D39"/>
      </w:docPartBody>
    </w:docPart>
    <w:docPart>
      <w:docPartPr>
        <w:name w:val="24AAE9F043AE45B3ADBECAA80BC87F48"/>
        <w:category>
          <w:name w:val="General"/>
          <w:gallery w:val="placeholder"/>
        </w:category>
        <w:types>
          <w:type w:val="bbPlcHdr"/>
        </w:types>
        <w:behaviors>
          <w:behavior w:val="content"/>
        </w:behaviors>
        <w:guid w:val="{D0C3F9A4-BFA9-4D3C-8338-07FE87B86ACE}"/>
      </w:docPartPr>
      <w:docPartBody>
        <w:p w:rsidR="00000000" w:rsidRDefault="00956D3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60BE7"/>
    <w:rsid w:val="006959CC"/>
    <w:rsid w:val="00696675"/>
    <w:rsid w:val="006B0016"/>
    <w:rsid w:val="008C55F7"/>
    <w:rsid w:val="0090598B"/>
    <w:rsid w:val="00956D39"/>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0BE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60BE7"/>
    <w:rPr>
      <w:rFonts w:ascii="Times New Roman" w:hAnsi="Times New Roman"/>
      <w:sz w:val="24"/>
    </w:rPr>
  </w:style>
  <w:style w:type="paragraph" w:customStyle="1" w:styleId="487D89B4F8B34DB4967D41FE18F7F88D7">
    <w:name w:val="487D89B4F8B34DB4967D41FE18F7F88D7"/>
    <w:rsid w:val="00660BE7"/>
    <w:rPr>
      <w:rFonts w:ascii="Times New Roman" w:hAnsi="Times New Roman"/>
      <w:sz w:val="24"/>
    </w:rPr>
  </w:style>
  <w:style w:type="paragraph" w:customStyle="1" w:styleId="AE2570ED5D764CD7AF9686706F550F4620">
    <w:name w:val="AE2570ED5D764CD7AF9686706F550F4620"/>
    <w:rsid w:val="00660BE7"/>
    <w:pPr>
      <w:tabs>
        <w:tab w:val="center" w:pos="4680"/>
        <w:tab w:val="right" w:pos="9360"/>
      </w:tabs>
      <w:spacing w:after="0" w:line="240" w:lineRule="auto"/>
    </w:pPr>
    <w:rPr>
      <w:rFonts w:ascii="Times New Roman" w:hAnsi="Times New Roman"/>
      <w:sz w:val="24"/>
    </w:rPr>
  </w:style>
  <w:style w:type="paragraph" w:customStyle="1" w:styleId="83A0251737154E23A0B9A879800A8EB5">
    <w:name w:val="83A0251737154E23A0B9A879800A8EB5"/>
    <w:rsid w:val="00660BE7"/>
  </w:style>
  <w:style w:type="paragraph" w:customStyle="1" w:styleId="FFFB874C274C4CBB94494B74A8597528">
    <w:name w:val="FFFB874C274C4CBB94494B74A8597528"/>
    <w:rsid w:val="00660BE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0BE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60BE7"/>
    <w:rPr>
      <w:rFonts w:ascii="Times New Roman" w:hAnsi="Times New Roman"/>
      <w:sz w:val="24"/>
    </w:rPr>
  </w:style>
  <w:style w:type="paragraph" w:customStyle="1" w:styleId="487D89B4F8B34DB4967D41FE18F7F88D7">
    <w:name w:val="487D89B4F8B34DB4967D41FE18F7F88D7"/>
    <w:rsid w:val="00660BE7"/>
    <w:rPr>
      <w:rFonts w:ascii="Times New Roman" w:hAnsi="Times New Roman"/>
      <w:sz w:val="24"/>
    </w:rPr>
  </w:style>
  <w:style w:type="paragraph" w:customStyle="1" w:styleId="AE2570ED5D764CD7AF9686706F550F4620">
    <w:name w:val="AE2570ED5D764CD7AF9686706F550F4620"/>
    <w:rsid w:val="00660BE7"/>
    <w:pPr>
      <w:tabs>
        <w:tab w:val="center" w:pos="4680"/>
        <w:tab w:val="right" w:pos="9360"/>
      </w:tabs>
      <w:spacing w:after="0" w:line="240" w:lineRule="auto"/>
    </w:pPr>
    <w:rPr>
      <w:rFonts w:ascii="Times New Roman" w:hAnsi="Times New Roman"/>
      <w:sz w:val="24"/>
    </w:rPr>
  </w:style>
  <w:style w:type="paragraph" w:customStyle="1" w:styleId="83A0251737154E23A0B9A879800A8EB5">
    <w:name w:val="83A0251737154E23A0B9A879800A8EB5"/>
    <w:rsid w:val="00660BE7"/>
  </w:style>
  <w:style w:type="paragraph" w:customStyle="1" w:styleId="FFFB874C274C4CBB94494B74A8597528">
    <w:name w:val="FFFB874C274C4CBB94494B74A8597528"/>
    <w:rsid w:val="00660B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C345E21-AF74-44F6-803A-67F8FFF9F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416</Words>
  <Characters>2376</Characters>
  <Application>Microsoft Office Word</Application>
  <DocSecurity>0</DocSecurity>
  <Lines>19</Lines>
  <Paragraphs>5</Paragraphs>
  <ScaleCrop>false</ScaleCrop>
  <Company>Texas Legislative Council</Company>
  <LinksUpToDate>false</LinksUpToDate>
  <CharactersWithSpaces>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2017-02-23T19:38:00Z</cp:lastPrinted>
  <dcterms:created xsi:type="dcterms:W3CDTF">2015-05-29T14:24:00Z</dcterms:created>
  <dcterms:modified xsi:type="dcterms:W3CDTF">2017-02-23T19:38:00Z</dcterms:modified>
</cp:coreProperties>
</file>

<file path=docProps/custom.xml><?xml version="1.0" encoding="utf-8"?>
<op:Properties xmlns:vt="http://schemas.openxmlformats.org/officeDocument/2006/docPropsVTypes" xmlns:op="http://schemas.openxmlformats.org/officeDocument/2006/custom-properties"/>
</file>