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3F9" w:rsidRDefault="00D543F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3DCCE75BAAC4C42B40F3B943FA89D15"/>
          </w:placeholder>
        </w:sdtPr>
        <w:sdtContent>
          <w:r w:rsidRPr="005C2A78">
            <w:rPr>
              <w:rFonts w:cs="Times New Roman"/>
              <w:b/>
              <w:szCs w:val="24"/>
              <w:u w:val="single"/>
            </w:rPr>
            <w:t>BILL ANALYSIS</w:t>
          </w:r>
        </w:sdtContent>
      </w:sdt>
    </w:p>
    <w:p w:rsidR="00D543F9" w:rsidRPr="00585C31" w:rsidRDefault="00D543F9" w:rsidP="000F1DF9">
      <w:pPr>
        <w:spacing w:after="0" w:line="240" w:lineRule="auto"/>
        <w:rPr>
          <w:rFonts w:cs="Times New Roman"/>
          <w:szCs w:val="24"/>
        </w:rPr>
      </w:pPr>
    </w:p>
    <w:p w:rsidR="00D543F9" w:rsidRPr="00585C31" w:rsidRDefault="00D543F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543F9" w:rsidTr="000F1DF9">
        <w:tc>
          <w:tcPr>
            <w:tcW w:w="2718" w:type="dxa"/>
          </w:tcPr>
          <w:p w:rsidR="00D543F9" w:rsidRPr="005C2A78" w:rsidRDefault="00D543F9" w:rsidP="006D756B">
            <w:pPr>
              <w:rPr>
                <w:rFonts w:cs="Times New Roman"/>
                <w:szCs w:val="24"/>
              </w:rPr>
            </w:pPr>
            <w:sdt>
              <w:sdtPr>
                <w:rPr>
                  <w:rFonts w:cs="Times New Roman"/>
                  <w:szCs w:val="24"/>
                </w:rPr>
                <w:alias w:val="Agency Title"/>
                <w:tag w:val="AgencyTitleContentControl"/>
                <w:id w:val="1920747753"/>
                <w:lock w:val="sdtContentLocked"/>
                <w:placeholder>
                  <w:docPart w:val="6A4EFA94BE8048E2A41DD198ACA8FC6B"/>
                </w:placeholder>
              </w:sdtPr>
              <w:sdtEndPr>
                <w:rPr>
                  <w:rFonts w:cstheme="minorBidi"/>
                  <w:szCs w:val="22"/>
                </w:rPr>
              </w:sdtEndPr>
              <w:sdtContent>
                <w:r>
                  <w:rPr>
                    <w:rFonts w:cs="Times New Roman"/>
                    <w:szCs w:val="24"/>
                  </w:rPr>
                  <w:t>Senate Research Center</w:t>
                </w:r>
              </w:sdtContent>
            </w:sdt>
          </w:p>
        </w:tc>
        <w:tc>
          <w:tcPr>
            <w:tcW w:w="6858" w:type="dxa"/>
          </w:tcPr>
          <w:p w:rsidR="00D543F9" w:rsidRPr="00FF6471" w:rsidRDefault="00D543F9" w:rsidP="000F1DF9">
            <w:pPr>
              <w:jc w:val="right"/>
              <w:rPr>
                <w:rFonts w:cs="Times New Roman"/>
                <w:szCs w:val="24"/>
              </w:rPr>
            </w:pPr>
            <w:sdt>
              <w:sdtPr>
                <w:rPr>
                  <w:rFonts w:cs="Times New Roman"/>
                  <w:szCs w:val="24"/>
                </w:rPr>
                <w:alias w:val="Bill Number"/>
                <w:tag w:val="BillNumberOne"/>
                <w:id w:val="-410784069"/>
                <w:lock w:val="sdtContentLocked"/>
                <w:placeholder>
                  <w:docPart w:val="21A93812C8DF4619BA458809BBFF0306"/>
                </w:placeholder>
              </w:sdtPr>
              <w:sdtContent>
                <w:r>
                  <w:rPr>
                    <w:rFonts w:cs="Times New Roman"/>
                    <w:szCs w:val="24"/>
                  </w:rPr>
                  <w:t>S.B. 224</w:t>
                </w:r>
              </w:sdtContent>
            </w:sdt>
          </w:p>
        </w:tc>
      </w:tr>
      <w:tr w:rsidR="00D543F9" w:rsidTr="000F1DF9">
        <w:sdt>
          <w:sdtPr>
            <w:rPr>
              <w:rFonts w:cs="Times New Roman"/>
              <w:szCs w:val="24"/>
            </w:rPr>
            <w:alias w:val="TLCNumber"/>
            <w:tag w:val="TLCNumber"/>
            <w:id w:val="-542600604"/>
            <w:lock w:val="sdtLocked"/>
            <w:placeholder>
              <w:docPart w:val="3B19891C35EB4FDFB872931352447B3D"/>
            </w:placeholder>
          </w:sdtPr>
          <w:sdtContent>
            <w:tc>
              <w:tcPr>
                <w:tcW w:w="2718" w:type="dxa"/>
              </w:tcPr>
              <w:p w:rsidR="00D543F9" w:rsidRPr="000F1DF9" w:rsidRDefault="00D543F9" w:rsidP="00C65088">
                <w:pPr>
                  <w:rPr>
                    <w:rFonts w:cs="Times New Roman"/>
                    <w:szCs w:val="24"/>
                  </w:rPr>
                </w:pPr>
                <w:r>
                  <w:rPr>
                    <w:rFonts w:cs="Times New Roman"/>
                    <w:szCs w:val="24"/>
                  </w:rPr>
                  <w:t>85R2053 AJZ-D</w:t>
                </w:r>
              </w:p>
            </w:tc>
          </w:sdtContent>
        </w:sdt>
        <w:tc>
          <w:tcPr>
            <w:tcW w:w="6858" w:type="dxa"/>
          </w:tcPr>
          <w:p w:rsidR="00D543F9" w:rsidRPr="005C2A78" w:rsidRDefault="00D543F9" w:rsidP="006D756B">
            <w:pPr>
              <w:jc w:val="right"/>
              <w:rPr>
                <w:rFonts w:cs="Times New Roman"/>
                <w:szCs w:val="24"/>
              </w:rPr>
            </w:pPr>
            <w:sdt>
              <w:sdtPr>
                <w:rPr>
                  <w:rFonts w:cs="Times New Roman"/>
                  <w:szCs w:val="24"/>
                </w:rPr>
                <w:alias w:val="Author Label"/>
                <w:tag w:val="By"/>
                <w:id w:val="72399597"/>
                <w:lock w:val="sdtLocked"/>
                <w:placeholder>
                  <w:docPart w:val="8CC0502899CB4495AE17EB724ECBCB5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0CBEC383E174CA3BAD69AEEC285D45C"/>
                </w:placeholder>
              </w:sdtPr>
              <w:sdtContent>
                <w:r>
                  <w:rPr>
                    <w:rFonts w:cs="Times New Roman"/>
                    <w:szCs w:val="24"/>
                  </w:rPr>
                  <w:t>Watson</w:t>
                </w:r>
              </w:sdtContent>
            </w:sdt>
            <w:sdt>
              <w:sdtPr>
                <w:rPr>
                  <w:rFonts w:cs="Times New Roman"/>
                  <w:szCs w:val="24"/>
                </w:rPr>
                <w:alias w:val="Sponsor"/>
                <w:tag w:val="Sponsor"/>
                <w:id w:val="-2039656131"/>
                <w:lock w:val="sdtContentLocked"/>
                <w:placeholder>
                  <w:docPart w:val="AB01FB36BC894AE790255DF869F46502"/>
                </w:placeholder>
                <w:showingPlcHdr/>
              </w:sdtPr>
              <w:sdtContent/>
            </w:sdt>
          </w:p>
        </w:tc>
      </w:tr>
      <w:tr w:rsidR="00D543F9" w:rsidTr="000F1DF9">
        <w:tc>
          <w:tcPr>
            <w:tcW w:w="2718" w:type="dxa"/>
          </w:tcPr>
          <w:p w:rsidR="00D543F9" w:rsidRPr="00BC7495" w:rsidRDefault="00D543F9" w:rsidP="000F1DF9">
            <w:pPr>
              <w:rPr>
                <w:rFonts w:cs="Times New Roman"/>
                <w:szCs w:val="24"/>
              </w:rPr>
            </w:pPr>
          </w:p>
        </w:tc>
        <w:sdt>
          <w:sdtPr>
            <w:rPr>
              <w:rFonts w:cs="Times New Roman"/>
              <w:szCs w:val="24"/>
            </w:rPr>
            <w:alias w:val="Committee"/>
            <w:tag w:val="Committee"/>
            <w:id w:val="1914272295"/>
            <w:lock w:val="sdtContentLocked"/>
            <w:placeholder>
              <w:docPart w:val="AF96CB5991B9452389D41D12F6F06C40"/>
            </w:placeholder>
          </w:sdtPr>
          <w:sdtContent>
            <w:tc>
              <w:tcPr>
                <w:tcW w:w="6858" w:type="dxa"/>
              </w:tcPr>
              <w:p w:rsidR="00D543F9" w:rsidRPr="00FF6471" w:rsidRDefault="00D543F9" w:rsidP="000F1DF9">
                <w:pPr>
                  <w:jc w:val="right"/>
                  <w:rPr>
                    <w:rFonts w:cs="Times New Roman"/>
                    <w:szCs w:val="24"/>
                  </w:rPr>
                </w:pPr>
                <w:r>
                  <w:rPr>
                    <w:rFonts w:cs="Times New Roman"/>
                    <w:szCs w:val="24"/>
                  </w:rPr>
                  <w:t>Health &amp; Human Services</w:t>
                </w:r>
              </w:p>
            </w:tc>
          </w:sdtContent>
        </w:sdt>
      </w:tr>
      <w:tr w:rsidR="00D543F9" w:rsidTr="000F1DF9">
        <w:tc>
          <w:tcPr>
            <w:tcW w:w="2718" w:type="dxa"/>
          </w:tcPr>
          <w:p w:rsidR="00D543F9" w:rsidRPr="00BC7495" w:rsidRDefault="00D543F9" w:rsidP="000F1DF9">
            <w:pPr>
              <w:rPr>
                <w:rFonts w:cs="Times New Roman"/>
                <w:szCs w:val="24"/>
              </w:rPr>
            </w:pPr>
          </w:p>
        </w:tc>
        <w:sdt>
          <w:sdtPr>
            <w:rPr>
              <w:rFonts w:cs="Times New Roman"/>
              <w:szCs w:val="24"/>
            </w:rPr>
            <w:alias w:val="Date"/>
            <w:tag w:val="DateContentControl"/>
            <w:id w:val="1178081906"/>
            <w:lock w:val="sdtLocked"/>
            <w:placeholder>
              <w:docPart w:val="14B49FBE01D241F084A206AB747F90FA"/>
            </w:placeholder>
            <w:date w:fullDate="2017-03-24T00:00:00Z">
              <w:dateFormat w:val="M/d/yyyy"/>
              <w:lid w:val="en-US"/>
              <w:storeMappedDataAs w:val="dateTime"/>
              <w:calendar w:val="gregorian"/>
            </w:date>
          </w:sdtPr>
          <w:sdtContent>
            <w:tc>
              <w:tcPr>
                <w:tcW w:w="6858" w:type="dxa"/>
              </w:tcPr>
              <w:p w:rsidR="00D543F9" w:rsidRPr="00FF6471" w:rsidRDefault="00D543F9" w:rsidP="000F1DF9">
                <w:pPr>
                  <w:jc w:val="right"/>
                  <w:rPr>
                    <w:rFonts w:cs="Times New Roman"/>
                    <w:szCs w:val="24"/>
                  </w:rPr>
                </w:pPr>
                <w:r>
                  <w:rPr>
                    <w:rFonts w:cs="Times New Roman"/>
                    <w:szCs w:val="24"/>
                  </w:rPr>
                  <w:t>3/24/2017</w:t>
                </w:r>
              </w:p>
            </w:tc>
          </w:sdtContent>
        </w:sdt>
      </w:tr>
      <w:tr w:rsidR="00D543F9" w:rsidTr="000F1DF9">
        <w:tc>
          <w:tcPr>
            <w:tcW w:w="2718" w:type="dxa"/>
          </w:tcPr>
          <w:p w:rsidR="00D543F9" w:rsidRPr="00BC7495" w:rsidRDefault="00D543F9" w:rsidP="000F1DF9">
            <w:pPr>
              <w:rPr>
                <w:rFonts w:cs="Times New Roman"/>
                <w:szCs w:val="24"/>
              </w:rPr>
            </w:pPr>
          </w:p>
        </w:tc>
        <w:sdt>
          <w:sdtPr>
            <w:rPr>
              <w:rFonts w:cs="Times New Roman"/>
              <w:szCs w:val="24"/>
            </w:rPr>
            <w:alias w:val="BA Version"/>
            <w:tag w:val="BAVersion"/>
            <w:id w:val="-1685590809"/>
            <w:lock w:val="sdtContentLocked"/>
            <w:placeholder>
              <w:docPart w:val="A57B367C233144BA842E4F3C665D2C51"/>
            </w:placeholder>
          </w:sdtPr>
          <w:sdtContent>
            <w:tc>
              <w:tcPr>
                <w:tcW w:w="6858" w:type="dxa"/>
              </w:tcPr>
              <w:p w:rsidR="00D543F9" w:rsidRPr="00FF6471" w:rsidRDefault="00D543F9" w:rsidP="000F1DF9">
                <w:pPr>
                  <w:jc w:val="right"/>
                  <w:rPr>
                    <w:rFonts w:cs="Times New Roman"/>
                    <w:szCs w:val="24"/>
                  </w:rPr>
                </w:pPr>
                <w:r>
                  <w:rPr>
                    <w:rFonts w:cs="Times New Roman"/>
                    <w:szCs w:val="24"/>
                  </w:rPr>
                  <w:t>As Filed</w:t>
                </w:r>
              </w:p>
            </w:tc>
          </w:sdtContent>
        </w:sdt>
      </w:tr>
    </w:tbl>
    <w:p w:rsidR="00D543F9" w:rsidRPr="00FF6471" w:rsidRDefault="00D543F9" w:rsidP="000F1DF9">
      <w:pPr>
        <w:spacing w:after="0" w:line="240" w:lineRule="auto"/>
        <w:rPr>
          <w:rFonts w:cs="Times New Roman"/>
          <w:szCs w:val="24"/>
        </w:rPr>
      </w:pPr>
    </w:p>
    <w:p w:rsidR="00D543F9" w:rsidRPr="00FF6471" w:rsidRDefault="00D543F9" w:rsidP="000F1DF9">
      <w:pPr>
        <w:spacing w:after="0" w:line="240" w:lineRule="auto"/>
        <w:rPr>
          <w:rFonts w:cs="Times New Roman"/>
          <w:szCs w:val="24"/>
        </w:rPr>
      </w:pPr>
    </w:p>
    <w:p w:rsidR="00D543F9" w:rsidRPr="00FF6471" w:rsidRDefault="00D543F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D1913B9F0BF4884B8FAFA0463FAE6C7"/>
        </w:placeholder>
      </w:sdtPr>
      <w:sdtContent>
        <w:p w:rsidR="00D543F9" w:rsidRDefault="00D543F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E083E7E28F54985A2C44CCBCD360008"/>
        </w:placeholder>
      </w:sdtPr>
      <w:sdtContent>
        <w:p w:rsidR="00D543F9" w:rsidRDefault="00D543F9" w:rsidP="005D3B36">
          <w:pPr>
            <w:pStyle w:val="NormalWeb"/>
            <w:spacing w:before="0" w:beforeAutospacing="0" w:after="0" w:afterAutospacing="0"/>
            <w:jc w:val="both"/>
            <w:divId w:val="501706980"/>
            <w:rPr>
              <w:rFonts w:eastAsia="Times New Roman"/>
              <w:bCs/>
            </w:rPr>
          </w:pPr>
        </w:p>
        <w:p w:rsidR="00D543F9" w:rsidRPr="005D3B36" w:rsidRDefault="00D543F9" w:rsidP="005D3B36">
          <w:pPr>
            <w:pStyle w:val="NormalWeb"/>
            <w:spacing w:before="0" w:beforeAutospacing="0" w:after="0" w:afterAutospacing="0"/>
            <w:jc w:val="both"/>
            <w:divId w:val="501706980"/>
            <w:rPr>
              <w:color w:val="000000"/>
            </w:rPr>
          </w:pPr>
          <w:r w:rsidRPr="005D3B36">
            <w:rPr>
              <w:color w:val="000000"/>
            </w:rPr>
            <w:t xml:space="preserve">Texas voters overwhelmingly approved a constitutional amendment in 2007 establishing the Cancer Prevention and Research Institute of Texas (CPRIT). </w:t>
          </w:r>
          <w:r>
            <w:rPr>
              <w:color w:val="000000"/>
            </w:rPr>
            <w:t xml:space="preserve"> </w:t>
          </w:r>
          <w:r w:rsidRPr="005D3B36">
            <w:rPr>
              <w:color w:val="000000"/>
            </w:rPr>
            <w:t>This authorized the state to issue $3 billion in bonds to fund groundbreaking cancer research and prevention programs and services in Texas. This measure is set to expire on August 31, 2021, but it is estimated that there will be over $70 million of unus</w:t>
          </w:r>
          <w:r>
            <w:rPr>
              <w:color w:val="000000"/>
            </w:rPr>
            <w:t xml:space="preserve">ed bond authority by that date.  </w:t>
          </w:r>
          <w:r w:rsidRPr="005D3B36">
            <w:rPr>
              <w:color w:val="000000"/>
            </w:rPr>
            <w:t>S</w:t>
          </w:r>
          <w:r>
            <w:rPr>
              <w:color w:val="000000"/>
            </w:rPr>
            <w:t>.</w:t>
          </w:r>
          <w:r w:rsidRPr="005D3B36">
            <w:rPr>
              <w:color w:val="000000"/>
            </w:rPr>
            <w:t>B</w:t>
          </w:r>
          <w:r>
            <w:rPr>
              <w:color w:val="000000"/>
            </w:rPr>
            <w:t>.</w:t>
          </w:r>
          <w:r w:rsidRPr="005D3B36">
            <w:rPr>
              <w:color w:val="000000"/>
            </w:rPr>
            <w:t xml:space="preserve"> 224 delays the sunset date by two years in order to maximize the use of the $3 billion authority. </w:t>
          </w:r>
          <w:r>
            <w:rPr>
              <w:color w:val="000000"/>
            </w:rPr>
            <w:t xml:space="preserve"> </w:t>
          </w:r>
          <w:r w:rsidRPr="005D3B36">
            <w:rPr>
              <w:color w:val="000000"/>
            </w:rPr>
            <w:t>Doing so is crucial to try and prevent the estimated $156.8 billion cost of cancer to the Texas economy annually.</w:t>
          </w:r>
        </w:p>
        <w:p w:rsidR="00D543F9" w:rsidRPr="00D70925" w:rsidRDefault="00D543F9" w:rsidP="005D3B36">
          <w:pPr>
            <w:spacing w:after="0" w:line="240" w:lineRule="auto"/>
            <w:jc w:val="both"/>
            <w:rPr>
              <w:rFonts w:eastAsia="Times New Roman" w:cs="Times New Roman"/>
              <w:bCs/>
              <w:szCs w:val="24"/>
            </w:rPr>
          </w:pPr>
        </w:p>
      </w:sdtContent>
    </w:sdt>
    <w:p w:rsidR="00D543F9" w:rsidRDefault="00D543F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224 </w:t>
      </w:r>
      <w:bookmarkStart w:id="1" w:name="AmendsCurrentLaw"/>
      <w:bookmarkEnd w:id="1"/>
      <w:r>
        <w:rPr>
          <w:rFonts w:cs="Times New Roman"/>
          <w:szCs w:val="24"/>
        </w:rPr>
        <w:t>amends current law relating to the sunset review date for the Cancer Prevention and Research Institute of Texas and the time for awarding cancer research and prevention grants.</w:t>
      </w:r>
    </w:p>
    <w:p w:rsidR="00D543F9" w:rsidRPr="007C7E4C" w:rsidRDefault="00D543F9" w:rsidP="000F1DF9">
      <w:pPr>
        <w:spacing w:after="0" w:line="240" w:lineRule="auto"/>
        <w:jc w:val="both"/>
        <w:rPr>
          <w:rFonts w:eastAsia="Times New Roman" w:cs="Times New Roman"/>
          <w:szCs w:val="24"/>
        </w:rPr>
      </w:pPr>
    </w:p>
    <w:p w:rsidR="00D543F9" w:rsidRPr="005C2A78" w:rsidRDefault="00D543F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lock w:val="sdtContentLocked"/>
          <w:placeholder>
            <w:docPart w:val="4EF94B8FAB3747C48161A647E16E49F6"/>
          </w:placeholder>
        </w:sdtPr>
        <w:sdtContent>
          <w:r>
            <w:rPr>
              <w:rFonts w:eastAsia="Times New Roman" w:cs="Times New Roman"/>
              <w:b/>
              <w:szCs w:val="24"/>
              <w:u w:val="single"/>
            </w:rPr>
            <w:t>RULEMAKING AUTHORITY</w:t>
          </w:r>
        </w:sdtContent>
      </w:sdt>
    </w:p>
    <w:p w:rsidR="00D543F9" w:rsidRPr="006529C4" w:rsidRDefault="00D543F9" w:rsidP="00774EC7">
      <w:pPr>
        <w:spacing w:after="0" w:line="240" w:lineRule="auto"/>
        <w:jc w:val="both"/>
        <w:rPr>
          <w:rFonts w:cs="Times New Roman"/>
          <w:szCs w:val="24"/>
        </w:rPr>
      </w:pPr>
    </w:p>
    <w:p w:rsidR="00D543F9" w:rsidRPr="006529C4" w:rsidRDefault="00D543F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543F9" w:rsidRPr="006529C4" w:rsidRDefault="00D543F9" w:rsidP="00774EC7">
      <w:pPr>
        <w:spacing w:after="0" w:line="240" w:lineRule="auto"/>
        <w:jc w:val="both"/>
        <w:rPr>
          <w:rFonts w:cs="Times New Roman"/>
          <w:szCs w:val="24"/>
        </w:rPr>
      </w:pPr>
    </w:p>
    <w:p w:rsidR="00D543F9" w:rsidRPr="005C2A78" w:rsidRDefault="00D543F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lock w:val="sdtContentLocked"/>
          <w:placeholder>
            <w:docPart w:val="A6752DAB87A4421D8F7D9F182295E008"/>
          </w:placeholder>
        </w:sdtPr>
        <w:sdtContent>
          <w:r>
            <w:rPr>
              <w:rFonts w:eastAsia="Times New Roman" w:cs="Times New Roman"/>
              <w:b/>
              <w:szCs w:val="24"/>
              <w:u w:val="single"/>
            </w:rPr>
            <w:t>SECTION BY SECTION ANALYSIS</w:t>
          </w:r>
        </w:sdtContent>
      </w:sdt>
    </w:p>
    <w:p w:rsidR="00D543F9" w:rsidRPr="005C2A78" w:rsidRDefault="00D543F9" w:rsidP="000F1DF9">
      <w:pPr>
        <w:spacing w:after="0" w:line="240" w:lineRule="auto"/>
        <w:jc w:val="both"/>
        <w:rPr>
          <w:rFonts w:eastAsia="Times New Roman" w:cs="Times New Roman"/>
          <w:szCs w:val="24"/>
        </w:rPr>
      </w:pPr>
    </w:p>
    <w:p w:rsidR="00D543F9" w:rsidRPr="005C2A78" w:rsidRDefault="00D543F9" w:rsidP="00796B1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102.003, Health and Safety Code, to provide that the Cancer Prevention and Research Institute of Texas (CPRIT), unless continued in existence as provided by Chapter 325 (Sunset Law), Government Code, is abolished and this chapter (Cancer Prevention and Research Institute of Texas) expires September 1, 2023, rather than September 1, 2021.  </w:t>
      </w:r>
    </w:p>
    <w:p w:rsidR="00D543F9" w:rsidRPr="005C2A78" w:rsidRDefault="00D543F9" w:rsidP="000F1DF9">
      <w:pPr>
        <w:spacing w:after="0" w:line="240" w:lineRule="auto"/>
        <w:jc w:val="both"/>
        <w:rPr>
          <w:rFonts w:eastAsia="Times New Roman" w:cs="Times New Roman"/>
          <w:szCs w:val="24"/>
        </w:rPr>
      </w:pPr>
    </w:p>
    <w:p w:rsidR="00D543F9" w:rsidRPr="005C2A78" w:rsidRDefault="00D543F9" w:rsidP="00796B1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102.254, Health and Safety Code, to prohibit the CPRIT Oversight Committee from awarding money under Subchapter E (Cancer Prevention and Research Fund) after August 31, 2022, rather than before January 1, 2008, or after August 31, 2020.  </w:t>
      </w:r>
    </w:p>
    <w:p w:rsidR="00D543F9" w:rsidRPr="005C2A78" w:rsidRDefault="00D543F9" w:rsidP="000F1DF9">
      <w:pPr>
        <w:spacing w:after="0" w:line="240" w:lineRule="auto"/>
        <w:jc w:val="both"/>
        <w:rPr>
          <w:rFonts w:eastAsia="Times New Roman" w:cs="Times New Roman"/>
          <w:szCs w:val="24"/>
        </w:rPr>
      </w:pPr>
    </w:p>
    <w:p w:rsidR="00D543F9" w:rsidRPr="005C2A78" w:rsidRDefault="00D543F9"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 Effective date: upon passage or September 1, 2017.  </w:t>
      </w:r>
    </w:p>
    <w:p w:rsidR="00D543F9" w:rsidRPr="006529C4" w:rsidRDefault="00D543F9" w:rsidP="00774EC7">
      <w:pPr>
        <w:spacing w:after="0" w:line="240" w:lineRule="auto"/>
        <w:jc w:val="both"/>
        <w:rPr>
          <w:rFonts w:cs="Times New Roman"/>
          <w:szCs w:val="24"/>
        </w:rPr>
      </w:pPr>
    </w:p>
    <w:p w:rsidR="00D543F9" w:rsidRPr="006529C4" w:rsidRDefault="00D543F9" w:rsidP="00774EC7">
      <w:pPr>
        <w:spacing w:after="0" w:line="240" w:lineRule="auto"/>
        <w:jc w:val="both"/>
      </w:pPr>
    </w:p>
    <w:p w:rsidR="00D543F9" w:rsidRPr="004D41A9" w:rsidRDefault="00D543F9" w:rsidP="004D41A9"/>
    <w:p w:rsidR="00D543F9" w:rsidRPr="00D33F6B" w:rsidRDefault="00D543F9" w:rsidP="00D33F6B"/>
    <w:p w:rsidR="00D543F9" w:rsidRPr="00AB723C" w:rsidRDefault="00D543F9" w:rsidP="00AB723C"/>
    <w:p w:rsidR="00D543F9" w:rsidRPr="005D3B36" w:rsidRDefault="00D543F9" w:rsidP="005D3B36"/>
    <w:p w:rsidR="00D543F9" w:rsidRPr="00796B15" w:rsidRDefault="00D543F9" w:rsidP="00796B15"/>
    <w:p w:rsidR="00986E9F" w:rsidRPr="00D543F9" w:rsidRDefault="00986E9F" w:rsidP="00D543F9"/>
    <w:sectPr w:rsidR="00986E9F" w:rsidRPr="00D543F9"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5E5" w:rsidRDefault="00EE25E5" w:rsidP="000F1DF9">
      <w:pPr>
        <w:spacing w:after="0" w:line="240" w:lineRule="auto"/>
      </w:pPr>
      <w:r>
        <w:separator/>
      </w:r>
    </w:p>
  </w:endnote>
  <w:endnote w:type="continuationSeparator" w:id="0">
    <w:p w:rsidR="00EE25E5" w:rsidRDefault="00EE25E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E25E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543F9">
                <w:rPr>
                  <w:sz w:val="20"/>
                  <w:szCs w:val="20"/>
                </w:rPr>
                <w:t>BDG, 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543F9">
                <w:rPr>
                  <w:sz w:val="20"/>
                  <w:szCs w:val="20"/>
                </w:rPr>
                <w:t>S.B. 224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543F9">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E25E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543F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543F9">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5E5" w:rsidRDefault="00EE25E5" w:rsidP="000F1DF9">
      <w:pPr>
        <w:spacing w:after="0" w:line="240" w:lineRule="auto"/>
      </w:pPr>
      <w:r>
        <w:separator/>
      </w:r>
    </w:p>
  </w:footnote>
  <w:footnote w:type="continuationSeparator" w:id="0">
    <w:p w:rsidR="00EE25E5" w:rsidRDefault="00EE25E5"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543F9"/>
    <w:rsid w:val="00D70925"/>
    <w:rsid w:val="00DB48D8"/>
    <w:rsid w:val="00E036F8"/>
    <w:rsid w:val="00E10F50"/>
    <w:rsid w:val="00E23091"/>
    <w:rsid w:val="00E32B14"/>
    <w:rsid w:val="00E46194"/>
    <w:rsid w:val="00EE25E5"/>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543F9"/>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543F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70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C6221" w:rsidP="00AC6221">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3DCCE75BAAC4C42B40F3B943FA89D15"/>
        <w:category>
          <w:name w:val="General"/>
          <w:gallery w:val="placeholder"/>
        </w:category>
        <w:types>
          <w:type w:val="bbPlcHdr"/>
        </w:types>
        <w:behaviors>
          <w:behavior w:val="content"/>
        </w:behaviors>
        <w:guid w:val="{18865FB0-F86C-400B-B649-003D6A851176}"/>
      </w:docPartPr>
      <w:docPartBody>
        <w:p w:rsidR="00000000" w:rsidRDefault="003D6B34"/>
      </w:docPartBody>
    </w:docPart>
    <w:docPart>
      <w:docPartPr>
        <w:name w:val="6A4EFA94BE8048E2A41DD198ACA8FC6B"/>
        <w:category>
          <w:name w:val="General"/>
          <w:gallery w:val="placeholder"/>
        </w:category>
        <w:types>
          <w:type w:val="bbPlcHdr"/>
        </w:types>
        <w:behaviors>
          <w:behavior w:val="content"/>
        </w:behaviors>
        <w:guid w:val="{A625418D-1E38-494F-9609-728854944DF1}"/>
      </w:docPartPr>
      <w:docPartBody>
        <w:p w:rsidR="00000000" w:rsidRDefault="003D6B34"/>
      </w:docPartBody>
    </w:docPart>
    <w:docPart>
      <w:docPartPr>
        <w:name w:val="21A93812C8DF4619BA458809BBFF0306"/>
        <w:category>
          <w:name w:val="General"/>
          <w:gallery w:val="placeholder"/>
        </w:category>
        <w:types>
          <w:type w:val="bbPlcHdr"/>
        </w:types>
        <w:behaviors>
          <w:behavior w:val="content"/>
        </w:behaviors>
        <w:guid w:val="{245386FC-050B-4CF1-A50A-8C91132F8B1E}"/>
      </w:docPartPr>
      <w:docPartBody>
        <w:p w:rsidR="00000000" w:rsidRDefault="003D6B34"/>
      </w:docPartBody>
    </w:docPart>
    <w:docPart>
      <w:docPartPr>
        <w:name w:val="3B19891C35EB4FDFB872931352447B3D"/>
        <w:category>
          <w:name w:val="General"/>
          <w:gallery w:val="placeholder"/>
        </w:category>
        <w:types>
          <w:type w:val="bbPlcHdr"/>
        </w:types>
        <w:behaviors>
          <w:behavior w:val="content"/>
        </w:behaviors>
        <w:guid w:val="{F5C090A7-6C5A-4BB4-93B0-35C236745398}"/>
      </w:docPartPr>
      <w:docPartBody>
        <w:p w:rsidR="00000000" w:rsidRDefault="003D6B34"/>
      </w:docPartBody>
    </w:docPart>
    <w:docPart>
      <w:docPartPr>
        <w:name w:val="8CC0502899CB4495AE17EB724ECBCB52"/>
        <w:category>
          <w:name w:val="General"/>
          <w:gallery w:val="placeholder"/>
        </w:category>
        <w:types>
          <w:type w:val="bbPlcHdr"/>
        </w:types>
        <w:behaviors>
          <w:behavior w:val="content"/>
        </w:behaviors>
        <w:guid w:val="{FA65CF0A-31DD-4B0D-B9E4-94C1F05D1A36}"/>
      </w:docPartPr>
      <w:docPartBody>
        <w:p w:rsidR="00000000" w:rsidRDefault="003D6B34"/>
      </w:docPartBody>
    </w:docPart>
    <w:docPart>
      <w:docPartPr>
        <w:name w:val="20CBEC383E174CA3BAD69AEEC285D45C"/>
        <w:category>
          <w:name w:val="General"/>
          <w:gallery w:val="placeholder"/>
        </w:category>
        <w:types>
          <w:type w:val="bbPlcHdr"/>
        </w:types>
        <w:behaviors>
          <w:behavior w:val="content"/>
        </w:behaviors>
        <w:guid w:val="{8DBB6885-8200-492C-8729-1E51FFFBC950}"/>
      </w:docPartPr>
      <w:docPartBody>
        <w:p w:rsidR="00000000" w:rsidRDefault="003D6B34"/>
      </w:docPartBody>
    </w:docPart>
    <w:docPart>
      <w:docPartPr>
        <w:name w:val="AB01FB36BC894AE790255DF869F46502"/>
        <w:category>
          <w:name w:val="General"/>
          <w:gallery w:val="placeholder"/>
        </w:category>
        <w:types>
          <w:type w:val="bbPlcHdr"/>
        </w:types>
        <w:behaviors>
          <w:behavior w:val="content"/>
        </w:behaviors>
        <w:guid w:val="{6BCEC82F-1D2A-41FC-B211-A17EF016EFEF}"/>
      </w:docPartPr>
      <w:docPartBody>
        <w:p w:rsidR="00000000" w:rsidRDefault="003D6B34"/>
      </w:docPartBody>
    </w:docPart>
    <w:docPart>
      <w:docPartPr>
        <w:name w:val="AF96CB5991B9452389D41D12F6F06C40"/>
        <w:category>
          <w:name w:val="General"/>
          <w:gallery w:val="placeholder"/>
        </w:category>
        <w:types>
          <w:type w:val="bbPlcHdr"/>
        </w:types>
        <w:behaviors>
          <w:behavior w:val="content"/>
        </w:behaviors>
        <w:guid w:val="{D966E035-4005-4C65-9420-D400A8CF6B2A}"/>
      </w:docPartPr>
      <w:docPartBody>
        <w:p w:rsidR="00000000" w:rsidRDefault="003D6B34"/>
      </w:docPartBody>
    </w:docPart>
    <w:docPart>
      <w:docPartPr>
        <w:name w:val="14B49FBE01D241F084A206AB747F90FA"/>
        <w:category>
          <w:name w:val="General"/>
          <w:gallery w:val="placeholder"/>
        </w:category>
        <w:types>
          <w:type w:val="bbPlcHdr"/>
        </w:types>
        <w:behaviors>
          <w:behavior w:val="content"/>
        </w:behaviors>
        <w:guid w:val="{D3DC1C84-6D30-4D49-93E5-7436C24A9D8C}"/>
      </w:docPartPr>
      <w:docPartBody>
        <w:p w:rsidR="00000000" w:rsidRDefault="00AC6221" w:rsidP="00AC6221">
          <w:pPr>
            <w:pStyle w:val="14B49FBE01D241F084A206AB747F90FA"/>
          </w:pPr>
          <w:r w:rsidRPr="00A30DD1">
            <w:rPr>
              <w:rStyle w:val="PlaceholderText"/>
            </w:rPr>
            <w:t>Click here to enter a date.</w:t>
          </w:r>
        </w:p>
      </w:docPartBody>
    </w:docPart>
    <w:docPart>
      <w:docPartPr>
        <w:name w:val="A57B367C233144BA842E4F3C665D2C51"/>
        <w:category>
          <w:name w:val="General"/>
          <w:gallery w:val="placeholder"/>
        </w:category>
        <w:types>
          <w:type w:val="bbPlcHdr"/>
        </w:types>
        <w:behaviors>
          <w:behavior w:val="content"/>
        </w:behaviors>
        <w:guid w:val="{5D1D9304-15B1-4F39-BB95-D2FBDF085D23}"/>
      </w:docPartPr>
      <w:docPartBody>
        <w:p w:rsidR="00000000" w:rsidRDefault="003D6B34"/>
      </w:docPartBody>
    </w:docPart>
    <w:docPart>
      <w:docPartPr>
        <w:name w:val="DD1913B9F0BF4884B8FAFA0463FAE6C7"/>
        <w:category>
          <w:name w:val="General"/>
          <w:gallery w:val="placeholder"/>
        </w:category>
        <w:types>
          <w:type w:val="bbPlcHdr"/>
        </w:types>
        <w:behaviors>
          <w:behavior w:val="content"/>
        </w:behaviors>
        <w:guid w:val="{3342E0B5-3BFA-4CAB-BC87-BAEE1E55D052}"/>
      </w:docPartPr>
      <w:docPartBody>
        <w:p w:rsidR="00000000" w:rsidRDefault="003D6B34"/>
      </w:docPartBody>
    </w:docPart>
    <w:docPart>
      <w:docPartPr>
        <w:name w:val="0E083E7E28F54985A2C44CCBCD360008"/>
        <w:category>
          <w:name w:val="General"/>
          <w:gallery w:val="placeholder"/>
        </w:category>
        <w:types>
          <w:type w:val="bbPlcHdr"/>
        </w:types>
        <w:behaviors>
          <w:behavior w:val="content"/>
        </w:behaviors>
        <w:guid w:val="{6BB505CF-DDDA-4F97-B672-8CB3DEF79779}"/>
      </w:docPartPr>
      <w:docPartBody>
        <w:p w:rsidR="00000000" w:rsidRDefault="00AC6221" w:rsidP="00AC6221">
          <w:pPr>
            <w:pStyle w:val="0E083E7E28F54985A2C44CCBCD360008"/>
          </w:pPr>
          <w:r>
            <w:rPr>
              <w:rFonts w:eastAsia="Times New Roman" w:cs="Times New Roman"/>
              <w:bCs/>
              <w:szCs w:val="24"/>
            </w:rPr>
            <w:t xml:space="preserve"> </w:t>
          </w:r>
        </w:p>
      </w:docPartBody>
    </w:docPart>
    <w:docPart>
      <w:docPartPr>
        <w:name w:val="4EF94B8FAB3747C48161A647E16E49F6"/>
        <w:category>
          <w:name w:val="General"/>
          <w:gallery w:val="placeholder"/>
        </w:category>
        <w:types>
          <w:type w:val="bbPlcHdr"/>
        </w:types>
        <w:behaviors>
          <w:behavior w:val="content"/>
        </w:behaviors>
        <w:guid w:val="{0B876245-A46B-4A5C-85CE-6F7ED2D44121}"/>
      </w:docPartPr>
      <w:docPartBody>
        <w:p w:rsidR="00000000" w:rsidRDefault="003D6B34"/>
      </w:docPartBody>
    </w:docPart>
    <w:docPart>
      <w:docPartPr>
        <w:name w:val="A6752DAB87A4421D8F7D9F182295E008"/>
        <w:category>
          <w:name w:val="General"/>
          <w:gallery w:val="placeholder"/>
        </w:category>
        <w:types>
          <w:type w:val="bbPlcHdr"/>
        </w:types>
        <w:behaviors>
          <w:behavior w:val="content"/>
        </w:behaviors>
        <w:guid w:val="{FD9DDF92-AD34-4FF3-8A24-A86EEA6050C0}"/>
      </w:docPartPr>
      <w:docPartBody>
        <w:p w:rsidR="00000000" w:rsidRDefault="003D6B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D6B34"/>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C6221"/>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622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C6221"/>
    <w:rPr>
      <w:rFonts w:ascii="Times New Roman" w:hAnsi="Times New Roman"/>
      <w:sz w:val="24"/>
    </w:rPr>
  </w:style>
  <w:style w:type="paragraph" w:customStyle="1" w:styleId="487D89B4F8B34DB4967D41FE18F7F88D7">
    <w:name w:val="487D89B4F8B34DB4967D41FE18F7F88D7"/>
    <w:rsid w:val="00AC6221"/>
    <w:rPr>
      <w:rFonts w:ascii="Times New Roman" w:hAnsi="Times New Roman"/>
      <w:sz w:val="24"/>
    </w:rPr>
  </w:style>
  <w:style w:type="paragraph" w:customStyle="1" w:styleId="AE2570ED5D764CD7AF9686706F550F4620">
    <w:name w:val="AE2570ED5D764CD7AF9686706F550F4620"/>
    <w:rsid w:val="00AC6221"/>
    <w:pPr>
      <w:tabs>
        <w:tab w:val="center" w:pos="4680"/>
        <w:tab w:val="right" w:pos="9360"/>
      </w:tabs>
      <w:spacing w:after="0" w:line="240" w:lineRule="auto"/>
    </w:pPr>
    <w:rPr>
      <w:rFonts w:ascii="Times New Roman" w:hAnsi="Times New Roman"/>
      <w:sz w:val="24"/>
    </w:rPr>
  </w:style>
  <w:style w:type="paragraph" w:customStyle="1" w:styleId="14B49FBE01D241F084A206AB747F90FA">
    <w:name w:val="14B49FBE01D241F084A206AB747F90FA"/>
    <w:rsid w:val="00AC6221"/>
  </w:style>
  <w:style w:type="paragraph" w:customStyle="1" w:styleId="0E083E7E28F54985A2C44CCBCD360008">
    <w:name w:val="0E083E7E28F54985A2C44CCBCD360008"/>
    <w:rsid w:val="00AC62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622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C6221"/>
    <w:rPr>
      <w:rFonts w:ascii="Times New Roman" w:hAnsi="Times New Roman"/>
      <w:sz w:val="24"/>
    </w:rPr>
  </w:style>
  <w:style w:type="paragraph" w:customStyle="1" w:styleId="487D89B4F8B34DB4967D41FE18F7F88D7">
    <w:name w:val="487D89B4F8B34DB4967D41FE18F7F88D7"/>
    <w:rsid w:val="00AC6221"/>
    <w:rPr>
      <w:rFonts w:ascii="Times New Roman" w:hAnsi="Times New Roman"/>
      <w:sz w:val="24"/>
    </w:rPr>
  </w:style>
  <w:style w:type="paragraph" w:customStyle="1" w:styleId="AE2570ED5D764CD7AF9686706F550F4620">
    <w:name w:val="AE2570ED5D764CD7AF9686706F550F4620"/>
    <w:rsid w:val="00AC6221"/>
    <w:pPr>
      <w:tabs>
        <w:tab w:val="center" w:pos="4680"/>
        <w:tab w:val="right" w:pos="9360"/>
      </w:tabs>
      <w:spacing w:after="0" w:line="240" w:lineRule="auto"/>
    </w:pPr>
    <w:rPr>
      <w:rFonts w:ascii="Times New Roman" w:hAnsi="Times New Roman"/>
      <w:sz w:val="24"/>
    </w:rPr>
  </w:style>
  <w:style w:type="paragraph" w:customStyle="1" w:styleId="14B49FBE01D241F084A206AB747F90FA">
    <w:name w:val="14B49FBE01D241F084A206AB747F90FA"/>
    <w:rsid w:val="00AC6221"/>
  </w:style>
  <w:style w:type="paragraph" w:customStyle="1" w:styleId="0E083E7E28F54985A2C44CCBCD360008">
    <w:name w:val="0E083E7E28F54985A2C44CCBCD360008"/>
    <w:rsid w:val="00AC6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08B7B90-DF0B-48CD-81F8-7C98604F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5670</TotalTime>
  <Pages>1</Pages>
  <Words>287</Words>
  <Characters>1642</Characters>
  <Application>Microsoft Office Word</Application>
  <DocSecurity>0</DocSecurity>
  <Lines>13</Lines>
  <Paragraphs>3</Paragraphs>
  <ScaleCrop>false</ScaleCrop>
  <Company>Texas Legislative Council</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2017-03-27T14:57:00Z</cp:lastPrinted>
  <dcterms:created xsi:type="dcterms:W3CDTF">2015-05-29T14:24:00Z</dcterms:created>
  <dcterms:modified xsi:type="dcterms:W3CDTF">2017-03-27T14:57:00Z</dcterms:modified>
</cp:coreProperties>
</file>

<file path=docProps/custom.xml><?xml version="1.0" encoding="utf-8"?>
<op:Properties xmlns:vt="http://schemas.openxmlformats.org/officeDocument/2006/docPropsVTypes" xmlns:op="http://schemas.openxmlformats.org/officeDocument/2006/custom-properties"/>
</file>