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D8" w:rsidRDefault="001C10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BF12DBED0F45D09CAAB7EA90C000C8"/>
          </w:placeholder>
        </w:sdtPr>
        <w:sdtContent>
          <w:r w:rsidRPr="005C2A78">
            <w:rPr>
              <w:rFonts w:cs="Times New Roman"/>
              <w:b/>
              <w:szCs w:val="24"/>
              <w:u w:val="single"/>
            </w:rPr>
            <w:t>BILL ANALYSIS</w:t>
          </w:r>
        </w:sdtContent>
      </w:sdt>
    </w:p>
    <w:p w:rsidR="001C10D8" w:rsidRPr="00585C31" w:rsidRDefault="001C10D8" w:rsidP="000F1DF9">
      <w:pPr>
        <w:spacing w:after="0" w:line="240" w:lineRule="auto"/>
        <w:rPr>
          <w:rFonts w:cs="Times New Roman"/>
          <w:szCs w:val="24"/>
        </w:rPr>
      </w:pPr>
    </w:p>
    <w:p w:rsidR="001C10D8" w:rsidRPr="00585C31" w:rsidRDefault="001C10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10D8" w:rsidTr="000F1DF9">
        <w:tc>
          <w:tcPr>
            <w:tcW w:w="2718" w:type="dxa"/>
          </w:tcPr>
          <w:p w:rsidR="001C10D8" w:rsidRPr="005C2A78" w:rsidRDefault="001C10D8" w:rsidP="006D756B">
            <w:pPr>
              <w:rPr>
                <w:rFonts w:cs="Times New Roman"/>
                <w:szCs w:val="24"/>
              </w:rPr>
            </w:pPr>
            <w:sdt>
              <w:sdtPr>
                <w:rPr>
                  <w:rFonts w:cs="Times New Roman"/>
                  <w:szCs w:val="24"/>
                </w:rPr>
                <w:alias w:val="Agency Title"/>
                <w:tag w:val="AgencyTitleContentControl"/>
                <w:id w:val="1920747753"/>
                <w:lock w:val="sdtContentLocked"/>
                <w:placeholder>
                  <w:docPart w:val="B338A21524B949E585E6BFE2123EF577"/>
                </w:placeholder>
              </w:sdtPr>
              <w:sdtEndPr>
                <w:rPr>
                  <w:rFonts w:cstheme="minorBidi"/>
                  <w:szCs w:val="22"/>
                </w:rPr>
              </w:sdtEndPr>
              <w:sdtContent>
                <w:r>
                  <w:rPr>
                    <w:rFonts w:cs="Times New Roman"/>
                    <w:szCs w:val="24"/>
                  </w:rPr>
                  <w:t>Senate Research Center</w:t>
                </w:r>
              </w:sdtContent>
            </w:sdt>
          </w:p>
        </w:tc>
        <w:tc>
          <w:tcPr>
            <w:tcW w:w="6858" w:type="dxa"/>
          </w:tcPr>
          <w:p w:rsidR="001C10D8" w:rsidRPr="00FF6471" w:rsidRDefault="001C10D8" w:rsidP="000F1DF9">
            <w:pPr>
              <w:jc w:val="right"/>
              <w:rPr>
                <w:rFonts w:cs="Times New Roman"/>
                <w:szCs w:val="24"/>
              </w:rPr>
            </w:pPr>
            <w:sdt>
              <w:sdtPr>
                <w:rPr>
                  <w:rFonts w:cs="Times New Roman"/>
                  <w:szCs w:val="24"/>
                </w:rPr>
                <w:alias w:val="Bill Number"/>
                <w:tag w:val="BillNumberOne"/>
                <w:id w:val="-410784069"/>
                <w:lock w:val="sdtContentLocked"/>
                <w:placeholder>
                  <w:docPart w:val="07B8694EA3824ECA8CA9BB0A720E6699"/>
                </w:placeholder>
              </w:sdtPr>
              <w:sdtContent>
                <w:r>
                  <w:rPr>
                    <w:rFonts w:cs="Times New Roman"/>
                    <w:szCs w:val="24"/>
                  </w:rPr>
                  <w:t>C.S.S.B. 259</w:t>
                </w:r>
              </w:sdtContent>
            </w:sdt>
          </w:p>
        </w:tc>
      </w:tr>
      <w:tr w:rsidR="001C10D8" w:rsidTr="000F1DF9">
        <w:sdt>
          <w:sdtPr>
            <w:rPr>
              <w:rFonts w:cs="Times New Roman"/>
              <w:szCs w:val="24"/>
            </w:rPr>
            <w:alias w:val="TLCNumber"/>
            <w:tag w:val="TLCNumber"/>
            <w:id w:val="-542600604"/>
            <w:lock w:val="sdtLocked"/>
            <w:placeholder>
              <w:docPart w:val="45634B949F73482C9D2E0B3205E4A769"/>
            </w:placeholder>
          </w:sdtPr>
          <w:sdtContent>
            <w:tc>
              <w:tcPr>
                <w:tcW w:w="2718" w:type="dxa"/>
              </w:tcPr>
              <w:p w:rsidR="001C10D8" w:rsidRPr="000F1DF9" w:rsidRDefault="001C10D8" w:rsidP="00BC1896">
                <w:pPr>
                  <w:rPr>
                    <w:rFonts w:cs="Times New Roman"/>
                    <w:szCs w:val="24"/>
                  </w:rPr>
                </w:pPr>
                <w:r>
                  <w:rPr>
                    <w:rFonts w:cs="Times New Roman"/>
                    <w:szCs w:val="24"/>
                  </w:rPr>
                  <w:t>85R13674 DMS-D</w:t>
                </w:r>
              </w:p>
            </w:tc>
          </w:sdtContent>
        </w:sdt>
        <w:tc>
          <w:tcPr>
            <w:tcW w:w="6858" w:type="dxa"/>
          </w:tcPr>
          <w:p w:rsidR="001C10D8" w:rsidRPr="005C2A78" w:rsidRDefault="001C10D8" w:rsidP="006D756B">
            <w:pPr>
              <w:jc w:val="right"/>
              <w:rPr>
                <w:rFonts w:cs="Times New Roman"/>
                <w:szCs w:val="24"/>
              </w:rPr>
            </w:pPr>
            <w:sdt>
              <w:sdtPr>
                <w:rPr>
                  <w:rFonts w:cs="Times New Roman"/>
                  <w:szCs w:val="24"/>
                </w:rPr>
                <w:alias w:val="Author Label"/>
                <w:tag w:val="By"/>
                <w:id w:val="72399597"/>
                <w:lock w:val="sdtLocked"/>
                <w:placeholder>
                  <w:docPart w:val="2AE45159B09E46F4A37733F120A747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7ABCE24BA44C5EB90B21CF03A88E9B"/>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C75F747555CC4FB0AA6613E5A6D212FC"/>
                </w:placeholder>
                <w:showingPlcHdr/>
              </w:sdtPr>
              <w:sdtContent/>
            </w:sdt>
          </w:p>
        </w:tc>
      </w:tr>
      <w:tr w:rsidR="001C10D8" w:rsidTr="000F1DF9">
        <w:tc>
          <w:tcPr>
            <w:tcW w:w="2718" w:type="dxa"/>
          </w:tcPr>
          <w:p w:rsidR="001C10D8" w:rsidRPr="00BC7495" w:rsidRDefault="001C10D8" w:rsidP="000F1DF9">
            <w:pPr>
              <w:rPr>
                <w:rFonts w:cs="Times New Roman"/>
                <w:szCs w:val="24"/>
              </w:rPr>
            </w:pPr>
          </w:p>
        </w:tc>
        <w:sdt>
          <w:sdtPr>
            <w:rPr>
              <w:rFonts w:cs="Times New Roman"/>
              <w:szCs w:val="24"/>
            </w:rPr>
            <w:alias w:val="Committee"/>
            <w:tag w:val="Committee"/>
            <w:id w:val="1914272295"/>
            <w:lock w:val="sdtContentLocked"/>
            <w:placeholder>
              <w:docPart w:val="152CB85D6580408FAD4C32468838421C"/>
            </w:placeholder>
          </w:sdtPr>
          <w:sdtContent>
            <w:tc>
              <w:tcPr>
                <w:tcW w:w="6858" w:type="dxa"/>
              </w:tcPr>
              <w:p w:rsidR="001C10D8" w:rsidRPr="00FF6471" w:rsidRDefault="001C10D8" w:rsidP="000F1DF9">
                <w:pPr>
                  <w:jc w:val="right"/>
                  <w:rPr>
                    <w:rFonts w:cs="Times New Roman"/>
                    <w:szCs w:val="24"/>
                  </w:rPr>
                </w:pPr>
                <w:r>
                  <w:rPr>
                    <w:rFonts w:cs="Times New Roman"/>
                    <w:szCs w:val="24"/>
                  </w:rPr>
                  <w:t>State Affairs</w:t>
                </w:r>
              </w:p>
            </w:tc>
          </w:sdtContent>
        </w:sdt>
      </w:tr>
      <w:tr w:rsidR="001C10D8" w:rsidTr="000F1DF9">
        <w:tc>
          <w:tcPr>
            <w:tcW w:w="2718" w:type="dxa"/>
          </w:tcPr>
          <w:p w:rsidR="001C10D8" w:rsidRPr="00BC7495" w:rsidRDefault="001C10D8" w:rsidP="000F1DF9">
            <w:pPr>
              <w:rPr>
                <w:rFonts w:cs="Times New Roman"/>
                <w:szCs w:val="24"/>
              </w:rPr>
            </w:pPr>
          </w:p>
        </w:tc>
        <w:sdt>
          <w:sdtPr>
            <w:rPr>
              <w:rFonts w:cs="Times New Roman"/>
              <w:szCs w:val="24"/>
            </w:rPr>
            <w:alias w:val="Date"/>
            <w:tag w:val="DateContentControl"/>
            <w:id w:val="1178081906"/>
            <w:lock w:val="sdtLocked"/>
            <w:placeholder>
              <w:docPart w:val="8F622F12E214466093FBE4D1E0BD5D02"/>
            </w:placeholder>
            <w:date w:fullDate="2017-03-21T00:00:00Z">
              <w:dateFormat w:val="M/d/yyyy"/>
              <w:lid w:val="en-US"/>
              <w:storeMappedDataAs w:val="dateTime"/>
              <w:calendar w:val="gregorian"/>
            </w:date>
          </w:sdtPr>
          <w:sdtContent>
            <w:tc>
              <w:tcPr>
                <w:tcW w:w="6858" w:type="dxa"/>
              </w:tcPr>
              <w:p w:rsidR="001C10D8" w:rsidRPr="00FF6471" w:rsidRDefault="001C10D8" w:rsidP="000F1DF9">
                <w:pPr>
                  <w:jc w:val="right"/>
                  <w:rPr>
                    <w:rFonts w:cs="Times New Roman"/>
                    <w:szCs w:val="24"/>
                  </w:rPr>
                </w:pPr>
                <w:r>
                  <w:rPr>
                    <w:rFonts w:cs="Times New Roman"/>
                    <w:szCs w:val="24"/>
                  </w:rPr>
                  <w:t>3/21/2017</w:t>
                </w:r>
              </w:p>
            </w:tc>
          </w:sdtContent>
        </w:sdt>
      </w:tr>
      <w:tr w:rsidR="001C10D8" w:rsidTr="000F1DF9">
        <w:tc>
          <w:tcPr>
            <w:tcW w:w="2718" w:type="dxa"/>
          </w:tcPr>
          <w:p w:rsidR="001C10D8" w:rsidRPr="00BC7495" w:rsidRDefault="001C10D8" w:rsidP="000F1DF9">
            <w:pPr>
              <w:rPr>
                <w:rFonts w:cs="Times New Roman"/>
                <w:szCs w:val="24"/>
              </w:rPr>
            </w:pPr>
          </w:p>
        </w:tc>
        <w:sdt>
          <w:sdtPr>
            <w:rPr>
              <w:rFonts w:cs="Times New Roman"/>
              <w:szCs w:val="24"/>
            </w:rPr>
            <w:alias w:val="BA Version"/>
            <w:tag w:val="BAVersion"/>
            <w:id w:val="-1685590809"/>
            <w:lock w:val="sdtContentLocked"/>
            <w:placeholder>
              <w:docPart w:val="FC4D02EBB1BB401BA700E9CFDB59599B"/>
            </w:placeholder>
          </w:sdtPr>
          <w:sdtContent>
            <w:tc>
              <w:tcPr>
                <w:tcW w:w="6858" w:type="dxa"/>
              </w:tcPr>
              <w:p w:rsidR="001C10D8" w:rsidRPr="00FF6471" w:rsidRDefault="001C10D8" w:rsidP="000F1DF9">
                <w:pPr>
                  <w:jc w:val="right"/>
                  <w:rPr>
                    <w:rFonts w:cs="Times New Roman"/>
                    <w:szCs w:val="24"/>
                  </w:rPr>
                </w:pPr>
                <w:r>
                  <w:rPr>
                    <w:rFonts w:cs="Times New Roman"/>
                    <w:szCs w:val="24"/>
                  </w:rPr>
                  <w:t>Committee Report (Substituted)</w:t>
                </w:r>
              </w:p>
            </w:tc>
          </w:sdtContent>
        </w:sdt>
      </w:tr>
    </w:tbl>
    <w:p w:rsidR="001C10D8" w:rsidRPr="00FF6471" w:rsidRDefault="001C10D8" w:rsidP="000F1DF9">
      <w:pPr>
        <w:spacing w:after="0" w:line="240" w:lineRule="auto"/>
        <w:rPr>
          <w:rFonts w:cs="Times New Roman"/>
          <w:szCs w:val="24"/>
        </w:rPr>
      </w:pPr>
    </w:p>
    <w:p w:rsidR="001C10D8" w:rsidRPr="00FF6471" w:rsidRDefault="001C10D8" w:rsidP="000F1DF9">
      <w:pPr>
        <w:spacing w:after="0" w:line="240" w:lineRule="auto"/>
        <w:rPr>
          <w:rFonts w:cs="Times New Roman"/>
          <w:szCs w:val="24"/>
        </w:rPr>
      </w:pPr>
    </w:p>
    <w:p w:rsidR="001C10D8" w:rsidRPr="00FF6471" w:rsidRDefault="001C10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D05A50131B4955A2BEE4583DD594AB"/>
        </w:placeholder>
      </w:sdtPr>
      <w:sdtContent>
        <w:p w:rsidR="001C10D8" w:rsidRDefault="001C10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C9EEA7515A4C14BDCDF7F9C6F92839"/>
        </w:placeholder>
      </w:sdtPr>
      <w:sdtContent>
        <w:p w:rsidR="001C10D8" w:rsidRDefault="001C10D8" w:rsidP="001C10D8">
          <w:pPr>
            <w:pStyle w:val="NormalWeb"/>
            <w:spacing w:before="0" w:beforeAutospacing="0" w:after="0" w:afterAutospacing="0"/>
            <w:jc w:val="both"/>
            <w:divId w:val="217206793"/>
            <w:rPr>
              <w:rFonts w:eastAsia="Times New Roman" w:cstheme="minorBidi"/>
              <w:bCs/>
              <w:szCs w:val="22"/>
            </w:rPr>
          </w:pPr>
        </w:p>
        <w:p w:rsidR="001C10D8" w:rsidRDefault="001C10D8" w:rsidP="001C10D8">
          <w:pPr>
            <w:pStyle w:val="NormalWeb"/>
            <w:spacing w:before="0" w:beforeAutospacing="0" w:after="0" w:afterAutospacing="0"/>
            <w:jc w:val="both"/>
            <w:divId w:val="217206793"/>
            <w:rPr>
              <w:color w:val="000000"/>
            </w:rPr>
          </w:pPr>
          <w:r w:rsidRPr="00F729FD">
            <w:rPr>
              <w:color w:val="000000"/>
            </w:rPr>
            <w:t>The purpose of this legislation is to allow counties to choose whether they send prospective jurors paper jury questionnaires or</w:t>
          </w:r>
          <w:r>
            <w:rPr>
              <w:color w:val="000000"/>
            </w:rPr>
            <w:t>,</w:t>
          </w:r>
          <w:r w:rsidRPr="00F729FD">
            <w:rPr>
              <w:color w:val="000000"/>
            </w:rPr>
            <w:t xml:space="preserve"> instead</w:t>
          </w:r>
          <w:r>
            <w:rPr>
              <w:color w:val="000000"/>
            </w:rPr>
            <w:t>,</w:t>
          </w:r>
          <w:r w:rsidRPr="00F729FD">
            <w:rPr>
              <w:color w:val="000000"/>
            </w:rPr>
            <w:t xml:space="preserve"> provide the same questionnaire in a digital format. Current law mandates that counties send jurors a copy of the uniform jury questionnaire in the mail along with the jury summons. As it is presently written, a county is mandated to send a paper questionnaire regardless of whether or not they can facilitate the questionnaire online. Thus, this proposal will bring choice to an area where it is absent and entrust county authorities to decide what would suit them best. </w:t>
          </w:r>
        </w:p>
        <w:p w:rsidR="001C10D8" w:rsidRPr="00F729FD" w:rsidRDefault="001C10D8" w:rsidP="001C10D8">
          <w:pPr>
            <w:pStyle w:val="NormalWeb"/>
            <w:spacing w:before="0" w:beforeAutospacing="0" w:after="0" w:afterAutospacing="0"/>
            <w:jc w:val="both"/>
            <w:divId w:val="217206793"/>
            <w:rPr>
              <w:color w:val="000000"/>
            </w:rPr>
          </w:pPr>
        </w:p>
        <w:p w:rsidR="001C10D8" w:rsidRPr="00F729FD" w:rsidRDefault="001C10D8" w:rsidP="001C10D8">
          <w:pPr>
            <w:pStyle w:val="NormalWeb"/>
            <w:spacing w:before="0" w:beforeAutospacing="0" w:after="0" w:afterAutospacing="0"/>
            <w:jc w:val="both"/>
            <w:divId w:val="217206793"/>
            <w:rPr>
              <w:color w:val="000000"/>
            </w:rPr>
          </w:pPr>
          <w:r w:rsidRPr="00F729FD">
            <w:rPr>
              <w:color w:val="000000"/>
            </w:rPr>
            <w:t>If the county wants to maintain current practice, they may. On the other hand, if the county would like to move the questionnaires solely online, they would now have the legal authority to do so. By supplying the questionnaires online, some counties have suggested they could increase efficiency, conserve staff resources, and save taxpayer money. For example, one county has estimated that they could save as much as $2 million annually by offering the questionnaires online. Moreover, some counties report that jurors often do not fill out the mailed questionnaire as instructed. This renders the resources spent printing and mailing the documents a total waste, but this could be prevented by simply hosting the questionnaires online. This legislation mandates nothing</w:t>
          </w:r>
          <w:r>
            <w:rPr>
              <w:color w:val="000000"/>
            </w:rPr>
            <w:t>,</w:t>
          </w:r>
          <w:r w:rsidRPr="00F729FD">
            <w:rPr>
              <w:color w:val="000000"/>
            </w:rPr>
            <w:t xml:space="preserve"> but</w:t>
          </w:r>
          <w:r>
            <w:rPr>
              <w:color w:val="000000"/>
            </w:rPr>
            <w:t>,</w:t>
          </w:r>
          <w:r w:rsidRPr="00F729FD">
            <w:rPr>
              <w:color w:val="000000"/>
            </w:rPr>
            <w:t xml:space="preserve"> rather</w:t>
          </w:r>
          <w:r>
            <w:rPr>
              <w:color w:val="000000"/>
            </w:rPr>
            <w:t>,</w:t>
          </w:r>
          <w:r w:rsidRPr="00F729FD">
            <w:rPr>
              <w:color w:val="000000"/>
            </w:rPr>
            <w:t xml:space="preserve"> provides greater freedom of choice by empowering counties to administer jury questionnaires in the way most beneficial to the needs of its residents. It will allow counties to expand on the services of e-go</w:t>
          </w:r>
          <w:r>
            <w:rPr>
              <w:color w:val="000000"/>
            </w:rPr>
            <w:t>vernment, which have already le</w:t>
          </w:r>
          <w:r w:rsidRPr="00F729FD">
            <w:rPr>
              <w:color w:val="000000"/>
            </w:rPr>
            <w:t xml:space="preserve">d to better service and lower costs. </w:t>
          </w:r>
        </w:p>
        <w:p w:rsidR="001C10D8" w:rsidRPr="00D70925" w:rsidRDefault="001C10D8" w:rsidP="001C10D8">
          <w:pPr>
            <w:spacing w:after="0" w:line="240" w:lineRule="auto"/>
            <w:jc w:val="both"/>
            <w:rPr>
              <w:rFonts w:eastAsia="Times New Roman" w:cs="Times New Roman"/>
              <w:bCs/>
              <w:szCs w:val="24"/>
            </w:rPr>
          </w:pPr>
        </w:p>
      </w:sdtContent>
    </w:sdt>
    <w:p w:rsidR="001C10D8" w:rsidRDefault="001C10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259 </w:t>
      </w:r>
      <w:bookmarkStart w:id="1" w:name="AmendsCurrentLaw"/>
      <w:bookmarkEnd w:id="1"/>
      <w:r>
        <w:rPr>
          <w:rFonts w:cs="Times New Roman"/>
          <w:szCs w:val="24"/>
        </w:rPr>
        <w:t>amends current law relating to jury summons questionnaires.</w:t>
      </w:r>
    </w:p>
    <w:p w:rsidR="001C10D8" w:rsidRPr="00E108F5" w:rsidRDefault="001C10D8" w:rsidP="000F1DF9">
      <w:pPr>
        <w:spacing w:after="0" w:line="240" w:lineRule="auto"/>
        <w:jc w:val="both"/>
        <w:rPr>
          <w:rFonts w:eastAsia="Times New Roman" w:cs="Times New Roman"/>
          <w:szCs w:val="24"/>
        </w:rPr>
      </w:pPr>
    </w:p>
    <w:p w:rsidR="001C10D8" w:rsidRPr="005C2A78" w:rsidRDefault="001C10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05F7F74D5114013894B6C2412A18529"/>
          </w:placeholder>
        </w:sdtPr>
        <w:sdtContent>
          <w:r>
            <w:rPr>
              <w:rFonts w:eastAsia="Times New Roman" w:cs="Times New Roman"/>
              <w:b/>
              <w:szCs w:val="24"/>
              <w:u w:val="single"/>
            </w:rPr>
            <w:t>RULEMAKING AUTHORITY</w:t>
          </w:r>
        </w:sdtContent>
      </w:sdt>
    </w:p>
    <w:p w:rsidR="001C10D8" w:rsidRPr="006529C4" w:rsidRDefault="001C10D8" w:rsidP="00774EC7">
      <w:pPr>
        <w:spacing w:after="0" w:line="240" w:lineRule="auto"/>
        <w:jc w:val="both"/>
        <w:rPr>
          <w:rFonts w:cs="Times New Roman"/>
          <w:szCs w:val="24"/>
        </w:rPr>
      </w:pPr>
    </w:p>
    <w:p w:rsidR="001C10D8" w:rsidRPr="006529C4" w:rsidRDefault="001C10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10D8" w:rsidRPr="006529C4" w:rsidRDefault="001C10D8" w:rsidP="00774EC7">
      <w:pPr>
        <w:spacing w:after="0" w:line="240" w:lineRule="auto"/>
        <w:jc w:val="both"/>
        <w:rPr>
          <w:rFonts w:cs="Times New Roman"/>
          <w:szCs w:val="24"/>
        </w:rPr>
      </w:pPr>
    </w:p>
    <w:p w:rsidR="001C10D8" w:rsidRPr="005C2A78" w:rsidRDefault="001C10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374973BED474FFFAB66CE36CF3D47FB"/>
          </w:placeholder>
        </w:sdtPr>
        <w:sdtContent>
          <w:r>
            <w:rPr>
              <w:rFonts w:eastAsia="Times New Roman" w:cs="Times New Roman"/>
              <w:b/>
              <w:szCs w:val="24"/>
              <w:u w:val="single"/>
            </w:rPr>
            <w:t>SECTION BY SECTION ANALYSIS</w:t>
          </w:r>
        </w:sdtContent>
      </w:sdt>
    </w:p>
    <w:p w:rsidR="001C10D8" w:rsidRPr="005C2A78" w:rsidRDefault="001C10D8" w:rsidP="000F1DF9">
      <w:pPr>
        <w:spacing w:after="0" w:line="240" w:lineRule="auto"/>
        <w:jc w:val="both"/>
        <w:rPr>
          <w:rFonts w:eastAsia="Times New Roman" w:cs="Times New Roman"/>
          <w:szCs w:val="24"/>
        </w:rPr>
      </w:pPr>
    </w:p>
    <w:p w:rsidR="001C10D8" w:rsidRDefault="001C10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62.0132(b) and (d), Government Code, as follows:</w:t>
      </w:r>
    </w:p>
    <w:p w:rsidR="001C10D8" w:rsidRDefault="001C10D8" w:rsidP="000F1DF9">
      <w:pPr>
        <w:spacing w:after="0" w:line="240" w:lineRule="auto"/>
        <w:jc w:val="both"/>
        <w:rPr>
          <w:rFonts w:eastAsia="Times New Roman" w:cs="Times New Roman"/>
          <w:szCs w:val="24"/>
        </w:rPr>
      </w:pPr>
    </w:p>
    <w:p w:rsidR="001C10D8" w:rsidRDefault="001C10D8" w:rsidP="00E108F5">
      <w:pPr>
        <w:spacing w:after="0" w:line="240" w:lineRule="auto"/>
        <w:ind w:left="720"/>
        <w:jc w:val="both"/>
        <w:rPr>
          <w:rFonts w:eastAsia="Times New Roman" w:cs="Times New Roman"/>
          <w:szCs w:val="24"/>
        </w:rPr>
      </w:pPr>
      <w:r>
        <w:rPr>
          <w:rFonts w:eastAsia="Times New Roman" w:cs="Times New Roman"/>
          <w:szCs w:val="24"/>
        </w:rPr>
        <w:t xml:space="preserve">(b) Requires that a written jury summons include the electronic address of the court's website from which the questionnaire developed under this section may be easily printed. Makes nonsubstantive changes. </w:t>
      </w:r>
    </w:p>
    <w:p w:rsidR="001C10D8" w:rsidRDefault="001C10D8" w:rsidP="00E108F5">
      <w:pPr>
        <w:spacing w:after="0" w:line="240" w:lineRule="auto"/>
        <w:ind w:left="720"/>
        <w:jc w:val="both"/>
        <w:rPr>
          <w:rFonts w:eastAsia="Times New Roman" w:cs="Times New Roman"/>
          <w:szCs w:val="24"/>
        </w:rPr>
      </w:pPr>
    </w:p>
    <w:p w:rsidR="001C10D8" w:rsidRPr="005C2A78" w:rsidRDefault="001C10D8" w:rsidP="00E108F5">
      <w:pPr>
        <w:spacing w:after="0" w:line="240" w:lineRule="auto"/>
        <w:ind w:left="720"/>
        <w:jc w:val="both"/>
        <w:rPr>
          <w:rFonts w:eastAsia="Times New Roman" w:cs="Times New Roman"/>
          <w:szCs w:val="24"/>
        </w:rPr>
      </w:pPr>
      <w:r>
        <w:rPr>
          <w:rFonts w:eastAsia="Times New Roman" w:cs="Times New Roman"/>
          <w:szCs w:val="24"/>
        </w:rPr>
        <w:t xml:space="preserve">(d) Requires a person who has received a written jury summons, rather than a person who has received a written jury summons and a written jury summons questionnaire, to complete and submit a jury summons questionnaire when the person reports for jury duty, except as provided by this subsection. Authorizes the county, if the district and criminal district judges of a county adopt a plan for an electronic jury selection method under Section 62.011 (Electronic or Mechanical Method of Selection), to allow a person to complete and submit a jury summons questionnaire on the court's Internet website as authorized under Section 62.0111(b)(5) (relating to </w:t>
      </w:r>
      <w:r w:rsidRPr="00BC1896">
        <w:rPr>
          <w:rFonts w:eastAsia="Times New Roman" w:cs="Times New Roman"/>
          <w:szCs w:val="24"/>
        </w:rPr>
        <w:t>completion and submission by the prospective juror of the written jury summons questionnaire</w:t>
      </w:r>
      <w:r>
        <w:rPr>
          <w:rFonts w:eastAsia="Times New Roman" w:cs="Times New Roman"/>
          <w:szCs w:val="24"/>
        </w:rPr>
        <w:t xml:space="preserve">). Makes nonsubstantive changes. </w:t>
      </w:r>
    </w:p>
    <w:p w:rsidR="001C10D8" w:rsidRPr="005C2A78" w:rsidRDefault="001C10D8" w:rsidP="000F1DF9">
      <w:pPr>
        <w:spacing w:after="0" w:line="240" w:lineRule="auto"/>
        <w:jc w:val="both"/>
        <w:rPr>
          <w:rFonts w:eastAsia="Times New Roman" w:cs="Times New Roman"/>
          <w:szCs w:val="24"/>
        </w:rPr>
      </w:pPr>
    </w:p>
    <w:p w:rsidR="001C10D8" w:rsidRPr="005C2A78" w:rsidRDefault="001C10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C10D8" w:rsidRPr="005C2A78" w:rsidRDefault="001C10D8" w:rsidP="000F1DF9">
      <w:pPr>
        <w:spacing w:after="0" w:line="240" w:lineRule="auto"/>
        <w:jc w:val="both"/>
        <w:rPr>
          <w:rFonts w:eastAsia="Times New Roman" w:cs="Times New Roman"/>
          <w:szCs w:val="24"/>
        </w:rPr>
      </w:pPr>
    </w:p>
    <w:p w:rsidR="001C10D8" w:rsidRPr="005C2A78" w:rsidRDefault="001C10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1C10D8" w:rsidRPr="00F729FD" w:rsidRDefault="001C10D8" w:rsidP="00F729FD"/>
    <w:p w:rsidR="00986E9F" w:rsidRPr="001C10D8" w:rsidRDefault="00986E9F" w:rsidP="001C10D8"/>
    <w:sectPr w:rsidR="00986E9F" w:rsidRPr="001C10D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49" w:rsidRDefault="00194F49" w:rsidP="000F1DF9">
      <w:pPr>
        <w:spacing w:after="0" w:line="240" w:lineRule="auto"/>
      </w:pPr>
      <w:r>
        <w:separator/>
      </w:r>
    </w:p>
  </w:endnote>
  <w:endnote w:type="continuationSeparator" w:id="0">
    <w:p w:rsidR="00194F49" w:rsidRDefault="00194F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4F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10D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10D8">
                <w:rPr>
                  <w:sz w:val="20"/>
                  <w:szCs w:val="20"/>
                </w:rPr>
                <w:t>C.S.S.B. 259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10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4F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10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10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49" w:rsidRDefault="00194F49" w:rsidP="000F1DF9">
      <w:pPr>
        <w:spacing w:after="0" w:line="240" w:lineRule="auto"/>
      </w:pPr>
      <w:r>
        <w:separator/>
      </w:r>
    </w:p>
  </w:footnote>
  <w:footnote w:type="continuationSeparator" w:id="0">
    <w:p w:rsidR="00194F49" w:rsidRDefault="00194F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4F49"/>
    <w:rsid w:val="001C10D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0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0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4686" w:rsidP="009046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BF12DBED0F45D09CAAB7EA90C000C8"/>
        <w:category>
          <w:name w:val="General"/>
          <w:gallery w:val="placeholder"/>
        </w:category>
        <w:types>
          <w:type w:val="bbPlcHdr"/>
        </w:types>
        <w:behaviors>
          <w:behavior w:val="content"/>
        </w:behaviors>
        <w:guid w:val="{17D49685-4A39-4EC6-B4F6-40EB54E5BDD5}"/>
      </w:docPartPr>
      <w:docPartBody>
        <w:p w:rsidR="00000000" w:rsidRDefault="00BB5C16"/>
      </w:docPartBody>
    </w:docPart>
    <w:docPart>
      <w:docPartPr>
        <w:name w:val="B338A21524B949E585E6BFE2123EF577"/>
        <w:category>
          <w:name w:val="General"/>
          <w:gallery w:val="placeholder"/>
        </w:category>
        <w:types>
          <w:type w:val="bbPlcHdr"/>
        </w:types>
        <w:behaviors>
          <w:behavior w:val="content"/>
        </w:behaviors>
        <w:guid w:val="{FB6383D2-3A05-41F5-B178-D6AD49BD1DF8}"/>
      </w:docPartPr>
      <w:docPartBody>
        <w:p w:rsidR="00000000" w:rsidRDefault="00BB5C16"/>
      </w:docPartBody>
    </w:docPart>
    <w:docPart>
      <w:docPartPr>
        <w:name w:val="07B8694EA3824ECA8CA9BB0A720E6699"/>
        <w:category>
          <w:name w:val="General"/>
          <w:gallery w:val="placeholder"/>
        </w:category>
        <w:types>
          <w:type w:val="bbPlcHdr"/>
        </w:types>
        <w:behaviors>
          <w:behavior w:val="content"/>
        </w:behaviors>
        <w:guid w:val="{EE315333-CAE3-4BFB-9560-80CBC1780774}"/>
      </w:docPartPr>
      <w:docPartBody>
        <w:p w:rsidR="00000000" w:rsidRDefault="00BB5C16"/>
      </w:docPartBody>
    </w:docPart>
    <w:docPart>
      <w:docPartPr>
        <w:name w:val="45634B949F73482C9D2E0B3205E4A769"/>
        <w:category>
          <w:name w:val="General"/>
          <w:gallery w:val="placeholder"/>
        </w:category>
        <w:types>
          <w:type w:val="bbPlcHdr"/>
        </w:types>
        <w:behaviors>
          <w:behavior w:val="content"/>
        </w:behaviors>
        <w:guid w:val="{DFCB6440-0ED6-4016-8E3B-2D7F797B5992}"/>
      </w:docPartPr>
      <w:docPartBody>
        <w:p w:rsidR="00000000" w:rsidRDefault="00BB5C16"/>
      </w:docPartBody>
    </w:docPart>
    <w:docPart>
      <w:docPartPr>
        <w:name w:val="2AE45159B09E46F4A37733F120A74718"/>
        <w:category>
          <w:name w:val="General"/>
          <w:gallery w:val="placeholder"/>
        </w:category>
        <w:types>
          <w:type w:val="bbPlcHdr"/>
        </w:types>
        <w:behaviors>
          <w:behavior w:val="content"/>
        </w:behaviors>
        <w:guid w:val="{8F1A0B3C-A463-4F45-859F-C1AC687DFC01}"/>
      </w:docPartPr>
      <w:docPartBody>
        <w:p w:rsidR="00000000" w:rsidRDefault="00BB5C16"/>
      </w:docPartBody>
    </w:docPart>
    <w:docPart>
      <w:docPartPr>
        <w:name w:val="337ABCE24BA44C5EB90B21CF03A88E9B"/>
        <w:category>
          <w:name w:val="General"/>
          <w:gallery w:val="placeholder"/>
        </w:category>
        <w:types>
          <w:type w:val="bbPlcHdr"/>
        </w:types>
        <w:behaviors>
          <w:behavior w:val="content"/>
        </w:behaviors>
        <w:guid w:val="{DFFAD245-4946-4425-8D45-2A73C5ABFBB0}"/>
      </w:docPartPr>
      <w:docPartBody>
        <w:p w:rsidR="00000000" w:rsidRDefault="00BB5C16"/>
      </w:docPartBody>
    </w:docPart>
    <w:docPart>
      <w:docPartPr>
        <w:name w:val="C75F747555CC4FB0AA6613E5A6D212FC"/>
        <w:category>
          <w:name w:val="General"/>
          <w:gallery w:val="placeholder"/>
        </w:category>
        <w:types>
          <w:type w:val="bbPlcHdr"/>
        </w:types>
        <w:behaviors>
          <w:behavior w:val="content"/>
        </w:behaviors>
        <w:guid w:val="{29A9405D-ED18-461A-ABA3-6CE865D70F7D}"/>
      </w:docPartPr>
      <w:docPartBody>
        <w:p w:rsidR="00000000" w:rsidRDefault="00BB5C16"/>
      </w:docPartBody>
    </w:docPart>
    <w:docPart>
      <w:docPartPr>
        <w:name w:val="152CB85D6580408FAD4C32468838421C"/>
        <w:category>
          <w:name w:val="General"/>
          <w:gallery w:val="placeholder"/>
        </w:category>
        <w:types>
          <w:type w:val="bbPlcHdr"/>
        </w:types>
        <w:behaviors>
          <w:behavior w:val="content"/>
        </w:behaviors>
        <w:guid w:val="{EDBBEF10-CA31-4E2B-AE9C-065DCB8A114E}"/>
      </w:docPartPr>
      <w:docPartBody>
        <w:p w:rsidR="00000000" w:rsidRDefault="00BB5C16"/>
      </w:docPartBody>
    </w:docPart>
    <w:docPart>
      <w:docPartPr>
        <w:name w:val="8F622F12E214466093FBE4D1E0BD5D02"/>
        <w:category>
          <w:name w:val="General"/>
          <w:gallery w:val="placeholder"/>
        </w:category>
        <w:types>
          <w:type w:val="bbPlcHdr"/>
        </w:types>
        <w:behaviors>
          <w:behavior w:val="content"/>
        </w:behaviors>
        <w:guid w:val="{F03FEACE-4CDF-443D-B770-C24F97E7561F}"/>
      </w:docPartPr>
      <w:docPartBody>
        <w:p w:rsidR="00000000" w:rsidRDefault="00904686" w:rsidP="00904686">
          <w:pPr>
            <w:pStyle w:val="8F622F12E214466093FBE4D1E0BD5D02"/>
          </w:pPr>
          <w:r w:rsidRPr="00A30DD1">
            <w:rPr>
              <w:rStyle w:val="PlaceholderText"/>
            </w:rPr>
            <w:t>Click here to enter a date.</w:t>
          </w:r>
        </w:p>
      </w:docPartBody>
    </w:docPart>
    <w:docPart>
      <w:docPartPr>
        <w:name w:val="FC4D02EBB1BB401BA700E9CFDB59599B"/>
        <w:category>
          <w:name w:val="General"/>
          <w:gallery w:val="placeholder"/>
        </w:category>
        <w:types>
          <w:type w:val="bbPlcHdr"/>
        </w:types>
        <w:behaviors>
          <w:behavior w:val="content"/>
        </w:behaviors>
        <w:guid w:val="{4CE77C0E-971B-426C-A3CC-9FB275EEECC2}"/>
      </w:docPartPr>
      <w:docPartBody>
        <w:p w:rsidR="00000000" w:rsidRDefault="00BB5C16"/>
      </w:docPartBody>
    </w:docPart>
    <w:docPart>
      <w:docPartPr>
        <w:name w:val="C9D05A50131B4955A2BEE4583DD594AB"/>
        <w:category>
          <w:name w:val="General"/>
          <w:gallery w:val="placeholder"/>
        </w:category>
        <w:types>
          <w:type w:val="bbPlcHdr"/>
        </w:types>
        <w:behaviors>
          <w:behavior w:val="content"/>
        </w:behaviors>
        <w:guid w:val="{6574CF83-C811-4091-98D0-321F04853CDD}"/>
      </w:docPartPr>
      <w:docPartBody>
        <w:p w:rsidR="00000000" w:rsidRDefault="00BB5C16"/>
      </w:docPartBody>
    </w:docPart>
    <w:docPart>
      <w:docPartPr>
        <w:name w:val="BAC9EEA7515A4C14BDCDF7F9C6F92839"/>
        <w:category>
          <w:name w:val="General"/>
          <w:gallery w:val="placeholder"/>
        </w:category>
        <w:types>
          <w:type w:val="bbPlcHdr"/>
        </w:types>
        <w:behaviors>
          <w:behavior w:val="content"/>
        </w:behaviors>
        <w:guid w:val="{775F9AB9-22E5-44E9-9F05-881DEFDCAD14}"/>
      </w:docPartPr>
      <w:docPartBody>
        <w:p w:rsidR="00000000" w:rsidRDefault="00904686" w:rsidP="00904686">
          <w:pPr>
            <w:pStyle w:val="BAC9EEA7515A4C14BDCDF7F9C6F92839"/>
          </w:pPr>
          <w:r>
            <w:rPr>
              <w:rFonts w:eastAsia="Times New Roman" w:cs="Times New Roman"/>
              <w:bCs/>
              <w:szCs w:val="24"/>
            </w:rPr>
            <w:t xml:space="preserve"> </w:t>
          </w:r>
        </w:p>
      </w:docPartBody>
    </w:docPart>
    <w:docPart>
      <w:docPartPr>
        <w:name w:val="A05F7F74D5114013894B6C2412A18529"/>
        <w:category>
          <w:name w:val="General"/>
          <w:gallery w:val="placeholder"/>
        </w:category>
        <w:types>
          <w:type w:val="bbPlcHdr"/>
        </w:types>
        <w:behaviors>
          <w:behavior w:val="content"/>
        </w:behaviors>
        <w:guid w:val="{63B99290-3C12-4E31-AC6A-D5AC703DD87F}"/>
      </w:docPartPr>
      <w:docPartBody>
        <w:p w:rsidR="00000000" w:rsidRDefault="00BB5C16"/>
      </w:docPartBody>
    </w:docPart>
    <w:docPart>
      <w:docPartPr>
        <w:name w:val="D374973BED474FFFAB66CE36CF3D47FB"/>
        <w:category>
          <w:name w:val="General"/>
          <w:gallery w:val="placeholder"/>
        </w:category>
        <w:types>
          <w:type w:val="bbPlcHdr"/>
        </w:types>
        <w:behaviors>
          <w:behavior w:val="content"/>
        </w:behaviors>
        <w:guid w:val="{C3E8710E-8A40-446A-8E70-91D154F44A7C}"/>
      </w:docPartPr>
      <w:docPartBody>
        <w:p w:rsidR="00000000" w:rsidRDefault="00BB5C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4686"/>
    <w:rsid w:val="0090598B"/>
    <w:rsid w:val="00984D6C"/>
    <w:rsid w:val="00A54AD6"/>
    <w:rsid w:val="00A57564"/>
    <w:rsid w:val="00B252A4"/>
    <w:rsid w:val="00B5530B"/>
    <w:rsid w:val="00BB5C1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4686"/>
    <w:rPr>
      <w:rFonts w:ascii="Times New Roman" w:hAnsi="Times New Roman"/>
      <w:sz w:val="24"/>
    </w:rPr>
  </w:style>
  <w:style w:type="paragraph" w:customStyle="1" w:styleId="487D89B4F8B34DB4967D41FE18F7F88D7">
    <w:name w:val="487D89B4F8B34DB4967D41FE18F7F88D7"/>
    <w:rsid w:val="00904686"/>
    <w:rPr>
      <w:rFonts w:ascii="Times New Roman" w:hAnsi="Times New Roman"/>
      <w:sz w:val="24"/>
    </w:rPr>
  </w:style>
  <w:style w:type="paragraph" w:customStyle="1" w:styleId="AE2570ED5D764CD7AF9686706F550F4620">
    <w:name w:val="AE2570ED5D764CD7AF9686706F550F4620"/>
    <w:rsid w:val="00904686"/>
    <w:pPr>
      <w:tabs>
        <w:tab w:val="center" w:pos="4680"/>
        <w:tab w:val="right" w:pos="9360"/>
      </w:tabs>
      <w:spacing w:after="0" w:line="240" w:lineRule="auto"/>
    </w:pPr>
    <w:rPr>
      <w:rFonts w:ascii="Times New Roman" w:hAnsi="Times New Roman"/>
      <w:sz w:val="24"/>
    </w:rPr>
  </w:style>
  <w:style w:type="paragraph" w:customStyle="1" w:styleId="8F622F12E214466093FBE4D1E0BD5D02">
    <w:name w:val="8F622F12E214466093FBE4D1E0BD5D02"/>
    <w:rsid w:val="00904686"/>
  </w:style>
  <w:style w:type="paragraph" w:customStyle="1" w:styleId="BAC9EEA7515A4C14BDCDF7F9C6F92839">
    <w:name w:val="BAC9EEA7515A4C14BDCDF7F9C6F92839"/>
    <w:rsid w:val="009046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4686"/>
    <w:rPr>
      <w:rFonts w:ascii="Times New Roman" w:hAnsi="Times New Roman"/>
      <w:sz w:val="24"/>
    </w:rPr>
  </w:style>
  <w:style w:type="paragraph" w:customStyle="1" w:styleId="487D89B4F8B34DB4967D41FE18F7F88D7">
    <w:name w:val="487D89B4F8B34DB4967D41FE18F7F88D7"/>
    <w:rsid w:val="00904686"/>
    <w:rPr>
      <w:rFonts w:ascii="Times New Roman" w:hAnsi="Times New Roman"/>
      <w:sz w:val="24"/>
    </w:rPr>
  </w:style>
  <w:style w:type="paragraph" w:customStyle="1" w:styleId="AE2570ED5D764CD7AF9686706F550F4620">
    <w:name w:val="AE2570ED5D764CD7AF9686706F550F4620"/>
    <w:rsid w:val="00904686"/>
    <w:pPr>
      <w:tabs>
        <w:tab w:val="center" w:pos="4680"/>
        <w:tab w:val="right" w:pos="9360"/>
      </w:tabs>
      <w:spacing w:after="0" w:line="240" w:lineRule="auto"/>
    </w:pPr>
    <w:rPr>
      <w:rFonts w:ascii="Times New Roman" w:hAnsi="Times New Roman"/>
      <w:sz w:val="24"/>
    </w:rPr>
  </w:style>
  <w:style w:type="paragraph" w:customStyle="1" w:styleId="8F622F12E214466093FBE4D1E0BD5D02">
    <w:name w:val="8F622F12E214466093FBE4D1E0BD5D02"/>
    <w:rsid w:val="00904686"/>
  </w:style>
  <w:style w:type="paragraph" w:customStyle="1" w:styleId="BAC9EEA7515A4C14BDCDF7F9C6F92839">
    <w:name w:val="BAC9EEA7515A4C14BDCDF7F9C6F92839"/>
    <w:rsid w:val="00904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8B116F-581D-407B-ADC2-A470EBE2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492</Words>
  <Characters>2809</Characters>
  <Application>Microsoft Office Word</Application>
  <DocSecurity>0</DocSecurity>
  <Lines>23</Lines>
  <Paragraphs>6</Paragraphs>
  <ScaleCrop>false</ScaleCrop>
  <Company>Texas Legislative Council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2017-03-21T18:52:00Z</cp:lastPrinted>
  <dcterms:created xsi:type="dcterms:W3CDTF">2015-05-29T14:24:00Z</dcterms:created>
  <dcterms:modified xsi:type="dcterms:W3CDTF">2017-03-21T18:53:00Z</dcterms:modified>
</cp:coreProperties>
</file>

<file path=docProps/custom.xml><?xml version="1.0" encoding="utf-8"?>
<op:Properties xmlns:vt="http://schemas.openxmlformats.org/officeDocument/2006/docPropsVTypes" xmlns:op="http://schemas.openxmlformats.org/officeDocument/2006/custom-properties"/>
</file>