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5F2" w:rsidRDefault="00BA05F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BEB59946804400BA808E71D5697A188"/>
          </w:placeholder>
        </w:sdtPr>
        <w:sdtContent>
          <w:r w:rsidRPr="005C2A78">
            <w:rPr>
              <w:rFonts w:cs="Times New Roman"/>
              <w:b/>
              <w:szCs w:val="24"/>
              <w:u w:val="single"/>
            </w:rPr>
            <w:t>BILL ANALYSIS</w:t>
          </w:r>
        </w:sdtContent>
      </w:sdt>
    </w:p>
    <w:p w:rsidR="00BA05F2" w:rsidRPr="00585C31" w:rsidRDefault="00BA05F2" w:rsidP="000F1DF9">
      <w:pPr>
        <w:spacing w:after="0" w:line="240" w:lineRule="auto"/>
        <w:rPr>
          <w:rFonts w:cs="Times New Roman"/>
          <w:szCs w:val="24"/>
        </w:rPr>
      </w:pPr>
    </w:p>
    <w:p w:rsidR="00BA05F2" w:rsidRPr="00585C31" w:rsidRDefault="00BA05F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A05F2" w:rsidTr="000F1DF9">
        <w:tc>
          <w:tcPr>
            <w:tcW w:w="2718" w:type="dxa"/>
          </w:tcPr>
          <w:p w:rsidR="00BA05F2" w:rsidRPr="005C2A78" w:rsidRDefault="00BA05F2" w:rsidP="006D756B">
            <w:pPr>
              <w:rPr>
                <w:rFonts w:cs="Times New Roman"/>
                <w:szCs w:val="24"/>
              </w:rPr>
            </w:pPr>
            <w:sdt>
              <w:sdtPr>
                <w:rPr>
                  <w:rFonts w:cs="Times New Roman"/>
                  <w:szCs w:val="24"/>
                </w:rPr>
                <w:alias w:val="Agency Title"/>
                <w:tag w:val="AgencyTitleContentControl"/>
                <w:id w:val="1920747753"/>
                <w:lock w:val="sdtContentLocked"/>
                <w:placeholder>
                  <w:docPart w:val="122D4DFD71CF4801AC29702FCA340379"/>
                </w:placeholder>
              </w:sdtPr>
              <w:sdtEndPr>
                <w:rPr>
                  <w:rFonts w:cstheme="minorBidi"/>
                  <w:szCs w:val="22"/>
                </w:rPr>
              </w:sdtEndPr>
              <w:sdtContent>
                <w:r>
                  <w:rPr>
                    <w:rFonts w:cs="Times New Roman"/>
                    <w:szCs w:val="24"/>
                  </w:rPr>
                  <w:t>Senate Research Center</w:t>
                </w:r>
              </w:sdtContent>
            </w:sdt>
          </w:p>
        </w:tc>
        <w:tc>
          <w:tcPr>
            <w:tcW w:w="6858" w:type="dxa"/>
          </w:tcPr>
          <w:p w:rsidR="00BA05F2" w:rsidRPr="00FF6471" w:rsidRDefault="00BA05F2" w:rsidP="000F1DF9">
            <w:pPr>
              <w:jc w:val="right"/>
              <w:rPr>
                <w:rFonts w:cs="Times New Roman"/>
                <w:szCs w:val="24"/>
              </w:rPr>
            </w:pPr>
            <w:sdt>
              <w:sdtPr>
                <w:rPr>
                  <w:rFonts w:cs="Times New Roman"/>
                  <w:szCs w:val="24"/>
                </w:rPr>
                <w:alias w:val="Bill Number"/>
                <w:tag w:val="BillNumberOne"/>
                <w:id w:val="-410784069"/>
                <w:lock w:val="sdtContentLocked"/>
                <w:placeholder>
                  <w:docPart w:val="59E4D5D1C0BF41CBB0B5E786660803B2"/>
                </w:placeholder>
              </w:sdtPr>
              <w:sdtContent>
                <w:r>
                  <w:rPr>
                    <w:rFonts w:cs="Times New Roman"/>
                    <w:szCs w:val="24"/>
                  </w:rPr>
                  <w:t>S.B. 264</w:t>
                </w:r>
              </w:sdtContent>
            </w:sdt>
          </w:p>
        </w:tc>
      </w:tr>
      <w:tr w:rsidR="00BA05F2" w:rsidTr="000F1DF9">
        <w:sdt>
          <w:sdtPr>
            <w:rPr>
              <w:rFonts w:cs="Times New Roman"/>
              <w:szCs w:val="24"/>
            </w:rPr>
            <w:alias w:val="TLCNumber"/>
            <w:tag w:val="TLCNumber"/>
            <w:id w:val="-542600604"/>
            <w:lock w:val="sdtLocked"/>
            <w:placeholder>
              <w:docPart w:val="2BA1F04CDBAF4BE0BC1FCE20951AAA5C"/>
            </w:placeholder>
          </w:sdtPr>
          <w:sdtContent>
            <w:tc>
              <w:tcPr>
                <w:tcW w:w="2718" w:type="dxa"/>
              </w:tcPr>
              <w:p w:rsidR="00BA05F2" w:rsidRPr="000F1DF9" w:rsidRDefault="00BA05F2" w:rsidP="00C65088">
                <w:pPr>
                  <w:rPr>
                    <w:rFonts w:cs="Times New Roman"/>
                    <w:szCs w:val="24"/>
                  </w:rPr>
                </w:pPr>
                <w:r>
                  <w:rPr>
                    <w:rFonts w:cs="Times New Roman"/>
                    <w:szCs w:val="24"/>
                  </w:rPr>
                  <w:t>85R2471 ADM-D</w:t>
                </w:r>
              </w:p>
            </w:tc>
          </w:sdtContent>
        </w:sdt>
        <w:tc>
          <w:tcPr>
            <w:tcW w:w="6858" w:type="dxa"/>
          </w:tcPr>
          <w:p w:rsidR="00BA05F2" w:rsidRPr="005C2A78" w:rsidRDefault="00BA05F2" w:rsidP="006D756B">
            <w:pPr>
              <w:jc w:val="right"/>
              <w:rPr>
                <w:rFonts w:cs="Times New Roman"/>
                <w:szCs w:val="24"/>
              </w:rPr>
            </w:pPr>
            <w:sdt>
              <w:sdtPr>
                <w:rPr>
                  <w:rFonts w:cs="Times New Roman"/>
                  <w:szCs w:val="24"/>
                </w:rPr>
                <w:alias w:val="Author Label"/>
                <w:tag w:val="By"/>
                <w:id w:val="72399597"/>
                <w:lock w:val="sdtLocked"/>
                <w:placeholder>
                  <w:docPart w:val="2F5DD831E8CA4B288574A15F9947995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7448C6184F74E3CAE76FA5985763A74"/>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C30DC79D0126440FB754C6BE26A2C040"/>
                </w:placeholder>
                <w:showingPlcHdr/>
              </w:sdtPr>
              <w:sdtContent/>
            </w:sdt>
          </w:p>
        </w:tc>
      </w:tr>
      <w:tr w:rsidR="00BA05F2" w:rsidTr="000F1DF9">
        <w:tc>
          <w:tcPr>
            <w:tcW w:w="2718" w:type="dxa"/>
          </w:tcPr>
          <w:p w:rsidR="00BA05F2" w:rsidRPr="00BC7495" w:rsidRDefault="00BA05F2" w:rsidP="000F1DF9">
            <w:pPr>
              <w:rPr>
                <w:rFonts w:cs="Times New Roman"/>
                <w:szCs w:val="24"/>
              </w:rPr>
            </w:pPr>
          </w:p>
        </w:tc>
        <w:sdt>
          <w:sdtPr>
            <w:rPr>
              <w:rFonts w:cs="Times New Roman"/>
              <w:szCs w:val="24"/>
            </w:rPr>
            <w:alias w:val="Committee"/>
            <w:tag w:val="Committee"/>
            <w:id w:val="1914272295"/>
            <w:lock w:val="sdtContentLocked"/>
            <w:placeholder>
              <w:docPart w:val="5A698EB970714A2C9B042E6D4EF0D742"/>
            </w:placeholder>
          </w:sdtPr>
          <w:sdtContent>
            <w:tc>
              <w:tcPr>
                <w:tcW w:w="6858" w:type="dxa"/>
              </w:tcPr>
              <w:p w:rsidR="00BA05F2" w:rsidRPr="00FF6471" w:rsidRDefault="00BA05F2" w:rsidP="000F1DF9">
                <w:pPr>
                  <w:jc w:val="right"/>
                  <w:rPr>
                    <w:rFonts w:cs="Times New Roman"/>
                    <w:szCs w:val="24"/>
                  </w:rPr>
                </w:pPr>
                <w:r>
                  <w:rPr>
                    <w:rFonts w:cs="Times New Roman"/>
                    <w:szCs w:val="24"/>
                  </w:rPr>
                  <w:t>State Affairs</w:t>
                </w:r>
              </w:p>
            </w:tc>
          </w:sdtContent>
        </w:sdt>
      </w:tr>
      <w:tr w:rsidR="00BA05F2" w:rsidTr="000F1DF9">
        <w:tc>
          <w:tcPr>
            <w:tcW w:w="2718" w:type="dxa"/>
          </w:tcPr>
          <w:p w:rsidR="00BA05F2" w:rsidRPr="00BC7495" w:rsidRDefault="00BA05F2" w:rsidP="000F1DF9">
            <w:pPr>
              <w:rPr>
                <w:rFonts w:cs="Times New Roman"/>
                <w:szCs w:val="24"/>
              </w:rPr>
            </w:pPr>
          </w:p>
        </w:tc>
        <w:sdt>
          <w:sdtPr>
            <w:rPr>
              <w:rFonts w:cs="Times New Roman"/>
              <w:szCs w:val="24"/>
            </w:rPr>
            <w:alias w:val="Date"/>
            <w:tag w:val="DateContentControl"/>
            <w:id w:val="1178081906"/>
            <w:lock w:val="sdtLocked"/>
            <w:placeholder>
              <w:docPart w:val="E05F812D60A249E3BDFD6E7171DE8D54"/>
            </w:placeholder>
            <w:date w:fullDate="2017-03-14T00:00:00Z">
              <w:dateFormat w:val="M/d/yyyy"/>
              <w:lid w:val="en-US"/>
              <w:storeMappedDataAs w:val="dateTime"/>
              <w:calendar w:val="gregorian"/>
            </w:date>
          </w:sdtPr>
          <w:sdtContent>
            <w:tc>
              <w:tcPr>
                <w:tcW w:w="6858" w:type="dxa"/>
              </w:tcPr>
              <w:p w:rsidR="00BA05F2" w:rsidRPr="00FF6471" w:rsidRDefault="00BA05F2" w:rsidP="000F1DF9">
                <w:pPr>
                  <w:jc w:val="right"/>
                  <w:rPr>
                    <w:rFonts w:cs="Times New Roman"/>
                    <w:szCs w:val="24"/>
                  </w:rPr>
                </w:pPr>
                <w:r>
                  <w:rPr>
                    <w:rFonts w:cs="Times New Roman"/>
                    <w:szCs w:val="24"/>
                  </w:rPr>
                  <w:t>3/14/2017</w:t>
                </w:r>
              </w:p>
            </w:tc>
          </w:sdtContent>
        </w:sdt>
      </w:tr>
      <w:tr w:rsidR="00BA05F2" w:rsidTr="000F1DF9">
        <w:tc>
          <w:tcPr>
            <w:tcW w:w="2718" w:type="dxa"/>
          </w:tcPr>
          <w:p w:rsidR="00BA05F2" w:rsidRPr="00BC7495" w:rsidRDefault="00BA05F2" w:rsidP="000F1DF9">
            <w:pPr>
              <w:rPr>
                <w:rFonts w:cs="Times New Roman"/>
                <w:szCs w:val="24"/>
              </w:rPr>
            </w:pPr>
          </w:p>
        </w:tc>
        <w:sdt>
          <w:sdtPr>
            <w:rPr>
              <w:rFonts w:cs="Times New Roman"/>
              <w:szCs w:val="24"/>
            </w:rPr>
            <w:alias w:val="BA Version"/>
            <w:tag w:val="BAVersion"/>
            <w:id w:val="-1685590809"/>
            <w:lock w:val="sdtContentLocked"/>
            <w:placeholder>
              <w:docPart w:val="1486662CCE854FA098CB294DC9EC1D38"/>
            </w:placeholder>
          </w:sdtPr>
          <w:sdtContent>
            <w:tc>
              <w:tcPr>
                <w:tcW w:w="6858" w:type="dxa"/>
              </w:tcPr>
              <w:p w:rsidR="00BA05F2" w:rsidRPr="00FF6471" w:rsidRDefault="00BA05F2" w:rsidP="000F1DF9">
                <w:pPr>
                  <w:jc w:val="right"/>
                  <w:rPr>
                    <w:rFonts w:cs="Times New Roman"/>
                    <w:szCs w:val="24"/>
                  </w:rPr>
                </w:pPr>
                <w:r>
                  <w:rPr>
                    <w:rFonts w:cs="Times New Roman"/>
                    <w:szCs w:val="24"/>
                  </w:rPr>
                  <w:t>As Filed</w:t>
                </w:r>
              </w:p>
            </w:tc>
          </w:sdtContent>
        </w:sdt>
      </w:tr>
    </w:tbl>
    <w:p w:rsidR="00BA05F2" w:rsidRPr="00FF6471" w:rsidRDefault="00BA05F2" w:rsidP="000F1DF9">
      <w:pPr>
        <w:spacing w:after="0" w:line="240" w:lineRule="auto"/>
        <w:rPr>
          <w:rFonts w:cs="Times New Roman"/>
          <w:szCs w:val="24"/>
        </w:rPr>
      </w:pPr>
    </w:p>
    <w:p w:rsidR="00BA05F2" w:rsidRPr="00FF6471" w:rsidRDefault="00BA05F2" w:rsidP="000F1DF9">
      <w:pPr>
        <w:spacing w:after="0" w:line="240" w:lineRule="auto"/>
        <w:rPr>
          <w:rFonts w:cs="Times New Roman"/>
          <w:szCs w:val="24"/>
        </w:rPr>
      </w:pPr>
    </w:p>
    <w:p w:rsidR="00BA05F2" w:rsidRPr="00FF6471" w:rsidRDefault="00BA05F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505D9DB55D14C9C942C4DA221B51BAC"/>
        </w:placeholder>
      </w:sdtPr>
      <w:sdtContent>
        <w:p w:rsidR="00BA05F2" w:rsidRDefault="00BA05F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AAD064C3C2F4443B3B109FA7BB48045"/>
        </w:placeholder>
      </w:sdtPr>
      <w:sdtContent>
        <w:p w:rsidR="00BA05F2" w:rsidRDefault="00BA05F2" w:rsidP="00BB402F">
          <w:pPr>
            <w:pStyle w:val="NormalWeb"/>
            <w:spacing w:before="0" w:beforeAutospacing="0" w:after="0" w:afterAutospacing="0"/>
            <w:jc w:val="both"/>
            <w:divId w:val="82802958"/>
            <w:rPr>
              <w:rFonts w:eastAsia="Times New Roman"/>
              <w:bCs/>
            </w:rPr>
          </w:pPr>
        </w:p>
        <w:p w:rsidR="00BA05F2" w:rsidRDefault="00BA05F2" w:rsidP="00BB402F">
          <w:pPr>
            <w:pStyle w:val="NormalWeb"/>
            <w:spacing w:before="0" w:beforeAutospacing="0" w:after="0" w:afterAutospacing="0"/>
            <w:jc w:val="both"/>
            <w:divId w:val="82802958"/>
            <w:rPr>
              <w:color w:val="000000"/>
            </w:rPr>
          </w:pPr>
          <w:r w:rsidRPr="000C2FF1">
            <w:rPr>
              <w:color w:val="000000"/>
            </w:rPr>
            <w:t>Currently, state correctional officers are eligible for a discount when applying for a concealed handgun license (CHL) (now termed a License to Carry</w:t>
          </w:r>
          <w:r>
            <w:rPr>
              <w:color w:val="000000"/>
            </w:rPr>
            <w:t>; LTC</w:t>
          </w:r>
          <w:r w:rsidRPr="000C2FF1">
            <w:rPr>
              <w:color w:val="000000"/>
            </w:rPr>
            <w:t xml:space="preserve">). The legislature chose to give this discount based on the hazardous conditions of their professions. </w:t>
          </w:r>
        </w:p>
        <w:p w:rsidR="00BA05F2" w:rsidRPr="000C2FF1" w:rsidRDefault="00BA05F2" w:rsidP="00BB402F">
          <w:pPr>
            <w:pStyle w:val="NormalWeb"/>
            <w:spacing w:before="0" w:beforeAutospacing="0" w:after="0" w:afterAutospacing="0"/>
            <w:jc w:val="both"/>
            <w:divId w:val="82802958"/>
            <w:rPr>
              <w:color w:val="000000"/>
            </w:rPr>
          </w:pPr>
        </w:p>
        <w:p w:rsidR="00BA05F2" w:rsidRDefault="00BA05F2" w:rsidP="00BB402F">
          <w:pPr>
            <w:pStyle w:val="NormalWeb"/>
            <w:spacing w:before="0" w:beforeAutospacing="0" w:after="0" w:afterAutospacing="0"/>
            <w:jc w:val="both"/>
            <w:divId w:val="82802958"/>
            <w:rPr>
              <w:color w:val="000000"/>
            </w:rPr>
          </w:pPr>
          <w:r w:rsidRPr="000C2FF1">
            <w:rPr>
              <w:color w:val="000000"/>
            </w:rPr>
            <w:t xml:space="preserve">Interested parties note that this discount is extended only to state level jailers and excludes their county level counterparts. This bill </w:t>
          </w:r>
          <w:r>
            <w:rPr>
              <w:color w:val="000000"/>
            </w:rPr>
            <w:t>amends</w:t>
          </w:r>
          <w:r w:rsidRPr="000C2FF1">
            <w:rPr>
              <w:color w:val="000000"/>
            </w:rPr>
            <w:t xml:space="preserve"> the law to include county correctional officers, who face the same hazards as state correctional officers. </w:t>
          </w:r>
        </w:p>
        <w:p w:rsidR="00BA05F2" w:rsidRPr="000C2FF1" w:rsidRDefault="00BA05F2" w:rsidP="00BB402F">
          <w:pPr>
            <w:pStyle w:val="NormalWeb"/>
            <w:spacing w:before="0" w:beforeAutospacing="0" w:after="0" w:afterAutospacing="0"/>
            <w:jc w:val="both"/>
            <w:divId w:val="82802958"/>
            <w:rPr>
              <w:color w:val="000000"/>
            </w:rPr>
          </w:pPr>
        </w:p>
        <w:p w:rsidR="00BA05F2" w:rsidRDefault="00BA05F2" w:rsidP="00BB402F">
          <w:pPr>
            <w:pStyle w:val="NormalWeb"/>
            <w:spacing w:before="0" w:beforeAutospacing="0" w:after="0" w:afterAutospacing="0"/>
            <w:jc w:val="both"/>
            <w:divId w:val="82802958"/>
            <w:rPr>
              <w:color w:val="000000"/>
            </w:rPr>
          </w:pPr>
          <w:r w:rsidRPr="000C2FF1">
            <w:rPr>
              <w:color w:val="000000"/>
            </w:rPr>
            <w:t xml:space="preserve">A person employed as a jailer under Chapter </w:t>
          </w:r>
          <w:r>
            <w:rPr>
              <w:color w:val="000000"/>
            </w:rPr>
            <w:t xml:space="preserve">1701, </w:t>
          </w:r>
          <w:r w:rsidRPr="000C2FF1">
            <w:rPr>
              <w:color w:val="000000"/>
            </w:rPr>
            <w:t>Occupation</w:t>
          </w:r>
          <w:r>
            <w:rPr>
              <w:color w:val="000000"/>
            </w:rPr>
            <w:t>s</w:t>
          </w:r>
          <w:r w:rsidRPr="000C2FF1">
            <w:rPr>
              <w:color w:val="000000"/>
            </w:rPr>
            <w:t xml:space="preserve"> Code, </w:t>
          </w:r>
          <w:r>
            <w:rPr>
              <w:color w:val="000000"/>
            </w:rPr>
            <w:t xml:space="preserve">or Section </w:t>
          </w:r>
          <w:r w:rsidRPr="000C2FF1">
            <w:rPr>
              <w:color w:val="000000"/>
            </w:rPr>
            <w:t>85.005</w:t>
          </w:r>
          <w:r>
            <w:rPr>
              <w:color w:val="000000"/>
            </w:rPr>
            <w:t>,</w:t>
          </w:r>
          <w:r w:rsidRPr="000C2FF1">
            <w:rPr>
              <w:color w:val="000000"/>
            </w:rPr>
            <w:t xml:space="preserve"> </w:t>
          </w:r>
          <w:r>
            <w:rPr>
              <w:color w:val="000000"/>
            </w:rPr>
            <w:t xml:space="preserve">Local Government Code, </w:t>
          </w:r>
          <w:r w:rsidRPr="000C2FF1">
            <w:rPr>
              <w:color w:val="000000"/>
            </w:rPr>
            <w:t>undergoes extensive firearm training far beyond what is required to obtain a license to carry a firearm in Texas. Ho</w:t>
          </w:r>
          <w:r>
            <w:rPr>
              <w:color w:val="000000"/>
            </w:rPr>
            <w:t>wever, individuals employed as j</w:t>
          </w:r>
          <w:r w:rsidRPr="000C2FF1">
            <w:rPr>
              <w:color w:val="000000"/>
            </w:rPr>
            <w:t>ailers are required to undergo and pay for additional firearm training in order to obtain a license to carry.</w:t>
          </w:r>
        </w:p>
        <w:p w:rsidR="00BA05F2" w:rsidRPr="000C2FF1" w:rsidRDefault="00BA05F2" w:rsidP="00BB402F">
          <w:pPr>
            <w:pStyle w:val="NormalWeb"/>
            <w:spacing w:before="0" w:beforeAutospacing="0" w:after="0" w:afterAutospacing="0"/>
            <w:jc w:val="both"/>
            <w:divId w:val="82802958"/>
            <w:rPr>
              <w:color w:val="000000"/>
            </w:rPr>
          </w:pPr>
        </w:p>
        <w:p w:rsidR="00BA05F2" w:rsidRPr="000C2FF1" w:rsidRDefault="00BA05F2" w:rsidP="00BB402F">
          <w:pPr>
            <w:pStyle w:val="NormalWeb"/>
            <w:spacing w:before="0" w:beforeAutospacing="0" w:after="0" w:afterAutospacing="0"/>
            <w:jc w:val="both"/>
            <w:divId w:val="82802958"/>
            <w:rPr>
              <w:color w:val="000000"/>
            </w:rPr>
          </w:pPr>
          <w:r w:rsidRPr="000C2FF1">
            <w:rPr>
              <w:color w:val="000000"/>
            </w:rPr>
            <w:t xml:space="preserve">This bill </w:t>
          </w:r>
          <w:r>
            <w:rPr>
              <w:color w:val="000000"/>
            </w:rPr>
            <w:t>allows jailers who have</w:t>
          </w:r>
          <w:r w:rsidRPr="000C2FF1">
            <w:rPr>
              <w:color w:val="000000"/>
            </w:rPr>
            <w:t xml:space="preserve"> completed thei</w:t>
          </w:r>
          <w:r>
            <w:rPr>
              <w:color w:val="000000"/>
            </w:rPr>
            <w:t>r training, received an active j</w:t>
          </w:r>
          <w:r w:rsidRPr="000C2FF1">
            <w:rPr>
              <w:color w:val="000000"/>
            </w:rPr>
            <w:t>ailer license, and completed the LTC application and paid the reduced fee of $25, the ability to obtain a license to carry without going through additional LTC firearm training.</w:t>
          </w:r>
        </w:p>
        <w:p w:rsidR="00BA05F2" w:rsidRPr="00D70925" w:rsidRDefault="00BA05F2" w:rsidP="00BB402F">
          <w:pPr>
            <w:spacing w:after="0" w:line="240" w:lineRule="auto"/>
            <w:jc w:val="both"/>
            <w:rPr>
              <w:rFonts w:eastAsia="Times New Roman" w:cs="Times New Roman"/>
              <w:bCs/>
              <w:szCs w:val="24"/>
            </w:rPr>
          </w:pPr>
        </w:p>
      </w:sdtContent>
    </w:sdt>
    <w:p w:rsidR="00BA05F2" w:rsidRDefault="00BA05F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264 </w:t>
      </w:r>
      <w:bookmarkStart w:id="1" w:name="AmendsCurrentLaw"/>
      <w:bookmarkEnd w:id="1"/>
      <w:r>
        <w:rPr>
          <w:rFonts w:cs="Times New Roman"/>
          <w:szCs w:val="24"/>
        </w:rPr>
        <w:t>amends current law relating to an application made by a county jailer to obtain a license to carry a handgun and reduces a fee.</w:t>
      </w:r>
    </w:p>
    <w:p w:rsidR="00BA05F2" w:rsidRPr="008E4A82" w:rsidRDefault="00BA05F2" w:rsidP="000F1DF9">
      <w:pPr>
        <w:spacing w:after="0" w:line="240" w:lineRule="auto"/>
        <w:jc w:val="both"/>
        <w:rPr>
          <w:rFonts w:eastAsia="Times New Roman" w:cs="Times New Roman"/>
          <w:szCs w:val="24"/>
        </w:rPr>
      </w:pPr>
    </w:p>
    <w:p w:rsidR="00BA05F2" w:rsidRPr="005C2A78" w:rsidRDefault="00BA05F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83AFC9DE857C4E6DB7B28D6382F4D408"/>
          </w:placeholder>
        </w:sdtPr>
        <w:sdtContent>
          <w:r>
            <w:rPr>
              <w:rFonts w:eastAsia="Times New Roman" w:cs="Times New Roman"/>
              <w:b/>
              <w:szCs w:val="24"/>
              <w:u w:val="single"/>
            </w:rPr>
            <w:t>RULEMAKING AUTHORITY</w:t>
          </w:r>
        </w:sdtContent>
      </w:sdt>
    </w:p>
    <w:p w:rsidR="00BA05F2" w:rsidRPr="006529C4" w:rsidRDefault="00BA05F2" w:rsidP="00774EC7">
      <w:pPr>
        <w:spacing w:after="0" w:line="240" w:lineRule="auto"/>
        <w:jc w:val="both"/>
        <w:rPr>
          <w:rFonts w:cs="Times New Roman"/>
          <w:szCs w:val="24"/>
        </w:rPr>
      </w:pPr>
    </w:p>
    <w:p w:rsidR="00BA05F2" w:rsidRPr="006529C4" w:rsidRDefault="00BA05F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A05F2" w:rsidRPr="006529C4" w:rsidRDefault="00BA05F2" w:rsidP="00774EC7">
      <w:pPr>
        <w:spacing w:after="0" w:line="240" w:lineRule="auto"/>
        <w:jc w:val="both"/>
        <w:rPr>
          <w:rFonts w:cs="Times New Roman"/>
          <w:szCs w:val="24"/>
        </w:rPr>
      </w:pPr>
    </w:p>
    <w:p w:rsidR="00BA05F2" w:rsidRPr="005C2A78" w:rsidRDefault="00BA05F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FC3EDD58DC424F4D883C341A7B3DF1A4"/>
          </w:placeholder>
        </w:sdtPr>
        <w:sdtContent>
          <w:r>
            <w:rPr>
              <w:rFonts w:eastAsia="Times New Roman" w:cs="Times New Roman"/>
              <w:b/>
              <w:szCs w:val="24"/>
              <w:u w:val="single"/>
            </w:rPr>
            <w:t>SECTION BY SECTION ANALYSIS</w:t>
          </w:r>
        </w:sdtContent>
      </w:sdt>
    </w:p>
    <w:p w:rsidR="00BA05F2" w:rsidRPr="005C2A78" w:rsidRDefault="00BA05F2" w:rsidP="000F1DF9">
      <w:pPr>
        <w:spacing w:after="0" w:line="240" w:lineRule="auto"/>
        <w:jc w:val="both"/>
        <w:rPr>
          <w:rFonts w:eastAsia="Times New Roman" w:cs="Times New Roman"/>
          <w:szCs w:val="24"/>
        </w:rPr>
      </w:pPr>
    </w:p>
    <w:p w:rsidR="00BA05F2" w:rsidRDefault="00BA05F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H, Chapter 411, Government Code, by adding Section 411.1993, as follows: </w:t>
      </w:r>
    </w:p>
    <w:p w:rsidR="00BA05F2" w:rsidRDefault="00BA05F2" w:rsidP="000F1DF9">
      <w:pPr>
        <w:spacing w:after="0" w:line="240" w:lineRule="auto"/>
        <w:jc w:val="both"/>
        <w:rPr>
          <w:rFonts w:eastAsia="Times New Roman" w:cs="Times New Roman"/>
          <w:szCs w:val="24"/>
        </w:rPr>
      </w:pPr>
    </w:p>
    <w:p w:rsidR="00BA05F2" w:rsidRDefault="00BA05F2" w:rsidP="008E4A82">
      <w:pPr>
        <w:spacing w:after="0" w:line="240" w:lineRule="auto"/>
        <w:ind w:left="720"/>
        <w:jc w:val="both"/>
        <w:rPr>
          <w:rFonts w:eastAsia="Times New Roman" w:cs="Times New Roman"/>
          <w:szCs w:val="24"/>
        </w:rPr>
      </w:pPr>
      <w:r>
        <w:rPr>
          <w:rFonts w:eastAsia="Times New Roman" w:cs="Times New Roman"/>
          <w:szCs w:val="24"/>
        </w:rPr>
        <w:t xml:space="preserve">Sec. 411.1993. COUNTY JAILERS. (a) Defines “county jailer.” </w:t>
      </w:r>
    </w:p>
    <w:p w:rsidR="00BA05F2" w:rsidRDefault="00BA05F2" w:rsidP="008E4A82">
      <w:pPr>
        <w:spacing w:after="0" w:line="240" w:lineRule="auto"/>
        <w:ind w:left="720"/>
        <w:jc w:val="both"/>
        <w:rPr>
          <w:rFonts w:eastAsia="Times New Roman" w:cs="Times New Roman"/>
          <w:szCs w:val="24"/>
        </w:rPr>
      </w:pPr>
    </w:p>
    <w:p w:rsidR="00BA05F2" w:rsidRDefault="00BA05F2" w:rsidP="008E4A82">
      <w:pPr>
        <w:spacing w:after="0" w:line="240" w:lineRule="auto"/>
        <w:ind w:left="1440"/>
        <w:jc w:val="both"/>
        <w:rPr>
          <w:rFonts w:eastAsia="Times New Roman" w:cs="Times New Roman"/>
          <w:szCs w:val="24"/>
        </w:rPr>
      </w:pPr>
      <w:r>
        <w:rPr>
          <w:rFonts w:eastAsia="Times New Roman" w:cs="Times New Roman"/>
          <w:szCs w:val="24"/>
        </w:rPr>
        <w:t xml:space="preserve">(b) Authorizes a county jailer who holds a county jailer license issued under Chapter 1701 (Law Enforcement Officers), Occupations Code, to apply for a license under this subchapter. </w:t>
      </w:r>
    </w:p>
    <w:p w:rsidR="00BA05F2" w:rsidRDefault="00BA05F2" w:rsidP="008E4A82">
      <w:pPr>
        <w:spacing w:after="0" w:line="240" w:lineRule="auto"/>
        <w:ind w:left="1440"/>
        <w:jc w:val="both"/>
        <w:rPr>
          <w:rFonts w:eastAsia="Times New Roman" w:cs="Times New Roman"/>
          <w:szCs w:val="24"/>
        </w:rPr>
      </w:pPr>
    </w:p>
    <w:p w:rsidR="00BA05F2" w:rsidRDefault="00BA05F2" w:rsidP="008E4A82">
      <w:pPr>
        <w:spacing w:after="0" w:line="240" w:lineRule="auto"/>
        <w:ind w:left="1440"/>
        <w:jc w:val="both"/>
        <w:rPr>
          <w:rFonts w:eastAsia="Times New Roman" w:cs="Times New Roman"/>
          <w:szCs w:val="24"/>
        </w:rPr>
      </w:pPr>
      <w:r>
        <w:rPr>
          <w:rFonts w:eastAsia="Times New Roman" w:cs="Times New Roman"/>
          <w:szCs w:val="24"/>
        </w:rPr>
        <w:t xml:space="preserve">(c) Requires an applicant who is a county jailer to submit to the Texas Department of Public Safety (DPS): </w:t>
      </w:r>
    </w:p>
    <w:p w:rsidR="00BA05F2" w:rsidRDefault="00BA05F2" w:rsidP="008E4A82">
      <w:pPr>
        <w:spacing w:after="0" w:line="240" w:lineRule="auto"/>
        <w:ind w:left="1440"/>
        <w:jc w:val="both"/>
        <w:rPr>
          <w:rFonts w:eastAsia="Times New Roman" w:cs="Times New Roman"/>
          <w:szCs w:val="24"/>
        </w:rPr>
      </w:pPr>
    </w:p>
    <w:p w:rsidR="00BA05F2" w:rsidRDefault="00BA05F2" w:rsidP="00CE74A2">
      <w:pPr>
        <w:spacing w:after="0" w:line="240" w:lineRule="auto"/>
        <w:ind w:left="2160"/>
        <w:jc w:val="both"/>
        <w:rPr>
          <w:rFonts w:eastAsia="Times New Roman" w:cs="Times New Roman"/>
          <w:szCs w:val="24"/>
        </w:rPr>
      </w:pPr>
      <w:r>
        <w:rPr>
          <w:rFonts w:eastAsia="Times New Roman" w:cs="Times New Roman"/>
          <w:szCs w:val="24"/>
        </w:rPr>
        <w:t xml:space="preserve">(1) the name and job title of the applicant; </w:t>
      </w:r>
    </w:p>
    <w:p w:rsidR="00BA05F2" w:rsidRDefault="00BA05F2" w:rsidP="00CE74A2">
      <w:pPr>
        <w:spacing w:after="0" w:line="240" w:lineRule="auto"/>
        <w:ind w:left="2160"/>
        <w:jc w:val="both"/>
        <w:rPr>
          <w:rFonts w:eastAsia="Times New Roman" w:cs="Times New Roman"/>
          <w:szCs w:val="24"/>
        </w:rPr>
      </w:pPr>
    </w:p>
    <w:p w:rsidR="00BA05F2" w:rsidRDefault="00BA05F2" w:rsidP="00CE74A2">
      <w:pPr>
        <w:spacing w:after="0" w:line="240" w:lineRule="auto"/>
        <w:ind w:left="2160"/>
        <w:jc w:val="both"/>
        <w:rPr>
          <w:rFonts w:eastAsia="Times New Roman" w:cs="Times New Roman"/>
          <w:szCs w:val="24"/>
        </w:rPr>
      </w:pPr>
      <w:r>
        <w:rPr>
          <w:rFonts w:eastAsia="Times New Roman" w:cs="Times New Roman"/>
          <w:szCs w:val="24"/>
        </w:rPr>
        <w:t xml:space="preserve">(2) a current copy of the applicant’s county jailer license and evidence of employment as a county jailer; and </w:t>
      </w:r>
    </w:p>
    <w:p w:rsidR="00BA05F2" w:rsidRDefault="00BA05F2" w:rsidP="00CE74A2">
      <w:pPr>
        <w:spacing w:after="0" w:line="240" w:lineRule="auto"/>
        <w:ind w:left="2160"/>
        <w:jc w:val="both"/>
        <w:rPr>
          <w:rFonts w:eastAsia="Times New Roman" w:cs="Times New Roman"/>
          <w:szCs w:val="24"/>
        </w:rPr>
      </w:pPr>
    </w:p>
    <w:p w:rsidR="00BA05F2" w:rsidRDefault="00BA05F2" w:rsidP="00CE74A2">
      <w:pPr>
        <w:spacing w:after="0" w:line="240" w:lineRule="auto"/>
        <w:ind w:left="2160"/>
        <w:jc w:val="both"/>
        <w:rPr>
          <w:rFonts w:eastAsia="Times New Roman" w:cs="Times New Roman"/>
          <w:szCs w:val="24"/>
        </w:rPr>
      </w:pPr>
      <w:r>
        <w:rPr>
          <w:rFonts w:eastAsia="Times New Roman" w:cs="Times New Roman"/>
          <w:szCs w:val="24"/>
        </w:rPr>
        <w:t xml:space="preserve">(3) evidence that the applicant has satisfactorily completed the preparatory training program required under Section 1701.310 (Appointment of County Jailer; Training Required), Occupations Code, including the demonstration of weapons proficiency required as part of the training program under Section 1701.307 (Issuance of Officer or County Jailer License), Occupations Code.  </w:t>
      </w:r>
    </w:p>
    <w:p w:rsidR="00BA05F2" w:rsidRDefault="00BA05F2" w:rsidP="008E4A82">
      <w:pPr>
        <w:spacing w:after="0" w:line="240" w:lineRule="auto"/>
        <w:ind w:left="1440"/>
        <w:jc w:val="both"/>
        <w:rPr>
          <w:rFonts w:eastAsia="Times New Roman" w:cs="Times New Roman"/>
          <w:szCs w:val="24"/>
        </w:rPr>
      </w:pPr>
    </w:p>
    <w:p w:rsidR="00BA05F2" w:rsidRDefault="00BA05F2" w:rsidP="008E4A82">
      <w:pPr>
        <w:spacing w:after="0" w:line="240" w:lineRule="auto"/>
        <w:ind w:left="1440"/>
        <w:jc w:val="both"/>
        <w:rPr>
          <w:rFonts w:eastAsia="Times New Roman" w:cs="Times New Roman"/>
          <w:szCs w:val="24"/>
        </w:rPr>
      </w:pPr>
      <w:r>
        <w:rPr>
          <w:rFonts w:eastAsia="Times New Roman" w:cs="Times New Roman"/>
          <w:szCs w:val="24"/>
        </w:rPr>
        <w:t xml:space="preserve">(d) Authorizes DPS to issue a license to an applicant if the applicant submits the required information and provides that the applicant is not required to complete the handgun proficiency course described by Section 411.188 (Handgun Proficiency Requirement) to obtain the license. </w:t>
      </w:r>
    </w:p>
    <w:p w:rsidR="00BA05F2" w:rsidRDefault="00BA05F2" w:rsidP="008E4A82">
      <w:pPr>
        <w:spacing w:after="0" w:line="240" w:lineRule="auto"/>
        <w:ind w:left="1440"/>
        <w:jc w:val="both"/>
        <w:rPr>
          <w:rFonts w:eastAsia="Times New Roman" w:cs="Times New Roman"/>
          <w:szCs w:val="24"/>
        </w:rPr>
      </w:pPr>
    </w:p>
    <w:p w:rsidR="00BA05F2" w:rsidRDefault="00BA05F2" w:rsidP="008E4A82">
      <w:pPr>
        <w:spacing w:after="0" w:line="240" w:lineRule="auto"/>
        <w:ind w:left="1440"/>
        <w:jc w:val="both"/>
        <w:rPr>
          <w:rFonts w:eastAsia="Times New Roman" w:cs="Times New Roman"/>
          <w:szCs w:val="24"/>
        </w:rPr>
      </w:pPr>
      <w:r>
        <w:rPr>
          <w:rFonts w:eastAsia="Times New Roman" w:cs="Times New Roman"/>
          <w:szCs w:val="24"/>
        </w:rPr>
        <w:t xml:space="preserve">(e) Provides that a license issued to an applicant expires as provided by Section 411.183 (Expiration). </w:t>
      </w:r>
    </w:p>
    <w:p w:rsidR="00BA05F2" w:rsidRDefault="00BA05F2" w:rsidP="008E4A82">
      <w:pPr>
        <w:spacing w:after="0" w:line="240" w:lineRule="auto"/>
        <w:ind w:left="1440"/>
        <w:jc w:val="both"/>
        <w:rPr>
          <w:rFonts w:eastAsia="Times New Roman" w:cs="Times New Roman"/>
          <w:szCs w:val="24"/>
        </w:rPr>
      </w:pPr>
    </w:p>
    <w:p w:rsidR="00BA05F2" w:rsidRPr="005C2A78" w:rsidRDefault="00BA05F2" w:rsidP="008E4A82">
      <w:pPr>
        <w:spacing w:after="0" w:line="240" w:lineRule="auto"/>
        <w:ind w:left="1440"/>
        <w:jc w:val="both"/>
        <w:rPr>
          <w:rFonts w:eastAsia="Times New Roman" w:cs="Times New Roman"/>
          <w:szCs w:val="24"/>
        </w:rPr>
      </w:pPr>
      <w:r>
        <w:rPr>
          <w:rFonts w:eastAsia="Times New Roman" w:cs="Times New Roman"/>
          <w:szCs w:val="24"/>
        </w:rPr>
        <w:t xml:space="preserve">(f) Requires an applicant who is a county jailer to pay a fee of $25 for the issuance of an original or renewed license, regardless of whether the application for the license is made under this section. </w:t>
      </w:r>
    </w:p>
    <w:p w:rsidR="00BA05F2" w:rsidRPr="005C2A78" w:rsidRDefault="00BA05F2" w:rsidP="000F1DF9">
      <w:pPr>
        <w:spacing w:after="0" w:line="240" w:lineRule="auto"/>
        <w:jc w:val="both"/>
        <w:rPr>
          <w:rFonts w:eastAsia="Times New Roman" w:cs="Times New Roman"/>
          <w:szCs w:val="24"/>
        </w:rPr>
      </w:pPr>
    </w:p>
    <w:p w:rsidR="00BA05F2" w:rsidRPr="005C2A78" w:rsidRDefault="00BA05F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BA05F2" w:rsidRPr="005C2A78" w:rsidRDefault="00BA05F2" w:rsidP="000F1DF9">
      <w:pPr>
        <w:spacing w:after="0" w:line="240" w:lineRule="auto"/>
        <w:jc w:val="both"/>
        <w:rPr>
          <w:rFonts w:eastAsia="Times New Roman" w:cs="Times New Roman"/>
          <w:szCs w:val="24"/>
        </w:rPr>
      </w:pPr>
    </w:p>
    <w:p w:rsidR="00BA05F2" w:rsidRPr="005C2A78" w:rsidRDefault="00BA05F2"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2017. </w:t>
      </w:r>
    </w:p>
    <w:p w:rsidR="00BA05F2" w:rsidRPr="006529C4" w:rsidRDefault="00BA05F2" w:rsidP="00774EC7">
      <w:pPr>
        <w:spacing w:after="0" w:line="240" w:lineRule="auto"/>
        <w:jc w:val="both"/>
        <w:rPr>
          <w:rFonts w:cs="Times New Roman"/>
          <w:szCs w:val="24"/>
        </w:rPr>
      </w:pPr>
    </w:p>
    <w:p w:rsidR="00BA05F2" w:rsidRPr="006529C4" w:rsidRDefault="00BA05F2" w:rsidP="00774EC7">
      <w:pPr>
        <w:spacing w:after="0" w:line="240" w:lineRule="auto"/>
        <w:jc w:val="both"/>
      </w:pPr>
    </w:p>
    <w:p w:rsidR="00BA05F2" w:rsidRPr="000C2FF1" w:rsidRDefault="00BA05F2" w:rsidP="000C2FF1"/>
    <w:p w:rsidR="00BA05F2" w:rsidRPr="00CE74A2" w:rsidRDefault="00BA05F2" w:rsidP="00CE74A2"/>
    <w:p w:rsidR="00BA05F2" w:rsidRPr="00012AE4" w:rsidRDefault="00BA05F2" w:rsidP="00012AE4"/>
    <w:p w:rsidR="00BA05F2" w:rsidRPr="00BB402F" w:rsidRDefault="00BA05F2" w:rsidP="00BB402F"/>
    <w:p w:rsidR="00986E9F" w:rsidRPr="00BA05F2" w:rsidRDefault="00986E9F" w:rsidP="00BA05F2"/>
    <w:sectPr w:rsidR="00986E9F" w:rsidRPr="00BA05F2"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146" w:rsidRDefault="00BE7146" w:rsidP="000F1DF9">
      <w:pPr>
        <w:spacing w:after="0" w:line="240" w:lineRule="auto"/>
      </w:pPr>
      <w:r>
        <w:separator/>
      </w:r>
    </w:p>
  </w:endnote>
  <w:endnote w:type="continuationSeparator" w:id="0">
    <w:p w:rsidR="00BE7146" w:rsidRDefault="00BE714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E714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A05F2">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A05F2">
                <w:rPr>
                  <w:sz w:val="20"/>
                  <w:szCs w:val="20"/>
                </w:rPr>
                <w:t>S.B. 264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A05F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E714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A05F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A05F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146" w:rsidRDefault="00BE7146" w:rsidP="000F1DF9">
      <w:pPr>
        <w:spacing w:after="0" w:line="240" w:lineRule="auto"/>
      </w:pPr>
      <w:r>
        <w:separator/>
      </w:r>
    </w:p>
  </w:footnote>
  <w:footnote w:type="continuationSeparator" w:id="0">
    <w:p w:rsidR="00BE7146" w:rsidRDefault="00BE714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A05F2"/>
    <w:rsid w:val="00BC7495"/>
    <w:rsid w:val="00BD0CEE"/>
    <w:rsid w:val="00BE4852"/>
    <w:rsid w:val="00BE7146"/>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A05F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A05F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0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A39E2" w:rsidP="006A39E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BEB59946804400BA808E71D5697A188"/>
        <w:category>
          <w:name w:val="General"/>
          <w:gallery w:val="placeholder"/>
        </w:category>
        <w:types>
          <w:type w:val="bbPlcHdr"/>
        </w:types>
        <w:behaviors>
          <w:behavior w:val="content"/>
        </w:behaviors>
        <w:guid w:val="{8E44F8B1-B1AC-40F1-B270-4DD9C91963F3}"/>
      </w:docPartPr>
      <w:docPartBody>
        <w:p w:rsidR="00000000" w:rsidRDefault="00F70E67"/>
      </w:docPartBody>
    </w:docPart>
    <w:docPart>
      <w:docPartPr>
        <w:name w:val="122D4DFD71CF4801AC29702FCA340379"/>
        <w:category>
          <w:name w:val="General"/>
          <w:gallery w:val="placeholder"/>
        </w:category>
        <w:types>
          <w:type w:val="bbPlcHdr"/>
        </w:types>
        <w:behaviors>
          <w:behavior w:val="content"/>
        </w:behaviors>
        <w:guid w:val="{1DAFB70A-CD25-4465-8B27-01282A66F413}"/>
      </w:docPartPr>
      <w:docPartBody>
        <w:p w:rsidR="00000000" w:rsidRDefault="00F70E67"/>
      </w:docPartBody>
    </w:docPart>
    <w:docPart>
      <w:docPartPr>
        <w:name w:val="59E4D5D1C0BF41CBB0B5E786660803B2"/>
        <w:category>
          <w:name w:val="General"/>
          <w:gallery w:val="placeholder"/>
        </w:category>
        <w:types>
          <w:type w:val="bbPlcHdr"/>
        </w:types>
        <w:behaviors>
          <w:behavior w:val="content"/>
        </w:behaviors>
        <w:guid w:val="{2901723F-CB41-4F5E-B8FD-E890FC29B887}"/>
      </w:docPartPr>
      <w:docPartBody>
        <w:p w:rsidR="00000000" w:rsidRDefault="00F70E67"/>
      </w:docPartBody>
    </w:docPart>
    <w:docPart>
      <w:docPartPr>
        <w:name w:val="2BA1F04CDBAF4BE0BC1FCE20951AAA5C"/>
        <w:category>
          <w:name w:val="General"/>
          <w:gallery w:val="placeholder"/>
        </w:category>
        <w:types>
          <w:type w:val="bbPlcHdr"/>
        </w:types>
        <w:behaviors>
          <w:behavior w:val="content"/>
        </w:behaviors>
        <w:guid w:val="{097932AF-3A94-4E61-80CB-62B1EB108B4F}"/>
      </w:docPartPr>
      <w:docPartBody>
        <w:p w:rsidR="00000000" w:rsidRDefault="00F70E67"/>
      </w:docPartBody>
    </w:docPart>
    <w:docPart>
      <w:docPartPr>
        <w:name w:val="2F5DD831E8CA4B288574A15F9947995A"/>
        <w:category>
          <w:name w:val="General"/>
          <w:gallery w:val="placeholder"/>
        </w:category>
        <w:types>
          <w:type w:val="bbPlcHdr"/>
        </w:types>
        <w:behaviors>
          <w:behavior w:val="content"/>
        </w:behaviors>
        <w:guid w:val="{DC9D61D4-9A6C-4DDE-A0D3-CC2EAA17A70D}"/>
      </w:docPartPr>
      <w:docPartBody>
        <w:p w:rsidR="00000000" w:rsidRDefault="00F70E67"/>
      </w:docPartBody>
    </w:docPart>
    <w:docPart>
      <w:docPartPr>
        <w:name w:val="77448C6184F74E3CAE76FA5985763A74"/>
        <w:category>
          <w:name w:val="General"/>
          <w:gallery w:val="placeholder"/>
        </w:category>
        <w:types>
          <w:type w:val="bbPlcHdr"/>
        </w:types>
        <w:behaviors>
          <w:behavior w:val="content"/>
        </w:behaviors>
        <w:guid w:val="{8807E222-9763-4D46-84B1-A025813714C8}"/>
      </w:docPartPr>
      <w:docPartBody>
        <w:p w:rsidR="00000000" w:rsidRDefault="00F70E67"/>
      </w:docPartBody>
    </w:docPart>
    <w:docPart>
      <w:docPartPr>
        <w:name w:val="C30DC79D0126440FB754C6BE26A2C040"/>
        <w:category>
          <w:name w:val="General"/>
          <w:gallery w:val="placeholder"/>
        </w:category>
        <w:types>
          <w:type w:val="bbPlcHdr"/>
        </w:types>
        <w:behaviors>
          <w:behavior w:val="content"/>
        </w:behaviors>
        <w:guid w:val="{1558146A-D014-49E3-B103-80123BFAF376}"/>
      </w:docPartPr>
      <w:docPartBody>
        <w:p w:rsidR="00000000" w:rsidRDefault="00F70E67"/>
      </w:docPartBody>
    </w:docPart>
    <w:docPart>
      <w:docPartPr>
        <w:name w:val="5A698EB970714A2C9B042E6D4EF0D742"/>
        <w:category>
          <w:name w:val="General"/>
          <w:gallery w:val="placeholder"/>
        </w:category>
        <w:types>
          <w:type w:val="bbPlcHdr"/>
        </w:types>
        <w:behaviors>
          <w:behavior w:val="content"/>
        </w:behaviors>
        <w:guid w:val="{6F8029AD-A7EF-42B3-984B-9816D88D5ACC}"/>
      </w:docPartPr>
      <w:docPartBody>
        <w:p w:rsidR="00000000" w:rsidRDefault="00F70E67"/>
      </w:docPartBody>
    </w:docPart>
    <w:docPart>
      <w:docPartPr>
        <w:name w:val="E05F812D60A249E3BDFD6E7171DE8D54"/>
        <w:category>
          <w:name w:val="General"/>
          <w:gallery w:val="placeholder"/>
        </w:category>
        <w:types>
          <w:type w:val="bbPlcHdr"/>
        </w:types>
        <w:behaviors>
          <w:behavior w:val="content"/>
        </w:behaviors>
        <w:guid w:val="{BBD7CA8A-A56C-4508-A80A-F829B1FD0E27}"/>
      </w:docPartPr>
      <w:docPartBody>
        <w:p w:rsidR="00000000" w:rsidRDefault="006A39E2" w:rsidP="006A39E2">
          <w:pPr>
            <w:pStyle w:val="E05F812D60A249E3BDFD6E7171DE8D54"/>
          </w:pPr>
          <w:r w:rsidRPr="00A30DD1">
            <w:rPr>
              <w:rStyle w:val="PlaceholderText"/>
            </w:rPr>
            <w:t>Click here to enter a date.</w:t>
          </w:r>
        </w:p>
      </w:docPartBody>
    </w:docPart>
    <w:docPart>
      <w:docPartPr>
        <w:name w:val="1486662CCE854FA098CB294DC9EC1D38"/>
        <w:category>
          <w:name w:val="General"/>
          <w:gallery w:val="placeholder"/>
        </w:category>
        <w:types>
          <w:type w:val="bbPlcHdr"/>
        </w:types>
        <w:behaviors>
          <w:behavior w:val="content"/>
        </w:behaviors>
        <w:guid w:val="{C9FC43C6-5686-4573-BB7C-0373FDEFC32A}"/>
      </w:docPartPr>
      <w:docPartBody>
        <w:p w:rsidR="00000000" w:rsidRDefault="00F70E67"/>
      </w:docPartBody>
    </w:docPart>
    <w:docPart>
      <w:docPartPr>
        <w:name w:val="D505D9DB55D14C9C942C4DA221B51BAC"/>
        <w:category>
          <w:name w:val="General"/>
          <w:gallery w:val="placeholder"/>
        </w:category>
        <w:types>
          <w:type w:val="bbPlcHdr"/>
        </w:types>
        <w:behaviors>
          <w:behavior w:val="content"/>
        </w:behaviors>
        <w:guid w:val="{436D21A1-E864-4C18-BB69-E86534277340}"/>
      </w:docPartPr>
      <w:docPartBody>
        <w:p w:rsidR="00000000" w:rsidRDefault="00F70E67"/>
      </w:docPartBody>
    </w:docPart>
    <w:docPart>
      <w:docPartPr>
        <w:name w:val="DAAD064C3C2F4443B3B109FA7BB48045"/>
        <w:category>
          <w:name w:val="General"/>
          <w:gallery w:val="placeholder"/>
        </w:category>
        <w:types>
          <w:type w:val="bbPlcHdr"/>
        </w:types>
        <w:behaviors>
          <w:behavior w:val="content"/>
        </w:behaviors>
        <w:guid w:val="{1443B31F-AF51-4B02-A0FE-3085C65EC91B}"/>
      </w:docPartPr>
      <w:docPartBody>
        <w:p w:rsidR="00000000" w:rsidRDefault="006A39E2" w:rsidP="006A39E2">
          <w:pPr>
            <w:pStyle w:val="DAAD064C3C2F4443B3B109FA7BB48045"/>
          </w:pPr>
          <w:r>
            <w:rPr>
              <w:rFonts w:eastAsia="Times New Roman" w:cs="Times New Roman"/>
              <w:bCs/>
              <w:szCs w:val="24"/>
            </w:rPr>
            <w:t xml:space="preserve"> </w:t>
          </w:r>
        </w:p>
      </w:docPartBody>
    </w:docPart>
    <w:docPart>
      <w:docPartPr>
        <w:name w:val="83AFC9DE857C4E6DB7B28D6382F4D408"/>
        <w:category>
          <w:name w:val="General"/>
          <w:gallery w:val="placeholder"/>
        </w:category>
        <w:types>
          <w:type w:val="bbPlcHdr"/>
        </w:types>
        <w:behaviors>
          <w:behavior w:val="content"/>
        </w:behaviors>
        <w:guid w:val="{4B1A259D-18A7-43F6-BBB9-966EB4140C17}"/>
      </w:docPartPr>
      <w:docPartBody>
        <w:p w:rsidR="00000000" w:rsidRDefault="00F70E67"/>
      </w:docPartBody>
    </w:docPart>
    <w:docPart>
      <w:docPartPr>
        <w:name w:val="FC3EDD58DC424F4D883C341A7B3DF1A4"/>
        <w:category>
          <w:name w:val="General"/>
          <w:gallery w:val="placeholder"/>
        </w:category>
        <w:types>
          <w:type w:val="bbPlcHdr"/>
        </w:types>
        <w:behaviors>
          <w:behavior w:val="content"/>
        </w:behaviors>
        <w:guid w:val="{FBBC028E-AC95-454D-B08B-D60E9768B754}"/>
      </w:docPartPr>
      <w:docPartBody>
        <w:p w:rsidR="00000000" w:rsidRDefault="00F70E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A39E2"/>
    <w:rsid w:val="006B0016"/>
    <w:rsid w:val="008C55F7"/>
    <w:rsid w:val="0090598B"/>
    <w:rsid w:val="00984D6C"/>
    <w:rsid w:val="00A54AD6"/>
    <w:rsid w:val="00A57564"/>
    <w:rsid w:val="00B252A4"/>
    <w:rsid w:val="00B5530B"/>
    <w:rsid w:val="00C129E8"/>
    <w:rsid w:val="00C968BA"/>
    <w:rsid w:val="00D63E87"/>
    <w:rsid w:val="00D705C9"/>
    <w:rsid w:val="00E35A8C"/>
    <w:rsid w:val="00F70E67"/>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39E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A39E2"/>
    <w:rPr>
      <w:rFonts w:ascii="Times New Roman" w:hAnsi="Times New Roman"/>
      <w:sz w:val="24"/>
    </w:rPr>
  </w:style>
  <w:style w:type="paragraph" w:customStyle="1" w:styleId="487D89B4F8B34DB4967D41FE18F7F88D7">
    <w:name w:val="487D89B4F8B34DB4967D41FE18F7F88D7"/>
    <w:rsid w:val="006A39E2"/>
    <w:rPr>
      <w:rFonts w:ascii="Times New Roman" w:hAnsi="Times New Roman"/>
      <w:sz w:val="24"/>
    </w:rPr>
  </w:style>
  <w:style w:type="paragraph" w:customStyle="1" w:styleId="AE2570ED5D764CD7AF9686706F550F4620">
    <w:name w:val="AE2570ED5D764CD7AF9686706F550F4620"/>
    <w:rsid w:val="006A39E2"/>
    <w:pPr>
      <w:tabs>
        <w:tab w:val="center" w:pos="4680"/>
        <w:tab w:val="right" w:pos="9360"/>
      </w:tabs>
      <w:spacing w:after="0" w:line="240" w:lineRule="auto"/>
    </w:pPr>
    <w:rPr>
      <w:rFonts w:ascii="Times New Roman" w:hAnsi="Times New Roman"/>
      <w:sz w:val="24"/>
    </w:rPr>
  </w:style>
  <w:style w:type="paragraph" w:customStyle="1" w:styleId="E05F812D60A249E3BDFD6E7171DE8D54">
    <w:name w:val="E05F812D60A249E3BDFD6E7171DE8D54"/>
    <w:rsid w:val="006A39E2"/>
  </w:style>
  <w:style w:type="paragraph" w:customStyle="1" w:styleId="DAAD064C3C2F4443B3B109FA7BB48045">
    <w:name w:val="DAAD064C3C2F4443B3B109FA7BB48045"/>
    <w:rsid w:val="006A39E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39E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A39E2"/>
    <w:rPr>
      <w:rFonts w:ascii="Times New Roman" w:hAnsi="Times New Roman"/>
      <w:sz w:val="24"/>
    </w:rPr>
  </w:style>
  <w:style w:type="paragraph" w:customStyle="1" w:styleId="487D89B4F8B34DB4967D41FE18F7F88D7">
    <w:name w:val="487D89B4F8B34DB4967D41FE18F7F88D7"/>
    <w:rsid w:val="006A39E2"/>
    <w:rPr>
      <w:rFonts w:ascii="Times New Roman" w:hAnsi="Times New Roman"/>
      <w:sz w:val="24"/>
    </w:rPr>
  </w:style>
  <w:style w:type="paragraph" w:customStyle="1" w:styleId="AE2570ED5D764CD7AF9686706F550F4620">
    <w:name w:val="AE2570ED5D764CD7AF9686706F550F4620"/>
    <w:rsid w:val="006A39E2"/>
    <w:pPr>
      <w:tabs>
        <w:tab w:val="center" w:pos="4680"/>
        <w:tab w:val="right" w:pos="9360"/>
      </w:tabs>
      <w:spacing w:after="0" w:line="240" w:lineRule="auto"/>
    </w:pPr>
    <w:rPr>
      <w:rFonts w:ascii="Times New Roman" w:hAnsi="Times New Roman"/>
      <w:sz w:val="24"/>
    </w:rPr>
  </w:style>
  <w:style w:type="paragraph" w:customStyle="1" w:styleId="E05F812D60A249E3BDFD6E7171DE8D54">
    <w:name w:val="E05F812D60A249E3BDFD6E7171DE8D54"/>
    <w:rsid w:val="006A39E2"/>
  </w:style>
  <w:style w:type="paragraph" w:customStyle="1" w:styleId="DAAD064C3C2F4443B3B109FA7BB48045">
    <w:name w:val="DAAD064C3C2F4443B3B109FA7BB48045"/>
    <w:rsid w:val="006A39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2593C2D-7218-4991-9F6C-36CCC6A7D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499</Words>
  <Characters>2849</Characters>
  <Application>Microsoft Office Word</Application>
  <DocSecurity>0</DocSecurity>
  <Lines>23</Lines>
  <Paragraphs>6</Paragraphs>
  <ScaleCrop>false</ScaleCrop>
  <Company>Texas Legislative Council</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2017-03-14T16:09:00Z</cp:lastPrinted>
  <dcterms:created xsi:type="dcterms:W3CDTF">2015-05-29T14:24:00Z</dcterms:created>
  <dcterms:modified xsi:type="dcterms:W3CDTF">2017-03-14T16:09:00Z</dcterms:modified>
</cp:coreProperties>
</file>

<file path=docProps/custom.xml><?xml version="1.0" encoding="utf-8"?>
<op:Properties xmlns:vt="http://schemas.openxmlformats.org/officeDocument/2006/docPropsVTypes" xmlns:op="http://schemas.openxmlformats.org/officeDocument/2006/custom-properties"/>
</file>