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4E6E" w:rsidTr="00345119">
        <w:tc>
          <w:tcPr>
            <w:tcW w:w="9576" w:type="dxa"/>
            <w:noWrap/>
          </w:tcPr>
          <w:p w:rsidR="008423E4" w:rsidRPr="0022177D" w:rsidRDefault="004E2C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2C51" w:rsidP="008423E4">
      <w:pPr>
        <w:jc w:val="center"/>
      </w:pPr>
    </w:p>
    <w:p w:rsidR="008423E4" w:rsidRPr="00B31F0E" w:rsidRDefault="004E2C51" w:rsidP="008423E4"/>
    <w:p w:rsidR="008423E4" w:rsidRPr="00742794" w:rsidRDefault="004E2C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4E6E" w:rsidTr="00345119">
        <w:tc>
          <w:tcPr>
            <w:tcW w:w="9576" w:type="dxa"/>
          </w:tcPr>
          <w:p w:rsidR="008423E4" w:rsidRPr="00861995" w:rsidRDefault="004E2C51" w:rsidP="00345119">
            <w:pPr>
              <w:jc w:val="right"/>
            </w:pPr>
            <w:r>
              <w:t>S.B. 295</w:t>
            </w:r>
          </w:p>
        </w:tc>
      </w:tr>
      <w:tr w:rsidR="002E4E6E" w:rsidTr="00345119">
        <w:tc>
          <w:tcPr>
            <w:tcW w:w="9576" w:type="dxa"/>
          </w:tcPr>
          <w:p w:rsidR="008423E4" w:rsidRPr="00861995" w:rsidRDefault="004E2C51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2E4E6E" w:rsidTr="00345119">
        <w:tc>
          <w:tcPr>
            <w:tcW w:w="9576" w:type="dxa"/>
          </w:tcPr>
          <w:p w:rsidR="008423E4" w:rsidRPr="00861995" w:rsidRDefault="004E2C51" w:rsidP="00345119">
            <w:pPr>
              <w:jc w:val="right"/>
            </w:pPr>
            <w:r>
              <w:t>Investments &amp; Financial Services</w:t>
            </w:r>
          </w:p>
        </w:tc>
      </w:tr>
      <w:tr w:rsidR="002E4E6E" w:rsidTr="00345119">
        <w:tc>
          <w:tcPr>
            <w:tcW w:w="9576" w:type="dxa"/>
          </w:tcPr>
          <w:p w:rsidR="008423E4" w:rsidRDefault="004E2C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2C51" w:rsidP="008423E4">
      <w:pPr>
        <w:tabs>
          <w:tab w:val="right" w:pos="9360"/>
        </w:tabs>
      </w:pPr>
    </w:p>
    <w:p w:rsidR="008423E4" w:rsidRDefault="004E2C51" w:rsidP="008423E4"/>
    <w:p w:rsidR="008423E4" w:rsidRDefault="004E2C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4E6E" w:rsidTr="00345119">
        <w:tc>
          <w:tcPr>
            <w:tcW w:w="9576" w:type="dxa"/>
          </w:tcPr>
          <w:p w:rsidR="008423E4" w:rsidRPr="00A8133F" w:rsidRDefault="004E2C51" w:rsidP="00E4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2C51" w:rsidP="00E434A3"/>
          <w:p w:rsidR="008423E4" w:rsidRDefault="004E2C51" w:rsidP="00E434A3">
            <w:pPr>
              <w:pStyle w:val="Header"/>
              <w:jc w:val="both"/>
            </w:pPr>
            <w:r>
              <w:t xml:space="preserve">Interested parties note that recent legislation imposing restrictions on the issuance of capital appreciation bonds by political subdivisions </w:t>
            </w:r>
            <w:r>
              <w:t xml:space="preserve">was </w:t>
            </w:r>
            <w:r>
              <w:t>too narrowly tailored</w:t>
            </w:r>
            <w:r>
              <w:t xml:space="preserve">. </w:t>
            </w:r>
            <w:r>
              <w:t xml:space="preserve">S.B. 295 seeks to expand the </w:t>
            </w:r>
            <w:r>
              <w:t xml:space="preserve">application of the </w:t>
            </w:r>
            <w:r>
              <w:t xml:space="preserve">exemption. </w:t>
            </w:r>
          </w:p>
          <w:p w:rsidR="008423E4" w:rsidRPr="00E26B13" w:rsidRDefault="004E2C51" w:rsidP="00E434A3">
            <w:pPr>
              <w:rPr>
                <w:b/>
              </w:rPr>
            </w:pPr>
          </w:p>
        </w:tc>
      </w:tr>
      <w:tr w:rsidR="002E4E6E" w:rsidTr="00345119">
        <w:tc>
          <w:tcPr>
            <w:tcW w:w="9576" w:type="dxa"/>
          </w:tcPr>
          <w:p w:rsidR="0017725B" w:rsidRDefault="004E2C51" w:rsidP="00E43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2C51" w:rsidP="00E434A3">
            <w:pPr>
              <w:rPr>
                <w:b/>
                <w:u w:val="single"/>
              </w:rPr>
            </w:pPr>
          </w:p>
          <w:p w:rsidR="00A373F6" w:rsidRPr="00A373F6" w:rsidRDefault="004E2C51" w:rsidP="00E434A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4E2C51" w:rsidP="00E434A3">
            <w:pPr>
              <w:rPr>
                <w:b/>
                <w:u w:val="single"/>
              </w:rPr>
            </w:pPr>
          </w:p>
        </w:tc>
      </w:tr>
      <w:tr w:rsidR="002E4E6E" w:rsidTr="00345119">
        <w:tc>
          <w:tcPr>
            <w:tcW w:w="9576" w:type="dxa"/>
          </w:tcPr>
          <w:p w:rsidR="008423E4" w:rsidRPr="00A8133F" w:rsidRDefault="004E2C51" w:rsidP="00E4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2C51" w:rsidP="00E434A3"/>
          <w:p w:rsidR="00A373F6" w:rsidRDefault="004E2C51" w:rsidP="00E4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E2C51" w:rsidP="00E434A3">
            <w:pPr>
              <w:rPr>
                <w:b/>
              </w:rPr>
            </w:pPr>
          </w:p>
        </w:tc>
      </w:tr>
      <w:tr w:rsidR="002E4E6E" w:rsidTr="00345119">
        <w:tc>
          <w:tcPr>
            <w:tcW w:w="9576" w:type="dxa"/>
          </w:tcPr>
          <w:p w:rsidR="008423E4" w:rsidRPr="00A8133F" w:rsidRDefault="004E2C51" w:rsidP="00E4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2C51" w:rsidP="00E434A3"/>
          <w:p w:rsidR="008423E4" w:rsidRDefault="004E2C51" w:rsidP="00E434A3">
            <w:pPr>
              <w:pStyle w:val="Header"/>
              <w:jc w:val="both"/>
            </w:pPr>
            <w:r w:rsidRPr="004C1B2C">
              <w:t>S.B. 295</w:t>
            </w:r>
            <w:r>
              <w:t xml:space="preserve"> amend</w:t>
            </w:r>
            <w:r>
              <w:t>s</w:t>
            </w:r>
            <w:r>
              <w:t xml:space="preserve"> the Government Code to expand </w:t>
            </w:r>
            <w:r>
              <w:t>the scope of the</w:t>
            </w:r>
            <w:r>
              <w:t xml:space="preserve"> </w:t>
            </w:r>
            <w:r>
              <w:t xml:space="preserve">exemption </w:t>
            </w:r>
            <w:r>
              <w:t>from a statutory provision limit</w:t>
            </w:r>
            <w:r>
              <w:t>ing</w:t>
            </w:r>
            <w:r>
              <w:t xml:space="preserve"> </w:t>
            </w:r>
            <w:r>
              <w:t xml:space="preserve">the authority of a political subdivision to </w:t>
            </w:r>
            <w:r>
              <w:t>issu</w:t>
            </w:r>
            <w:r>
              <w:t>e</w:t>
            </w:r>
            <w:r>
              <w:t xml:space="preserve"> capital appreciation bonds secured by property taxes </w:t>
            </w:r>
            <w:r>
              <w:t>applicable to</w:t>
            </w:r>
            <w:r>
              <w:t xml:space="preserve"> the issuance of refunding bonds or capital ap</w:t>
            </w:r>
            <w:r>
              <w:t xml:space="preserve">preciation bonds for the purpose of financing transportation projects </w:t>
            </w:r>
            <w:r>
              <w:t xml:space="preserve">to exempt </w:t>
            </w:r>
            <w:r>
              <w:t xml:space="preserve">the issuance of such bonds </w:t>
            </w:r>
            <w:r>
              <w:t xml:space="preserve">from </w:t>
            </w:r>
            <w:r>
              <w:t xml:space="preserve">the entirety of </w:t>
            </w:r>
            <w:r>
              <w:t xml:space="preserve">the </w:t>
            </w:r>
            <w:r>
              <w:t xml:space="preserve">provision </w:t>
            </w:r>
            <w:r>
              <w:t xml:space="preserve">relating to the issuance and approval of </w:t>
            </w:r>
            <w:r w:rsidRPr="004C1B2C">
              <w:t>capital appreciation bonds by political subdivisions</w:t>
            </w:r>
            <w:r>
              <w:t xml:space="preserve"> under</w:t>
            </w:r>
            <w:r>
              <w:t xml:space="preserve"> the Public Sec</w:t>
            </w:r>
            <w:r>
              <w:t>urity Procedures Act</w:t>
            </w:r>
            <w:r>
              <w:t>.</w:t>
            </w:r>
          </w:p>
          <w:p w:rsidR="008423E4" w:rsidRPr="00835628" w:rsidRDefault="004E2C51" w:rsidP="00E434A3">
            <w:pPr>
              <w:rPr>
                <w:b/>
              </w:rPr>
            </w:pPr>
          </w:p>
        </w:tc>
      </w:tr>
      <w:tr w:rsidR="002E4E6E" w:rsidTr="00345119">
        <w:tc>
          <w:tcPr>
            <w:tcW w:w="9576" w:type="dxa"/>
          </w:tcPr>
          <w:p w:rsidR="008423E4" w:rsidRPr="00A8133F" w:rsidRDefault="004E2C51" w:rsidP="00E434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2C51" w:rsidP="00E434A3"/>
          <w:p w:rsidR="008423E4" w:rsidRPr="003624F2" w:rsidRDefault="004E2C51" w:rsidP="00E43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E2C51" w:rsidP="00E434A3">
            <w:pPr>
              <w:rPr>
                <w:b/>
              </w:rPr>
            </w:pPr>
          </w:p>
        </w:tc>
      </w:tr>
    </w:tbl>
    <w:p w:rsidR="008423E4" w:rsidRPr="00BE0E75" w:rsidRDefault="004E2C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2C5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C51">
      <w:r>
        <w:separator/>
      </w:r>
    </w:p>
  </w:endnote>
  <w:endnote w:type="continuationSeparator" w:id="0">
    <w:p w:rsidR="00000000" w:rsidRDefault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4E6E" w:rsidTr="009C1E9A">
      <w:trPr>
        <w:cantSplit/>
      </w:trPr>
      <w:tc>
        <w:tcPr>
          <w:tcW w:w="0" w:type="pct"/>
        </w:tcPr>
        <w:p w:rsidR="00137D90" w:rsidRDefault="004E2C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2C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2C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2C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2C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E6E" w:rsidTr="009C1E9A">
      <w:trPr>
        <w:cantSplit/>
      </w:trPr>
      <w:tc>
        <w:tcPr>
          <w:tcW w:w="0" w:type="pct"/>
        </w:tcPr>
        <w:p w:rsidR="00EC379B" w:rsidRDefault="004E2C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2C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31221</w:t>
          </w:r>
        </w:p>
      </w:tc>
      <w:tc>
        <w:tcPr>
          <w:tcW w:w="2453" w:type="pct"/>
        </w:tcPr>
        <w:p w:rsidR="00EC379B" w:rsidRDefault="004E2C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17.136.575</w:t>
          </w:r>
          <w:r>
            <w:fldChar w:fldCharType="end"/>
          </w:r>
        </w:p>
      </w:tc>
    </w:tr>
    <w:tr w:rsidR="002E4E6E" w:rsidTr="009C1E9A">
      <w:trPr>
        <w:cantSplit/>
      </w:trPr>
      <w:tc>
        <w:tcPr>
          <w:tcW w:w="0" w:type="pct"/>
        </w:tcPr>
        <w:p w:rsidR="00EC379B" w:rsidRDefault="004E2C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2C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2C51" w:rsidP="006D504F">
          <w:pPr>
            <w:pStyle w:val="Footer"/>
            <w:rPr>
              <w:rStyle w:val="PageNumber"/>
            </w:rPr>
          </w:pPr>
        </w:p>
        <w:p w:rsidR="00EC379B" w:rsidRDefault="004E2C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E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2C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2C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2C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C51">
      <w:r>
        <w:separator/>
      </w:r>
    </w:p>
  </w:footnote>
  <w:footnote w:type="continuationSeparator" w:id="0">
    <w:p w:rsidR="00000000" w:rsidRDefault="004E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6E"/>
    <w:rsid w:val="002E4E6E"/>
    <w:rsid w:val="004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3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3F6"/>
  </w:style>
  <w:style w:type="paragraph" w:styleId="CommentSubject">
    <w:name w:val="annotation subject"/>
    <w:basedOn w:val="CommentText"/>
    <w:next w:val="CommentText"/>
    <w:link w:val="CommentSubjectChar"/>
    <w:rsid w:val="00A3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3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3F6"/>
  </w:style>
  <w:style w:type="paragraph" w:styleId="CommentSubject">
    <w:name w:val="annotation subject"/>
    <w:basedOn w:val="CommentText"/>
    <w:next w:val="CommentText"/>
    <w:link w:val="CommentSubjectChar"/>
    <w:rsid w:val="00A3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1213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SB00295 (Committee Report (Unamended))</vt:lpstr>
    </vt:vector>
  </TitlesOfParts>
  <Company>State of Texas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31221</dc:subject>
  <dc:creator>State of Texas</dc:creator>
  <dc:description>SB 295 by Hinojosa-(H)Investments &amp; Financial Services</dc:description>
  <cp:lastModifiedBy>Brianna Weis</cp:lastModifiedBy>
  <cp:revision>2</cp:revision>
  <cp:lastPrinted>2017-05-16T17:34:00Z</cp:lastPrinted>
  <dcterms:created xsi:type="dcterms:W3CDTF">2017-05-16T22:50:00Z</dcterms:created>
  <dcterms:modified xsi:type="dcterms:W3CDTF">2017-05-16T22:50:00Z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17.136.575</vt:lpwstr>
  </property>
</Properties>
</file>