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F4618" w:rsidTr="00345119">
        <w:tc>
          <w:tcPr>
            <w:tcW w:w="9576" w:type="dxa"/>
            <w:noWrap/>
          </w:tcPr>
          <w:p w:rsidR="008423E4" w:rsidRPr="0022177D" w:rsidRDefault="005C757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C7578" w:rsidP="008423E4">
      <w:pPr>
        <w:jc w:val="center"/>
      </w:pPr>
    </w:p>
    <w:p w:rsidR="008423E4" w:rsidRPr="00B31F0E" w:rsidRDefault="005C7578" w:rsidP="008423E4"/>
    <w:p w:rsidR="008423E4" w:rsidRPr="00742794" w:rsidRDefault="005C757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F4618" w:rsidTr="00345119">
        <w:tc>
          <w:tcPr>
            <w:tcW w:w="9576" w:type="dxa"/>
          </w:tcPr>
          <w:p w:rsidR="008423E4" w:rsidRPr="00861995" w:rsidRDefault="005C7578" w:rsidP="00345119">
            <w:pPr>
              <w:jc w:val="right"/>
            </w:pPr>
            <w:r>
              <w:t>S.B. 331</w:t>
            </w:r>
          </w:p>
        </w:tc>
      </w:tr>
      <w:tr w:rsidR="000F4618" w:rsidTr="00345119">
        <w:tc>
          <w:tcPr>
            <w:tcW w:w="9576" w:type="dxa"/>
          </w:tcPr>
          <w:p w:rsidR="008423E4" w:rsidRPr="00861995" w:rsidRDefault="005C7578" w:rsidP="00345119">
            <w:pPr>
              <w:jc w:val="right"/>
            </w:pPr>
            <w:r>
              <w:t xml:space="preserve">By: </w:t>
            </w:r>
            <w:r>
              <w:t>West</w:t>
            </w:r>
          </w:p>
        </w:tc>
      </w:tr>
      <w:tr w:rsidR="000F4618" w:rsidTr="00345119">
        <w:tc>
          <w:tcPr>
            <w:tcW w:w="9576" w:type="dxa"/>
          </w:tcPr>
          <w:p w:rsidR="008423E4" w:rsidRPr="00861995" w:rsidRDefault="005C7578" w:rsidP="00345119">
            <w:pPr>
              <w:jc w:val="right"/>
            </w:pPr>
            <w:r>
              <w:t>Higher Education</w:t>
            </w:r>
          </w:p>
        </w:tc>
      </w:tr>
      <w:tr w:rsidR="000F4618" w:rsidTr="00345119">
        <w:tc>
          <w:tcPr>
            <w:tcW w:w="9576" w:type="dxa"/>
          </w:tcPr>
          <w:p w:rsidR="008423E4" w:rsidRDefault="005C757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C7578" w:rsidP="008423E4">
      <w:pPr>
        <w:tabs>
          <w:tab w:val="right" w:pos="9360"/>
        </w:tabs>
      </w:pPr>
    </w:p>
    <w:p w:rsidR="008423E4" w:rsidRDefault="005C7578" w:rsidP="008423E4"/>
    <w:p w:rsidR="008423E4" w:rsidRDefault="005C757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F4618" w:rsidTr="00345119">
        <w:tc>
          <w:tcPr>
            <w:tcW w:w="9576" w:type="dxa"/>
          </w:tcPr>
          <w:p w:rsidR="008423E4" w:rsidRPr="00A8133F" w:rsidRDefault="005C7578" w:rsidP="00DE387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C7578" w:rsidP="00DE3879"/>
          <w:p w:rsidR="008423E4" w:rsidRDefault="005C7578" w:rsidP="00DE3879">
            <w:pPr>
              <w:pStyle w:val="Header"/>
              <w:jc w:val="both"/>
            </w:pPr>
            <w:r>
              <w:t xml:space="preserve">Interested parties note that, in some instances, a private or independent </w:t>
            </w:r>
            <w:r>
              <w:t>institution of higher education</w:t>
            </w:r>
            <w:r>
              <w:t xml:space="preserve"> </w:t>
            </w:r>
            <w:r>
              <w:t xml:space="preserve">that </w:t>
            </w:r>
            <w:r>
              <w:t>lose</w:t>
            </w:r>
            <w:r>
              <w:t>s</w:t>
            </w:r>
            <w:r>
              <w:t xml:space="preserve"> its accreditation </w:t>
            </w:r>
            <w:r>
              <w:t>but</w:t>
            </w:r>
            <w:r>
              <w:t xml:space="preserve"> is on track to restore its accreditation </w:t>
            </w:r>
            <w:r>
              <w:t>may</w:t>
            </w:r>
            <w:r>
              <w:t xml:space="preserve"> be granted temporary approval to continue participating in the </w:t>
            </w:r>
            <w:r>
              <w:t xml:space="preserve">tuition equalization </w:t>
            </w:r>
            <w:r>
              <w:t xml:space="preserve">grant program. S.B. 331 seeks to </w:t>
            </w:r>
            <w:r>
              <w:t>increase</w:t>
            </w:r>
            <w:r>
              <w:t xml:space="preserve"> the number of possible renewals</w:t>
            </w:r>
            <w:r>
              <w:t xml:space="preserve"> of that approval</w:t>
            </w:r>
            <w:r>
              <w:t>.</w:t>
            </w:r>
          </w:p>
          <w:p w:rsidR="00DE3879" w:rsidRPr="00E26B13" w:rsidRDefault="005C7578" w:rsidP="00DE3879">
            <w:pPr>
              <w:pStyle w:val="Header"/>
              <w:jc w:val="both"/>
              <w:rPr>
                <w:b/>
              </w:rPr>
            </w:pPr>
          </w:p>
        </w:tc>
      </w:tr>
      <w:tr w:rsidR="000F4618" w:rsidTr="00345119">
        <w:tc>
          <w:tcPr>
            <w:tcW w:w="9576" w:type="dxa"/>
          </w:tcPr>
          <w:p w:rsidR="0017725B" w:rsidRDefault="005C7578" w:rsidP="00DE38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C7578" w:rsidP="00DE3879">
            <w:pPr>
              <w:rPr>
                <w:b/>
                <w:u w:val="single"/>
              </w:rPr>
            </w:pPr>
          </w:p>
          <w:p w:rsidR="00A83838" w:rsidRPr="00A83838" w:rsidRDefault="005C7578" w:rsidP="00DE3879">
            <w:pPr>
              <w:jc w:val="both"/>
            </w:pPr>
            <w:r>
              <w:t>It is t</w:t>
            </w:r>
            <w:r>
              <w:t>he committee's opinion that this bill does not expressly create a criminal offense, increase the punishment for an existing criminal offense or category of offenses, or change the eligibility of a person for community supervision, parole, or mandatory supe</w:t>
            </w:r>
            <w:r>
              <w:t>rvision.</w:t>
            </w:r>
          </w:p>
          <w:p w:rsidR="0017725B" w:rsidRPr="0017725B" w:rsidRDefault="005C7578" w:rsidP="00DE3879">
            <w:pPr>
              <w:rPr>
                <w:b/>
                <w:u w:val="single"/>
              </w:rPr>
            </w:pPr>
          </w:p>
        </w:tc>
      </w:tr>
      <w:tr w:rsidR="000F4618" w:rsidTr="00345119">
        <w:tc>
          <w:tcPr>
            <w:tcW w:w="9576" w:type="dxa"/>
          </w:tcPr>
          <w:p w:rsidR="008423E4" w:rsidRPr="00A8133F" w:rsidRDefault="005C7578" w:rsidP="00DE387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C7578" w:rsidP="00DE3879"/>
          <w:p w:rsidR="00A83838" w:rsidRDefault="005C7578" w:rsidP="00DE38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C7578" w:rsidP="00DE3879">
            <w:pPr>
              <w:rPr>
                <w:b/>
              </w:rPr>
            </w:pPr>
          </w:p>
        </w:tc>
      </w:tr>
      <w:tr w:rsidR="000F4618" w:rsidTr="00345119">
        <w:tc>
          <w:tcPr>
            <w:tcW w:w="9576" w:type="dxa"/>
          </w:tcPr>
          <w:p w:rsidR="008423E4" w:rsidRPr="00A8133F" w:rsidRDefault="005C7578" w:rsidP="00DE387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C7578" w:rsidP="00DE3879"/>
          <w:p w:rsidR="008423E4" w:rsidRDefault="005C7578" w:rsidP="00DE38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331 amends the Education Code to increase</w:t>
            </w:r>
            <w:r>
              <w:t xml:space="preserve"> from once to twice</w:t>
            </w:r>
            <w:r>
              <w:t xml:space="preserve"> the</w:t>
            </w:r>
            <w:r>
              <w:t xml:space="preserve"> number of times the </w:t>
            </w:r>
            <w:r w:rsidRPr="00BE0AD1">
              <w:t>Texas Higher Education Coordinating Board</w:t>
            </w:r>
            <w:r>
              <w:t xml:space="preserve"> may renew the temporary approval for a</w:t>
            </w:r>
            <w:r>
              <w:t xml:space="preserve"> </w:t>
            </w:r>
            <w:r w:rsidRPr="00BE0AD1">
              <w:t>private or independent institution of higher education</w:t>
            </w:r>
            <w:r>
              <w:t xml:space="preserve"> that no longer h</w:t>
            </w:r>
            <w:r>
              <w:t>olds</w:t>
            </w:r>
            <w:r>
              <w:t xml:space="preserve"> the requisite accreditation but satisfies certain other</w:t>
            </w:r>
            <w:r>
              <w:t xml:space="preserve"> qualifications</w:t>
            </w:r>
            <w:r>
              <w:t xml:space="preserve"> </w:t>
            </w:r>
            <w:r>
              <w:t>to continue to participate in the tuition equalization grant program</w:t>
            </w:r>
            <w:r>
              <w:t xml:space="preserve">. </w:t>
            </w:r>
          </w:p>
          <w:p w:rsidR="008423E4" w:rsidRPr="00835628" w:rsidRDefault="005C7578" w:rsidP="00DE3879">
            <w:pPr>
              <w:rPr>
                <w:b/>
              </w:rPr>
            </w:pPr>
          </w:p>
        </w:tc>
      </w:tr>
      <w:tr w:rsidR="000F4618" w:rsidTr="00345119">
        <w:tc>
          <w:tcPr>
            <w:tcW w:w="9576" w:type="dxa"/>
          </w:tcPr>
          <w:p w:rsidR="008423E4" w:rsidRPr="00A8133F" w:rsidRDefault="005C7578" w:rsidP="00DE387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C7578" w:rsidP="00DE3879"/>
          <w:p w:rsidR="008423E4" w:rsidRPr="00DE3879" w:rsidRDefault="005C7578" w:rsidP="00DE38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</w:tc>
      </w:tr>
    </w:tbl>
    <w:p w:rsidR="004108C3" w:rsidRPr="008423E4" w:rsidRDefault="005C757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7578">
      <w:r>
        <w:separator/>
      </w:r>
    </w:p>
  </w:endnote>
  <w:endnote w:type="continuationSeparator" w:id="0">
    <w:p w:rsidR="00000000" w:rsidRDefault="005C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F4618" w:rsidTr="009C1E9A">
      <w:trPr>
        <w:cantSplit/>
      </w:trPr>
      <w:tc>
        <w:tcPr>
          <w:tcW w:w="0" w:type="pct"/>
        </w:tcPr>
        <w:p w:rsidR="00137D90" w:rsidRDefault="005C75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C75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C75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C75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C75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4618" w:rsidTr="009C1E9A">
      <w:trPr>
        <w:cantSplit/>
      </w:trPr>
      <w:tc>
        <w:tcPr>
          <w:tcW w:w="0" w:type="pct"/>
        </w:tcPr>
        <w:p w:rsidR="00EC379B" w:rsidRDefault="005C75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C757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31602</w:t>
          </w:r>
        </w:p>
      </w:tc>
      <w:tc>
        <w:tcPr>
          <w:tcW w:w="2453" w:type="pct"/>
        </w:tcPr>
        <w:p w:rsidR="00EC379B" w:rsidRDefault="005C75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17.137.282</w:t>
          </w:r>
          <w:r>
            <w:fldChar w:fldCharType="end"/>
          </w:r>
        </w:p>
      </w:tc>
    </w:tr>
    <w:tr w:rsidR="000F4618" w:rsidTr="009C1E9A">
      <w:trPr>
        <w:cantSplit/>
      </w:trPr>
      <w:tc>
        <w:tcPr>
          <w:tcW w:w="0" w:type="pct"/>
        </w:tcPr>
        <w:p w:rsidR="00EC379B" w:rsidRDefault="005C75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C75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C7578" w:rsidP="006D504F">
          <w:pPr>
            <w:pStyle w:val="Footer"/>
            <w:rPr>
              <w:rStyle w:val="PageNumber"/>
            </w:rPr>
          </w:pPr>
        </w:p>
        <w:p w:rsidR="00EC379B" w:rsidRDefault="005C75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461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C757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C757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C757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7578">
      <w:r>
        <w:separator/>
      </w:r>
    </w:p>
  </w:footnote>
  <w:footnote w:type="continuationSeparator" w:id="0">
    <w:p w:rsidR="00000000" w:rsidRDefault="005C7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18"/>
    <w:rsid w:val="000F4618"/>
    <w:rsid w:val="005C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E0A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A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AD1"/>
  </w:style>
  <w:style w:type="paragraph" w:styleId="CommentSubject">
    <w:name w:val="annotation subject"/>
    <w:basedOn w:val="CommentText"/>
    <w:next w:val="CommentText"/>
    <w:link w:val="CommentSubjectChar"/>
    <w:rsid w:val="00BE0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0AD1"/>
    <w:rPr>
      <w:b/>
      <w:bCs/>
    </w:rPr>
  </w:style>
  <w:style w:type="paragraph" w:styleId="Revision">
    <w:name w:val="Revision"/>
    <w:hidden/>
    <w:uiPriority w:val="99"/>
    <w:semiHidden/>
    <w:rsid w:val="00D232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E0A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A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AD1"/>
  </w:style>
  <w:style w:type="paragraph" w:styleId="CommentSubject">
    <w:name w:val="annotation subject"/>
    <w:basedOn w:val="CommentText"/>
    <w:next w:val="CommentText"/>
    <w:link w:val="CommentSubjectChar"/>
    <w:rsid w:val="00BE0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0AD1"/>
    <w:rPr>
      <w:b/>
      <w:bCs/>
    </w:rPr>
  </w:style>
  <w:style w:type="paragraph" w:styleId="Revision">
    <w:name w:val="Revision"/>
    <w:hidden/>
    <w:uiPriority w:val="99"/>
    <w:semiHidden/>
    <w:rsid w:val="00D232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SB00331 (Committee Report (Unamended))</vt:lpstr>
    </vt:vector>
  </TitlesOfParts>
  <Company>State of Texas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31602</dc:subject>
  <dc:creator>State of Texas</dc:creator>
  <dc:description>SB 331 by West-(H)Higher Education</dc:description>
  <cp:lastModifiedBy>Molly Hoffman-Bricker</cp:lastModifiedBy>
  <cp:revision>2</cp:revision>
  <cp:lastPrinted>2017-05-17T18:33:00Z</cp:lastPrinted>
  <dcterms:created xsi:type="dcterms:W3CDTF">2017-05-18T19:48:00Z</dcterms:created>
  <dcterms:modified xsi:type="dcterms:W3CDTF">2017-05-18T19:48:00Z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17.137.282</vt:lpwstr>
  </property>
</Properties>
</file>