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DF" w:rsidRDefault="002A3C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CE7E6340D34CCFA7B33C4E354790C3"/>
          </w:placeholder>
        </w:sdtPr>
        <w:sdtContent>
          <w:r w:rsidRPr="005C2A78">
            <w:rPr>
              <w:rFonts w:cs="Times New Roman"/>
              <w:b/>
              <w:szCs w:val="24"/>
              <w:u w:val="single"/>
            </w:rPr>
            <w:t>BILL ANALYSIS</w:t>
          </w:r>
        </w:sdtContent>
      </w:sdt>
    </w:p>
    <w:p w:rsidR="002A3CDF" w:rsidRPr="00585C31" w:rsidRDefault="002A3CDF" w:rsidP="000F1DF9">
      <w:pPr>
        <w:spacing w:after="0" w:line="240" w:lineRule="auto"/>
        <w:rPr>
          <w:rFonts w:cs="Times New Roman"/>
          <w:szCs w:val="24"/>
        </w:rPr>
      </w:pPr>
    </w:p>
    <w:p w:rsidR="002A3CDF" w:rsidRPr="00585C31" w:rsidRDefault="002A3C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3CDF" w:rsidTr="000F1DF9">
        <w:tc>
          <w:tcPr>
            <w:tcW w:w="2718" w:type="dxa"/>
          </w:tcPr>
          <w:p w:rsidR="002A3CDF" w:rsidRPr="005C2A78" w:rsidRDefault="002A3CDF" w:rsidP="006D756B">
            <w:pPr>
              <w:rPr>
                <w:rFonts w:cs="Times New Roman"/>
                <w:szCs w:val="24"/>
              </w:rPr>
            </w:pPr>
            <w:sdt>
              <w:sdtPr>
                <w:rPr>
                  <w:rFonts w:cs="Times New Roman"/>
                  <w:szCs w:val="24"/>
                </w:rPr>
                <w:alias w:val="Agency Title"/>
                <w:tag w:val="AgencyTitleContentControl"/>
                <w:id w:val="1920747753"/>
                <w:lock w:val="sdtContentLocked"/>
                <w:placeholder>
                  <w:docPart w:val="2EAD04DC4E2D4363925EE7FA865875FE"/>
                </w:placeholder>
              </w:sdtPr>
              <w:sdtEndPr>
                <w:rPr>
                  <w:rFonts w:cstheme="minorBidi"/>
                  <w:szCs w:val="22"/>
                </w:rPr>
              </w:sdtEndPr>
              <w:sdtContent>
                <w:r>
                  <w:rPr>
                    <w:rFonts w:cs="Times New Roman"/>
                    <w:szCs w:val="24"/>
                  </w:rPr>
                  <w:t>Senate Research Center</w:t>
                </w:r>
              </w:sdtContent>
            </w:sdt>
          </w:p>
        </w:tc>
        <w:tc>
          <w:tcPr>
            <w:tcW w:w="6858" w:type="dxa"/>
          </w:tcPr>
          <w:p w:rsidR="002A3CDF" w:rsidRPr="00FF6471" w:rsidRDefault="002A3CDF" w:rsidP="000F1DF9">
            <w:pPr>
              <w:jc w:val="right"/>
              <w:rPr>
                <w:rFonts w:cs="Times New Roman"/>
                <w:szCs w:val="24"/>
              </w:rPr>
            </w:pPr>
            <w:sdt>
              <w:sdtPr>
                <w:rPr>
                  <w:rFonts w:cs="Times New Roman"/>
                  <w:szCs w:val="24"/>
                </w:rPr>
                <w:alias w:val="Bill Number"/>
                <w:tag w:val="BillNumberOne"/>
                <w:id w:val="-410784069"/>
                <w:lock w:val="sdtContentLocked"/>
                <w:placeholder>
                  <w:docPart w:val="525D901F9E494C43B4802CF92D2C0C15"/>
                </w:placeholder>
              </w:sdtPr>
              <w:sdtContent>
                <w:r>
                  <w:rPr>
                    <w:rFonts w:cs="Times New Roman"/>
                    <w:szCs w:val="24"/>
                  </w:rPr>
                  <w:t>S.B. 396</w:t>
                </w:r>
              </w:sdtContent>
            </w:sdt>
          </w:p>
        </w:tc>
      </w:tr>
      <w:tr w:rsidR="002A3CDF" w:rsidTr="000F1DF9">
        <w:sdt>
          <w:sdtPr>
            <w:rPr>
              <w:rFonts w:cs="Times New Roman"/>
              <w:szCs w:val="24"/>
            </w:rPr>
            <w:alias w:val="TLCNumber"/>
            <w:tag w:val="TLCNumber"/>
            <w:id w:val="-542600604"/>
            <w:lock w:val="sdtLocked"/>
            <w:placeholder>
              <w:docPart w:val="E319F4497851451FA850CB61C0010091"/>
            </w:placeholder>
          </w:sdtPr>
          <w:sdtContent>
            <w:tc>
              <w:tcPr>
                <w:tcW w:w="2718" w:type="dxa"/>
              </w:tcPr>
              <w:p w:rsidR="002A3CDF" w:rsidRPr="000F1DF9" w:rsidRDefault="002A3CDF" w:rsidP="00C65088">
                <w:pPr>
                  <w:rPr>
                    <w:rFonts w:cs="Times New Roman"/>
                    <w:szCs w:val="24"/>
                  </w:rPr>
                </w:pPr>
                <w:r>
                  <w:rPr>
                    <w:rFonts w:cs="Times New Roman"/>
                    <w:szCs w:val="24"/>
                  </w:rPr>
                  <w:t>85R5489 BEE-F</w:t>
                </w:r>
              </w:p>
            </w:tc>
          </w:sdtContent>
        </w:sdt>
        <w:tc>
          <w:tcPr>
            <w:tcW w:w="6858" w:type="dxa"/>
          </w:tcPr>
          <w:p w:rsidR="002A3CDF" w:rsidRPr="005C2A78" w:rsidRDefault="002A3CDF" w:rsidP="006D756B">
            <w:pPr>
              <w:jc w:val="right"/>
              <w:rPr>
                <w:rFonts w:cs="Times New Roman"/>
                <w:szCs w:val="24"/>
              </w:rPr>
            </w:pPr>
            <w:sdt>
              <w:sdtPr>
                <w:rPr>
                  <w:rFonts w:cs="Times New Roman"/>
                  <w:szCs w:val="24"/>
                </w:rPr>
                <w:alias w:val="Author Label"/>
                <w:tag w:val="By"/>
                <w:id w:val="72399597"/>
                <w:lock w:val="sdtLocked"/>
                <w:placeholder>
                  <w:docPart w:val="F6B1E7106FCB4C86B7ED063109665E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F4537593574AA2A1F6FFA2208D63E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5DB5AC0A11740AFB742D504A74E9B47"/>
                </w:placeholder>
                <w:showingPlcHdr/>
              </w:sdtPr>
              <w:sdtContent/>
            </w:sdt>
          </w:p>
        </w:tc>
      </w:tr>
      <w:tr w:rsidR="002A3CDF" w:rsidTr="000F1DF9">
        <w:tc>
          <w:tcPr>
            <w:tcW w:w="2718" w:type="dxa"/>
          </w:tcPr>
          <w:p w:rsidR="002A3CDF" w:rsidRPr="00BC7495" w:rsidRDefault="002A3CDF" w:rsidP="000F1DF9">
            <w:pPr>
              <w:rPr>
                <w:rFonts w:cs="Times New Roman"/>
                <w:szCs w:val="24"/>
              </w:rPr>
            </w:pPr>
          </w:p>
        </w:tc>
        <w:sdt>
          <w:sdtPr>
            <w:rPr>
              <w:rFonts w:cs="Times New Roman"/>
              <w:szCs w:val="24"/>
            </w:rPr>
            <w:alias w:val="Committee"/>
            <w:tag w:val="Committee"/>
            <w:id w:val="1914272295"/>
            <w:lock w:val="sdtContentLocked"/>
            <w:placeholder>
              <w:docPart w:val="ED15ABAF142F4CA2A870636768AC8A44"/>
            </w:placeholder>
          </w:sdtPr>
          <w:sdtContent>
            <w:tc>
              <w:tcPr>
                <w:tcW w:w="6858" w:type="dxa"/>
              </w:tcPr>
              <w:p w:rsidR="002A3CDF" w:rsidRPr="00FF6471" w:rsidRDefault="002A3CDF" w:rsidP="000F1DF9">
                <w:pPr>
                  <w:jc w:val="right"/>
                  <w:rPr>
                    <w:rFonts w:cs="Times New Roman"/>
                    <w:szCs w:val="24"/>
                  </w:rPr>
                </w:pPr>
                <w:r>
                  <w:rPr>
                    <w:rFonts w:cs="Times New Roman"/>
                    <w:szCs w:val="24"/>
                  </w:rPr>
                  <w:t>Transportation</w:t>
                </w:r>
              </w:p>
            </w:tc>
          </w:sdtContent>
        </w:sdt>
      </w:tr>
      <w:tr w:rsidR="002A3CDF" w:rsidTr="000F1DF9">
        <w:tc>
          <w:tcPr>
            <w:tcW w:w="2718" w:type="dxa"/>
          </w:tcPr>
          <w:p w:rsidR="002A3CDF" w:rsidRPr="00BC7495" w:rsidRDefault="002A3CDF" w:rsidP="000F1DF9">
            <w:pPr>
              <w:rPr>
                <w:rFonts w:cs="Times New Roman"/>
                <w:szCs w:val="24"/>
              </w:rPr>
            </w:pPr>
          </w:p>
        </w:tc>
        <w:sdt>
          <w:sdtPr>
            <w:rPr>
              <w:rFonts w:cs="Times New Roman"/>
              <w:szCs w:val="24"/>
            </w:rPr>
            <w:alias w:val="Date"/>
            <w:tag w:val="DateContentControl"/>
            <w:id w:val="1178081906"/>
            <w:lock w:val="sdtLocked"/>
            <w:placeholder>
              <w:docPart w:val="914A9B66B9EF44FEA25D9841732EC0BC"/>
            </w:placeholder>
            <w:date w:fullDate="2017-02-23T00:00:00Z">
              <w:dateFormat w:val="M/d/yyyy"/>
              <w:lid w:val="en-US"/>
              <w:storeMappedDataAs w:val="dateTime"/>
              <w:calendar w:val="gregorian"/>
            </w:date>
          </w:sdtPr>
          <w:sdtContent>
            <w:tc>
              <w:tcPr>
                <w:tcW w:w="6858" w:type="dxa"/>
              </w:tcPr>
              <w:p w:rsidR="002A3CDF" w:rsidRPr="00FF6471" w:rsidRDefault="002A3CDF" w:rsidP="000F1DF9">
                <w:pPr>
                  <w:jc w:val="right"/>
                  <w:rPr>
                    <w:rFonts w:cs="Times New Roman"/>
                    <w:szCs w:val="24"/>
                  </w:rPr>
                </w:pPr>
                <w:r>
                  <w:rPr>
                    <w:rFonts w:cs="Times New Roman"/>
                    <w:szCs w:val="24"/>
                  </w:rPr>
                  <w:t>2/23/2017</w:t>
                </w:r>
              </w:p>
            </w:tc>
          </w:sdtContent>
        </w:sdt>
      </w:tr>
      <w:tr w:rsidR="002A3CDF" w:rsidTr="000F1DF9">
        <w:tc>
          <w:tcPr>
            <w:tcW w:w="2718" w:type="dxa"/>
          </w:tcPr>
          <w:p w:rsidR="002A3CDF" w:rsidRPr="00BC7495" w:rsidRDefault="002A3CDF" w:rsidP="000F1DF9">
            <w:pPr>
              <w:rPr>
                <w:rFonts w:cs="Times New Roman"/>
                <w:szCs w:val="24"/>
              </w:rPr>
            </w:pPr>
          </w:p>
        </w:tc>
        <w:sdt>
          <w:sdtPr>
            <w:rPr>
              <w:rFonts w:cs="Times New Roman"/>
              <w:szCs w:val="24"/>
            </w:rPr>
            <w:alias w:val="BA Version"/>
            <w:tag w:val="BAVersion"/>
            <w:id w:val="-1685590809"/>
            <w:lock w:val="sdtContentLocked"/>
            <w:placeholder>
              <w:docPart w:val="47CF653BF44D40F0ABCC42B5442078D7"/>
            </w:placeholder>
          </w:sdtPr>
          <w:sdtContent>
            <w:tc>
              <w:tcPr>
                <w:tcW w:w="6858" w:type="dxa"/>
              </w:tcPr>
              <w:p w:rsidR="002A3CDF" w:rsidRPr="00FF6471" w:rsidRDefault="002A3CDF" w:rsidP="000F1DF9">
                <w:pPr>
                  <w:jc w:val="right"/>
                  <w:rPr>
                    <w:rFonts w:cs="Times New Roman"/>
                    <w:szCs w:val="24"/>
                  </w:rPr>
                </w:pPr>
                <w:r>
                  <w:rPr>
                    <w:rFonts w:cs="Times New Roman"/>
                    <w:szCs w:val="24"/>
                  </w:rPr>
                  <w:t>As Filed</w:t>
                </w:r>
              </w:p>
            </w:tc>
          </w:sdtContent>
        </w:sdt>
      </w:tr>
    </w:tbl>
    <w:p w:rsidR="002A3CDF" w:rsidRPr="00FF6471" w:rsidRDefault="002A3CDF" w:rsidP="000F1DF9">
      <w:pPr>
        <w:spacing w:after="0" w:line="240" w:lineRule="auto"/>
        <w:rPr>
          <w:rFonts w:cs="Times New Roman"/>
          <w:szCs w:val="24"/>
        </w:rPr>
      </w:pPr>
    </w:p>
    <w:p w:rsidR="002A3CDF" w:rsidRPr="00FF6471" w:rsidRDefault="002A3CDF" w:rsidP="000F1DF9">
      <w:pPr>
        <w:spacing w:after="0" w:line="240" w:lineRule="auto"/>
        <w:rPr>
          <w:rFonts w:cs="Times New Roman"/>
          <w:szCs w:val="24"/>
        </w:rPr>
      </w:pPr>
    </w:p>
    <w:p w:rsidR="002A3CDF" w:rsidRPr="00FF6471" w:rsidRDefault="002A3C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EF11FD74174CEC84AD1970E40D1ED7"/>
        </w:placeholder>
      </w:sdtPr>
      <w:sdtContent>
        <w:p w:rsidR="002A3CDF" w:rsidRDefault="002A3C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E3298291FD4211B8C9E43985B60C8F"/>
        </w:placeholder>
      </w:sdtPr>
      <w:sdtContent>
        <w:p w:rsidR="002A3CDF" w:rsidRDefault="002A3CDF" w:rsidP="00036743">
          <w:pPr>
            <w:pStyle w:val="NormalWeb"/>
            <w:spacing w:before="0" w:beforeAutospacing="0" w:after="0" w:afterAutospacing="0"/>
            <w:jc w:val="both"/>
            <w:divId w:val="1425615626"/>
            <w:rPr>
              <w:rFonts w:eastAsia="Times New Roman"/>
              <w:bCs/>
            </w:rPr>
          </w:pPr>
        </w:p>
        <w:p w:rsidR="002A3CDF" w:rsidRPr="004E6D72" w:rsidRDefault="002A3CDF" w:rsidP="00036743">
          <w:pPr>
            <w:pStyle w:val="NormalWeb"/>
            <w:spacing w:before="0" w:beforeAutospacing="0" w:after="0" w:afterAutospacing="0"/>
            <w:jc w:val="both"/>
            <w:divId w:val="1425615626"/>
            <w:rPr>
              <w:color w:val="000000"/>
            </w:rPr>
          </w:pPr>
          <w:r w:rsidRPr="004E6D72">
            <w:rPr>
              <w:color w:val="000000"/>
            </w:rPr>
            <w:t>Texas Game Warden Ty Patterson, a native of Seguin, lost his life on May 30, 2007, while participating in a recovery operation. Patterson and his partner, Game Warden Danny Tuggle, were attempting to recover the body of a suspected drowning victim where the Paluxy River crosses Farm-to-Market 205 in Somervell County when their boat capsized in swift floodwaters. Game Warden Patterson courageously sacrificed his life to save his partner's. Accordingly, to honor Patterson's life and service, S</w:t>
          </w:r>
          <w:r>
            <w:rPr>
              <w:color w:val="000000"/>
            </w:rPr>
            <w:t>.</w:t>
          </w:r>
          <w:r w:rsidRPr="004E6D72">
            <w:rPr>
              <w:color w:val="000000"/>
            </w:rPr>
            <w:t>B</w:t>
          </w:r>
          <w:r>
            <w:rPr>
              <w:color w:val="000000"/>
            </w:rPr>
            <w:t>.</w:t>
          </w:r>
          <w:r w:rsidRPr="004E6D72">
            <w:rPr>
              <w:color w:val="000000"/>
            </w:rPr>
            <w:t xml:space="preserve"> 396 would designate a portion of Interstate Highway 10 in Guadalupe County between its intersection with State Highway 123 and State Highway 130 as the Texas Game Warden Teyran "Ty" Patterson Memorial Highway.</w:t>
          </w:r>
        </w:p>
        <w:p w:rsidR="002A3CDF" w:rsidRPr="00D70925" w:rsidRDefault="002A3CDF" w:rsidP="00036743">
          <w:pPr>
            <w:spacing w:after="0" w:line="240" w:lineRule="auto"/>
            <w:jc w:val="both"/>
            <w:rPr>
              <w:rFonts w:eastAsia="Times New Roman" w:cs="Times New Roman"/>
              <w:bCs/>
              <w:szCs w:val="24"/>
            </w:rPr>
          </w:pPr>
        </w:p>
      </w:sdtContent>
    </w:sdt>
    <w:p w:rsidR="002A3CDF" w:rsidRDefault="002A3C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396 </w:t>
      </w:r>
      <w:bookmarkStart w:id="1" w:name="AmendsCurrentLaw"/>
      <w:bookmarkEnd w:id="1"/>
      <w:r>
        <w:rPr>
          <w:rFonts w:cs="Times New Roman"/>
          <w:szCs w:val="24"/>
        </w:rPr>
        <w:t>amends current law relating to the designation of a portion of Interstate Highway 10 in Guadalupe County as the Texas Game Warden Teyran "Ty" Patterson Memorial Highway.</w:t>
      </w:r>
    </w:p>
    <w:p w:rsidR="002A3CDF" w:rsidRPr="0043167C" w:rsidRDefault="002A3CDF" w:rsidP="000F1DF9">
      <w:pPr>
        <w:spacing w:after="0" w:line="240" w:lineRule="auto"/>
        <w:jc w:val="both"/>
        <w:rPr>
          <w:rFonts w:eastAsia="Times New Roman" w:cs="Times New Roman"/>
          <w:szCs w:val="24"/>
        </w:rPr>
      </w:pPr>
    </w:p>
    <w:p w:rsidR="002A3CDF" w:rsidRPr="005C2A78" w:rsidRDefault="002A3C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1992AB3E3AE44F28CA533A3720ABA2B"/>
          </w:placeholder>
        </w:sdtPr>
        <w:sdtContent>
          <w:r>
            <w:rPr>
              <w:rFonts w:eastAsia="Times New Roman" w:cs="Times New Roman"/>
              <w:b/>
              <w:szCs w:val="24"/>
              <w:u w:val="single"/>
            </w:rPr>
            <w:t>RULEMAKING AUTHORITY</w:t>
          </w:r>
        </w:sdtContent>
      </w:sdt>
    </w:p>
    <w:p w:rsidR="002A3CDF" w:rsidRPr="006529C4" w:rsidRDefault="002A3CDF" w:rsidP="00774EC7">
      <w:pPr>
        <w:spacing w:after="0" w:line="240" w:lineRule="auto"/>
        <w:jc w:val="both"/>
        <w:rPr>
          <w:rFonts w:cs="Times New Roman"/>
          <w:szCs w:val="24"/>
        </w:rPr>
      </w:pPr>
    </w:p>
    <w:p w:rsidR="002A3CDF" w:rsidRPr="006529C4" w:rsidRDefault="002A3C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3CDF" w:rsidRPr="006529C4" w:rsidRDefault="002A3CDF" w:rsidP="00774EC7">
      <w:pPr>
        <w:spacing w:after="0" w:line="240" w:lineRule="auto"/>
        <w:jc w:val="both"/>
        <w:rPr>
          <w:rFonts w:cs="Times New Roman"/>
          <w:szCs w:val="24"/>
        </w:rPr>
      </w:pPr>
    </w:p>
    <w:p w:rsidR="002A3CDF" w:rsidRPr="005C2A78" w:rsidRDefault="002A3C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34223F855CA42C0B04C2C7FAFDF7635"/>
          </w:placeholder>
        </w:sdtPr>
        <w:sdtContent>
          <w:r>
            <w:rPr>
              <w:rFonts w:eastAsia="Times New Roman" w:cs="Times New Roman"/>
              <w:b/>
              <w:szCs w:val="24"/>
              <w:u w:val="single"/>
            </w:rPr>
            <w:t>SECTION BY SECTION ANALYSIS</w:t>
          </w:r>
        </w:sdtContent>
      </w:sdt>
    </w:p>
    <w:p w:rsidR="002A3CDF" w:rsidRPr="005C2A78" w:rsidRDefault="002A3CDF" w:rsidP="000F1DF9">
      <w:pPr>
        <w:spacing w:after="0" w:line="240" w:lineRule="auto"/>
        <w:jc w:val="both"/>
        <w:rPr>
          <w:rFonts w:eastAsia="Times New Roman" w:cs="Times New Roman"/>
          <w:szCs w:val="24"/>
        </w:rPr>
      </w:pPr>
    </w:p>
    <w:p w:rsidR="002A3CDF" w:rsidRDefault="002A3C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2A3CDF" w:rsidRDefault="002A3CDF" w:rsidP="000F1DF9">
      <w:pPr>
        <w:spacing w:after="0" w:line="240" w:lineRule="auto"/>
        <w:jc w:val="both"/>
        <w:rPr>
          <w:rFonts w:eastAsia="Times New Roman" w:cs="Times New Roman"/>
          <w:szCs w:val="24"/>
        </w:rPr>
      </w:pPr>
    </w:p>
    <w:p w:rsidR="002A3CDF" w:rsidRDefault="002A3CDF" w:rsidP="0043167C">
      <w:pPr>
        <w:spacing w:after="0" w:line="240" w:lineRule="auto"/>
        <w:ind w:left="720"/>
        <w:jc w:val="both"/>
        <w:rPr>
          <w:rFonts w:eastAsia="Times New Roman" w:cs="Times New Roman"/>
          <w:szCs w:val="24"/>
        </w:rPr>
      </w:pPr>
      <w:r>
        <w:rPr>
          <w:rFonts w:eastAsia="Times New Roman" w:cs="Times New Roman"/>
          <w:szCs w:val="24"/>
        </w:rPr>
        <w:t>Sec. 225.123. TEXAS GAME WARDEN TEYRAN "TY" PATTERSON MEMORIAL HIGHWAY. (a) Establishes the portion of Interstate Highway 10 in Guadalupe County between its intersection with State Highway (SH) 123 and its intersection with SH 130 as the Texas Game Warden Teyran "Ty" Patterson Memorial Highway. Provides that this designation is in addition to any other designation.</w:t>
      </w:r>
    </w:p>
    <w:p w:rsidR="002A3CDF" w:rsidRDefault="002A3CDF" w:rsidP="0043167C">
      <w:pPr>
        <w:spacing w:after="0" w:line="240" w:lineRule="auto"/>
        <w:ind w:left="720"/>
        <w:jc w:val="both"/>
        <w:rPr>
          <w:rFonts w:eastAsia="Times New Roman" w:cs="Times New Roman"/>
          <w:szCs w:val="24"/>
        </w:rPr>
      </w:pPr>
    </w:p>
    <w:p w:rsidR="002A3CDF" w:rsidRPr="005C2A78" w:rsidRDefault="002A3CDF" w:rsidP="0043167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subject to Section 225.021(c) (relating to funding the design, construction, and erection of a marker), to design and construct markers indicating the designation as the Texas Game Warden Teyran "Ty" Patterson Memorial Highway and any other appropriate information and erect a marker at each end of and at appropriate intermediate sites along the highway. </w:t>
      </w:r>
    </w:p>
    <w:p w:rsidR="002A3CDF" w:rsidRPr="005C2A78" w:rsidRDefault="002A3CDF" w:rsidP="000F1DF9">
      <w:pPr>
        <w:spacing w:after="0" w:line="240" w:lineRule="auto"/>
        <w:jc w:val="both"/>
        <w:rPr>
          <w:rFonts w:eastAsia="Times New Roman" w:cs="Times New Roman"/>
          <w:szCs w:val="24"/>
        </w:rPr>
      </w:pPr>
    </w:p>
    <w:p w:rsidR="002A3CDF" w:rsidRPr="0043167C" w:rsidRDefault="002A3CD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2A3CDF" w:rsidRPr="004E6D72" w:rsidRDefault="002A3CDF" w:rsidP="004E6D72"/>
    <w:p w:rsidR="002A3CDF" w:rsidRPr="00036743" w:rsidRDefault="002A3CDF" w:rsidP="00036743"/>
    <w:p w:rsidR="00986E9F" w:rsidRPr="002A3CDF" w:rsidRDefault="00986E9F" w:rsidP="002A3CDF"/>
    <w:sectPr w:rsidR="00986E9F" w:rsidRPr="002A3CD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F0" w:rsidRDefault="006D60F0" w:rsidP="000F1DF9">
      <w:pPr>
        <w:spacing w:after="0" w:line="240" w:lineRule="auto"/>
      </w:pPr>
      <w:r>
        <w:separator/>
      </w:r>
    </w:p>
  </w:endnote>
  <w:endnote w:type="continuationSeparator" w:id="0">
    <w:p w:rsidR="006D60F0" w:rsidRDefault="006D60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60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3CD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3CDF">
                <w:rPr>
                  <w:sz w:val="20"/>
                  <w:szCs w:val="20"/>
                </w:rPr>
                <w:t>S.B. 396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3C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60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3C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3CD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F0" w:rsidRDefault="006D60F0" w:rsidP="000F1DF9">
      <w:pPr>
        <w:spacing w:after="0" w:line="240" w:lineRule="auto"/>
      </w:pPr>
      <w:r>
        <w:separator/>
      </w:r>
    </w:p>
  </w:footnote>
  <w:footnote w:type="continuationSeparator" w:id="0">
    <w:p w:rsidR="006D60F0" w:rsidRDefault="006D60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3CD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60F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3C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3C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6F92" w:rsidP="009E6F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CE7E6340D34CCFA7B33C4E354790C3"/>
        <w:category>
          <w:name w:val="General"/>
          <w:gallery w:val="placeholder"/>
        </w:category>
        <w:types>
          <w:type w:val="bbPlcHdr"/>
        </w:types>
        <w:behaviors>
          <w:behavior w:val="content"/>
        </w:behaviors>
        <w:guid w:val="{B49C251A-4408-42BA-8C7B-9FC0BB330FBC}"/>
      </w:docPartPr>
      <w:docPartBody>
        <w:p w:rsidR="00000000" w:rsidRDefault="00EE4D44"/>
      </w:docPartBody>
    </w:docPart>
    <w:docPart>
      <w:docPartPr>
        <w:name w:val="2EAD04DC4E2D4363925EE7FA865875FE"/>
        <w:category>
          <w:name w:val="General"/>
          <w:gallery w:val="placeholder"/>
        </w:category>
        <w:types>
          <w:type w:val="bbPlcHdr"/>
        </w:types>
        <w:behaviors>
          <w:behavior w:val="content"/>
        </w:behaviors>
        <w:guid w:val="{77093433-63FB-4354-A1F3-BD5E69DBBD3D}"/>
      </w:docPartPr>
      <w:docPartBody>
        <w:p w:rsidR="00000000" w:rsidRDefault="00EE4D44"/>
      </w:docPartBody>
    </w:docPart>
    <w:docPart>
      <w:docPartPr>
        <w:name w:val="525D901F9E494C43B4802CF92D2C0C15"/>
        <w:category>
          <w:name w:val="General"/>
          <w:gallery w:val="placeholder"/>
        </w:category>
        <w:types>
          <w:type w:val="bbPlcHdr"/>
        </w:types>
        <w:behaviors>
          <w:behavior w:val="content"/>
        </w:behaviors>
        <w:guid w:val="{93B2C95D-9EAD-42B3-BFBE-17244CBBDBA3}"/>
      </w:docPartPr>
      <w:docPartBody>
        <w:p w:rsidR="00000000" w:rsidRDefault="00EE4D44"/>
      </w:docPartBody>
    </w:docPart>
    <w:docPart>
      <w:docPartPr>
        <w:name w:val="E319F4497851451FA850CB61C0010091"/>
        <w:category>
          <w:name w:val="General"/>
          <w:gallery w:val="placeholder"/>
        </w:category>
        <w:types>
          <w:type w:val="bbPlcHdr"/>
        </w:types>
        <w:behaviors>
          <w:behavior w:val="content"/>
        </w:behaviors>
        <w:guid w:val="{BF90528F-A5E8-4358-8D6C-E4EF5A175BC7}"/>
      </w:docPartPr>
      <w:docPartBody>
        <w:p w:rsidR="00000000" w:rsidRDefault="00EE4D44"/>
      </w:docPartBody>
    </w:docPart>
    <w:docPart>
      <w:docPartPr>
        <w:name w:val="F6B1E7106FCB4C86B7ED063109665E7A"/>
        <w:category>
          <w:name w:val="General"/>
          <w:gallery w:val="placeholder"/>
        </w:category>
        <w:types>
          <w:type w:val="bbPlcHdr"/>
        </w:types>
        <w:behaviors>
          <w:behavior w:val="content"/>
        </w:behaviors>
        <w:guid w:val="{B8372CDB-D757-43AB-946B-6189727A96F4}"/>
      </w:docPartPr>
      <w:docPartBody>
        <w:p w:rsidR="00000000" w:rsidRDefault="00EE4D44"/>
      </w:docPartBody>
    </w:docPart>
    <w:docPart>
      <w:docPartPr>
        <w:name w:val="60F4537593574AA2A1F6FFA2208D63ED"/>
        <w:category>
          <w:name w:val="General"/>
          <w:gallery w:val="placeholder"/>
        </w:category>
        <w:types>
          <w:type w:val="bbPlcHdr"/>
        </w:types>
        <w:behaviors>
          <w:behavior w:val="content"/>
        </w:behaviors>
        <w:guid w:val="{CA9987E9-2612-43FD-AD26-CA20F0393CED}"/>
      </w:docPartPr>
      <w:docPartBody>
        <w:p w:rsidR="00000000" w:rsidRDefault="00EE4D44"/>
      </w:docPartBody>
    </w:docPart>
    <w:docPart>
      <w:docPartPr>
        <w:name w:val="05DB5AC0A11740AFB742D504A74E9B47"/>
        <w:category>
          <w:name w:val="General"/>
          <w:gallery w:val="placeholder"/>
        </w:category>
        <w:types>
          <w:type w:val="bbPlcHdr"/>
        </w:types>
        <w:behaviors>
          <w:behavior w:val="content"/>
        </w:behaviors>
        <w:guid w:val="{F796EB0A-F4E2-40BE-AE00-33E71B47F909}"/>
      </w:docPartPr>
      <w:docPartBody>
        <w:p w:rsidR="00000000" w:rsidRDefault="00EE4D44"/>
      </w:docPartBody>
    </w:docPart>
    <w:docPart>
      <w:docPartPr>
        <w:name w:val="ED15ABAF142F4CA2A870636768AC8A44"/>
        <w:category>
          <w:name w:val="General"/>
          <w:gallery w:val="placeholder"/>
        </w:category>
        <w:types>
          <w:type w:val="bbPlcHdr"/>
        </w:types>
        <w:behaviors>
          <w:behavior w:val="content"/>
        </w:behaviors>
        <w:guid w:val="{86F68CDC-83AC-40BE-B1D0-ACD59548FD6B}"/>
      </w:docPartPr>
      <w:docPartBody>
        <w:p w:rsidR="00000000" w:rsidRDefault="00EE4D44"/>
      </w:docPartBody>
    </w:docPart>
    <w:docPart>
      <w:docPartPr>
        <w:name w:val="914A9B66B9EF44FEA25D9841732EC0BC"/>
        <w:category>
          <w:name w:val="General"/>
          <w:gallery w:val="placeholder"/>
        </w:category>
        <w:types>
          <w:type w:val="bbPlcHdr"/>
        </w:types>
        <w:behaviors>
          <w:behavior w:val="content"/>
        </w:behaviors>
        <w:guid w:val="{F9474FB7-E059-4041-ABD0-6FF491561C41}"/>
      </w:docPartPr>
      <w:docPartBody>
        <w:p w:rsidR="00000000" w:rsidRDefault="009E6F92" w:rsidP="009E6F92">
          <w:pPr>
            <w:pStyle w:val="914A9B66B9EF44FEA25D9841732EC0BC"/>
          </w:pPr>
          <w:r w:rsidRPr="00A30DD1">
            <w:rPr>
              <w:rStyle w:val="PlaceholderText"/>
            </w:rPr>
            <w:t>Click here to enter a date.</w:t>
          </w:r>
        </w:p>
      </w:docPartBody>
    </w:docPart>
    <w:docPart>
      <w:docPartPr>
        <w:name w:val="47CF653BF44D40F0ABCC42B5442078D7"/>
        <w:category>
          <w:name w:val="General"/>
          <w:gallery w:val="placeholder"/>
        </w:category>
        <w:types>
          <w:type w:val="bbPlcHdr"/>
        </w:types>
        <w:behaviors>
          <w:behavior w:val="content"/>
        </w:behaviors>
        <w:guid w:val="{8FCD9654-6065-405F-B1E4-002694AE7ADF}"/>
      </w:docPartPr>
      <w:docPartBody>
        <w:p w:rsidR="00000000" w:rsidRDefault="00EE4D44"/>
      </w:docPartBody>
    </w:docPart>
    <w:docPart>
      <w:docPartPr>
        <w:name w:val="92EF11FD74174CEC84AD1970E40D1ED7"/>
        <w:category>
          <w:name w:val="General"/>
          <w:gallery w:val="placeholder"/>
        </w:category>
        <w:types>
          <w:type w:val="bbPlcHdr"/>
        </w:types>
        <w:behaviors>
          <w:behavior w:val="content"/>
        </w:behaviors>
        <w:guid w:val="{F05BE88C-4384-4D6C-9BEF-F581461AE487}"/>
      </w:docPartPr>
      <w:docPartBody>
        <w:p w:rsidR="00000000" w:rsidRDefault="00EE4D44"/>
      </w:docPartBody>
    </w:docPart>
    <w:docPart>
      <w:docPartPr>
        <w:name w:val="6FE3298291FD4211B8C9E43985B60C8F"/>
        <w:category>
          <w:name w:val="General"/>
          <w:gallery w:val="placeholder"/>
        </w:category>
        <w:types>
          <w:type w:val="bbPlcHdr"/>
        </w:types>
        <w:behaviors>
          <w:behavior w:val="content"/>
        </w:behaviors>
        <w:guid w:val="{C615E0F5-BFF1-4187-ADAE-2A4BB71E8B7B}"/>
      </w:docPartPr>
      <w:docPartBody>
        <w:p w:rsidR="00000000" w:rsidRDefault="009E6F92" w:rsidP="009E6F92">
          <w:pPr>
            <w:pStyle w:val="6FE3298291FD4211B8C9E43985B60C8F"/>
          </w:pPr>
          <w:r>
            <w:rPr>
              <w:rFonts w:eastAsia="Times New Roman" w:cs="Times New Roman"/>
              <w:bCs/>
              <w:szCs w:val="24"/>
            </w:rPr>
            <w:t xml:space="preserve"> </w:t>
          </w:r>
        </w:p>
      </w:docPartBody>
    </w:docPart>
    <w:docPart>
      <w:docPartPr>
        <w:name w:val="31992AB3E3AE44F28CA533A3720ABA2B"/>
        <w:category>
          <w:name w:val="General"/>
          <w:gallery w:val="placeholder"/>
        </w:category>
        <w:types>
          <w:type w:val="bbPlcHdr"/>
        </w:types>
        <w:behaviors>
          <w:behavior w:val="content"/>
        </w:behaviors>
        <w:guid w:val="{F0655545-675A-4A1B-B590-D86AB83AEFBD}"/>
      </w:docPartPr>
      <w:docPartBody>
        <w:p w:rsidR="00000000" w:rsidRDefault="00EE4D44"/>
      </w:docPartBody>
    </w:docPart>
    <w:docPart>
      <w:docPartPr>
        <w:name w:val="834223F855CA42C0B04C2C7FAFDF7635"/>
        <w:category>
          <w:name w:val="General"/>
          <w:gallery w:val="placeholder"/>
        </w:category>
        <w:types>
          <w:type w:val="bbPlcHdr"/>
        </w:types>
        <w:behaviors>
          <w:behavior w:val="content"/>
        </w:behaviors>
        <w:guid w:val="{72AE965A-26F5-4FC8-93FD-E4F318DA0855}"/>
      </w:docPartPr>
      <w:docPartBody>
        <w:p w:rsidR="00000000" w:rsidRDefault="00EE4D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F92"/>
    <w:rsid w:val="00A54AD6"/>
    <w:rsid w:val="00A57564"/>
    <w:rsid w:val="00B252A4"/>
    <w:rsid w:val="00B5530B"/>
    <w:rsid w:val="00C129E8"/>
    <w:rsid w:val="00C968BA"/>
    <w:rsid w:val="00D63E87"/>
    <w:rsid w:val="00D705C9"/>
    <w:rsid w:val="00E35A8C"/>
    <w:rsid w:val="00EE4D4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F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6F92"/>
    <w:rPr>
      <w:rFonts w:ascii="Times New Roman" w:hAnsi="Times New Roman"/>
      <w:sz w:val="24"/>
    </w:rPr>
  </w:style>
  <w:style w:type="paragraph" w:customStyle="1" w:styleId="487D89B4F8B34DB4967D41FE18F7F88D7">
    <w:name w:val="487D89B4F8B34DB4967D41FE18F7F88D7"/>
    <w:rsid w:val="009E6F92"/>
    <w:rPr>
      <w:rFonts w:ascii="Times New Roman" w:hAnsi="Times New Roman"/>
      <w:sz w:val="24"/>
    </w:rPr>
  </w:style>
  <w:style w:type="paragraph" w:customStyle="1" w:styleId="AE2570ED5D764CD7AF9686706F550F4620">
    <w:name w:val="AE2570ED5D764CD7AF9686706F550F4620"/>
    <w:rsid w:val="009E6F92"/>
    <w:pPr>
      <w:tabs>
        <w:tab w:val="center" w:pos="4680"/>
        <w:tab w:val="right" w:pos="9360"/>
      </w:tabs>
      <w:spacing w:after="0" w:line="240" w:lineRule="auto"/>
    </w:pPr>
    <w:rPr>
      <w:rFonts w:ascii="Times New Roman" w:hAnsi="Times New Roman"/>
      <w:sz w:val="24"/>
    </w:rPr>
  </w:style>
  <w:style w:type="paragraph" w:customStyle="1" w:styleId="914A9B66B9EF44FEA25D9841732EC0BC">
    <w:name w:val="914A9B66B9EF44FEA25D9841732EC0BC"/>
    <w:rsid w:val="009E6F92"/>
  </w:style>
  <w:style w:type="paragraph" w:customStyle="1" w:styleId="6FE3298291FD4211B8C9E43985B60C8F">
    <w:name w:val="6FE3298291FD4211B8C9E43985B60C8F"/>
    <w:rsid w:val="009E6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F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6F92"/>
    <w:rPr>
      <w:rFonts w:ascii="Times New Roman" w:hAnsi="Times New Roman"/>
      <w:sz w:val="24"/>
    </w:rPr>
  </w:style>
  <w:style w:type="paragraph" w:customStyle="1" w:styleId="487D89B4F8B34DB4967D41FE18F7F88D7">
    <w:name w:val="487D89B4F8B34DB4967D41FE18F7F88D7"/>
    <w:rsid w:val="009E6F92"/>
    <w:rPr>
      <w:rFonts w:ascii="Times New Roman" w:hAnsi="Times New Roman"/>
      <w:sz w:val="24"/>
    </w:rPr>
  </w:style>
  <w:style w:type="paragraph" w:customStyle="1" w:styleId="AE2570ED5D764CD7AF9686706F550F4620">
    <w:name w:val="AE2570ED5D764CD7AF9686706F550F4620"/>
    <w:rsid w:val="009E6F92"/>
    <w:pPr>
      <w:tabs>
        <w:tab w:val="center" w:pos="4680"/>
        <w:tab w:val="right" w:pos="9360"/>
      </w:tabs>
      <w:spacing w:after="0" w:line="240" w:lineRule="auto"/>
    </w:pPr>
    <w:rPr>
      <w:rFonts w:ascii="Times New Roman" w:hAnsi="Times New Roman"/>
      <w:sz w:val="24"/>
    </w:rPr>
  </w:style>
  <w:style w:type="paragraph" w:customStyle="1" w:styleId="914A9B66B9EF44FEA25D9841732EC0BC">
    <w:name w:val="914A9B66B9EF44FEA25D9841732EC0BC"/>
    <w:rsid w:val="009E6F92"/>
  </w:style>
  <w:style w:type="paragraph" w:customStyle="1" w:styleId="6FE3298291FD4211B8C9E43985B60C8F">
    <w:name w:val="6FE3298291FD4211B8C9E43985B60C8F"/>
    <w:rsid w:val="009E6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57259F-CD3B-44E1-8EB1-E2B34CF4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330</Words>
  <Characters>1883</Characters>
  <Application>Microsoft Office Word</Application>
  <DocSecurity>0</DocSecurity>
  <Lines>15</Lines>
  <Paragraphs>4</Paragraphs>
  <ScaleCrop>false</ScaleCrop>
  <Company>Texas Legislative Council</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2017-02-23T22:06:00Z</cp:lastPrinted>
  <dcterms:created xsi:type="dcterms:W3CDTF">2015-05-29T14:24:00Z</dcterms:created>
  <dcterms:modified xsi:type="dcterms:W3CDTF">2017-02-23T22:07:00Z</dcterms:modified>
</cp:coreProperties>
</file>

<file path=docProps/custom.xml><?xml version="1.0" encoding="utf-8"?>
<op:Properties xmlns:vt="http://schemas.openxmlformats.org/officeDocument/2006/docPropsVTypes" xmlns:op="http://schemas.openxmlformats.org/officeDocument/2006/custom-properties"/>
</file>