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5B" w:rsidRDefault="0094755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80E02857FE94C7A9774E4F1818984B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4755B" w:rsidRPr="00585C31" w:rsidRDefault="0094755B" w:rsidP="000F1DF9">
      <w:pPr>
        <w:spacing w:after="0" w:line="240" w:lineRule="auto"/>
        <w:rPr>
          <w:rFonts w:cs="Times New Roman"/>
          <w:szCs w:val="24"/>
        </w:rPr>
      </w:pPr>
    </w:p>
    <w:p w:rsidR="0094755B" w:rsidRPr="00585C31" w:rsidRDefault="0094755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4755B" w:rsidTr="000F1DF9">
        <w:tc>
          <w:tcPr>
            <w:tcW w:w="2718" w:type="dxa"/>
          </w:tcPr>
          <w:p w:rsidR="0094755B" w:rsidRPr="005C2A78" w:rsidRDefault="0094755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AEAA250C2F7457FB3AF5A9FE984745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4755B" w:rsidRPr="00FF6471" w:rsidRDefault="0094755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92F73D1AAE14C598FB17DC14CB0331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410</w:t>
                </w:r>
              </w:sdtContent>
            </w:sdt>
          </w:p>
        </w:tc>
      </w:tr>
      <w:tr w:rsidR="0094755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D7AA07FFFE8423093A70BBD0269A9C9"/>
            </w:placeholder>
          </w:sdtPr>
          <w:sdtContent>
            <w:tc>
              <w:tcPr>
                <w:tcW w:w="2718" w:type="dxa"/>
              </w:tcPr>
              <w:p w:rsidR="0094755B" w:rsidRPr="000F1DF9" w:rsidRDefault="0094755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85R3451 JCG-D</w:t>
                </w:r>
              </w:p>
            </w:tc>
          </w:sdtContent>
        </w:sdt>
        <w:tc>
          <w:tcPr>
            <w:tcW w:w="6858" w:type="dxa"/>
          </w:tcPr>
          <w:p w:rsidR="0094755B" w:rsidRPr="005C2A78" w:rsidRDefault="0094755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8FD858F67FE453BB16799C9E6A8C0F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9FCAE3F0AEB4376847AD722CE4244D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Watson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32117B222854AF7842BFCF872E5E30F"/>
                </w:placeholder>
                <w:showingPlcHdr/>
              </w:sdtPr>
              <w:sdtContent/>
            </w:sdt>
          </w:p>
        </w:tc>
      </w:tr>
      <w:tr w:rsidR="0094755B" w:rsidTr="000F1DF9">
        <w:tc>
          <w:tcPr>
            <w:tcW w:w="2718" w:type="dxa"/>
          </w:tcPr>
          <w:p w:rsidR="0094755B" w:rsidRPr="00BC7495" w:rsidRDefault="009475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199067BB9C24AAABE30AD0D4AF2CE3F"/>
            </w:placeholder>
          </w:sdtPr>
          <w:sdtContent>
            <w:tc>
              <w:tcPr>
                <w:tcW w:w="6858" w:type="dxa"/>
              </w:tcPr>
              <w:p w:rsidR="0094755B" w:rsidRPr="00FF6471" w:rsidRDefault="0094755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94755B" w:rsidTr="000F1DF9">
        <w:tc>
          <w:tcPr>
            <w:tcW w:w="2718" w:type="dxa"/>
          </w:tcPr>
          <w:p w:rsidR="0094755B" w:rsidRPr="00BC7495" w:rsidRDefault="009475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28BE3B6A6994703AFD080756ED8C655"/>
            </w:placeholder>
            <w:date w:fullDate="2017-03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4755B" w:rsidRPr="00FF6471" w:rsidRDefault="0094755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3/20/2017</w:t>
                </w:r>
              </w:p>
            </w:tc>
          </w:sdtContent>
        </w:sdt>
      </w:tr>
      <w:tr w:rsidR="0094755B" w:rsidTr="000F1DF9">
        <w:tc>
          <w:tcPr>
            <w:tcW w:w="2718" w:type="dxa"/>
          </w:tcPr>
          <w:p w:rsidR="0094755B" w:rsidRPr="00BC7495" w:rsidRDefault="009475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24FDC3746BA4AABA7DEC00EF5355FDE"/>
            </w:placeholder>
          </w:sdtPr>
          <w:sdtContent>
            <w:tc>
              <w:tcPr>
                <w:tcW w:w="6858" w:type="dxa"/>
              </w:tcPr>
              <w:p w:rsidR="0094755B" w:rsidRPr="00FF6471" w:rsidRDefault="0094755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4755B" w:rsidRPr="00FF6471" w:rsidRDefault="0094755B" w:rsidP="000F1DF9">
      <w:pPr>
        <w:spacing w:after="0" w:line="240" w:lineRule="auto"/>
        <w:rPr>
          <w:rFonts w:cs="Times New Roman"/>
          <w:szCs w:val="24"/>
        </w:rPr>
      </w:pPr>
    </w:p>
    <w:p w:rsidR="0094755B" w:rsidRPr="00FF6471" w:rsidRDefault="0094755B" w:rsidP="000F1DF9">
      <w:pPr>
        <w:spacing w:after="0" w:line="240" w:lineRule="auto"/>
        <w:rPr>
          <w:rFonts w:cs="Times New Roman"/>
          <w:szCs w:val="24"/>
        </w:rPr>
      </w:pPr>
    </w:p>
    <w:p w:rsidR="0094755B" w:rsidRPr="00FF6471" w:rsidRDefault="0094755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61DF42DC18E4769835FE88BA03BE734"/>
        </w:placeholder>
      </w:sdtPr>
      <w:sdtContent>
        <w:p w:rsidR="0094755B" w:rsidRDefault="0094755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F124C5DE47241E291C0D8680343BAF6"/>
        </w:placeholder>
      </w:sdtPr>
      <w:sdtContent>
        <w:p w:rsidR="0094755B" w:rsidRDefault="0094755B" w:rsidP="00575635">
          <w:pPr>
            <w:pStyle w:val="NormalWeb"/>
            <w:spacing w:before="0" w:beforeAutospacing="0" w:after="0" w:afterAutospacing="0"/>
            <w:jc w:val="both"/>
            <w:divId w:val="218979013"/>
            <w:rPr>
              <w:rFonts w:eastAsia="Times New Roman"/>
              <w:bCs/>
            </w:rPr>
          </w:pPr>
        </w:p>
        <w:p w:rsidR="0094755B" w:rsidRPr="00575635" w:rsidRDefault="0094755B" w:rsidP="00575635">
          <w:pPr>
            <w:pStyle w:val="NormalWeb"/>
            <w:spacing w:before="0" w:beforeAutospacing="0" w:after="0" w:afterAutospacing="0"/>
            <w:jc w:val="both"/>
            <w:divId w:val="218979013"/>
            <w:rPr>
              <w:color w:val="000000"/>
            </w:rPr>
          </w:pPr>
          <w:r>
            <w:rPr>
              <w:color w:val="000000"/>
            </w:rPr>
            <w:t>S.B.</w:t>
          </w:r>
          <w:r w:rsidRPr="00575635">
            <w:rPr>
              <w:color w:val="000000"/>
            </w:rPr>
            <w:t xml:space="preserve"> 410 requires state agencies and institutions of higher education to use light-emitting diodes (</w:t>
          </w:r>
          <w:r>
            <w:rPr>
              <w:color w:val="000000"/>
            </w:rPr>
            <w:t>LEDs</w:t>
          </w:r>
          <w:r w:rsidRPr="00575635">
            <w:rPr>
              <w:color w:val="000000"/>
            </w:rPr>
            <w:t>) when replacing light bulbs in their facilities. This requirement does not apply to those situations where use of an LED is incompatible with the light fixture or is otherwise impracticab</w:t>
          </w:r>
          <w:r>
            <w:rPr>
              <w:color w:val="000000"/>
            </w:rPr>
            <w:t>le. By making this change, the s</w:t>
          </w:r>
          <w:r w:rsidRPr="00575635">
            <w:rPr>
              <w:color w:val="000000"/>
            </w:rPr>
            <w:t>tate will save hundreds of thousands of dollars over the lifetime of these bulbs.</w:t>
          </w:r>
        </w:p>
        <w:p w:rsidR="0094755B" w:rsidRPr="00D70925" w:rsidRDefault="0094755B" w:rsidP="0057563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4755B" w:rsidRDefault="0094755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410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use of light-emitting diode (LED) light bulbs in state buildings.</w:t>
      </w:r>
    </w:p>
    <w:p w:rsidR="0094755B" w:rsidRPr="00AD1160" w:rsidRDefault="009475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755B" w:rsidRPr="005C2A78" w:rsidRDefault="0094755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2697477C8C484AAFA9A72863E95C06C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4755B" w:rsidRPr="006529C4" w:rsidRDefault="0094755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4755B" w:rsidRPr="006529C4" w:rsidRDefault="0094755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4755B" w:rsidRPr="006529C4" w:rsidRDefault="0094755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4755B" w:rsidRPr="005C2A78" w:rsidRDefault="0094755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A64D92FB93C14E219ABF4C58117989F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4755B" w:rsidRPr="005C2A78" w:rsidRDefault="009475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755B" w:rsidRDefault="009475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2165.009, Government Code, as follows:</w:t>
      </w:r>
    </w:p>
    <w:p w:rsidR="0094755B" w:rsidRDefault="009475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755B" w:rsidRDefault="0094755B" w:rsidP="00AD11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2165.009. ENERGY-EFFICIENT LIGHT BULBS IN STATE BUILDINGS. (a) Creates this subsection from existing text. Requires a state agency or institution of higher education (IHE) in charge and control of a state building, except as provided by Subsection (b), to purchase for use in each type of light fixture in the building the commercially available model of light-emitting diode (LED) light bulb that meets certain requirements, rather than the commercially available model of light bulb that meets certain requirements.</w:t>
      </w:r>
    </w:p>
    <w:p w:rsidR="0094755B" w:rsidRDefault="0094755B" w:rsidP="00AD11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4755B" w:rsidRPr="005C2A78" w:rsidRDefault="0094755B" w:rsidP="00AD116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a state agency or IHE under Subsection (a) to purchase a light bulb other than an LED light bulb if the use of an LED light bulb is incompatible with the light fixture or is otherwise impracticable. </w:t>
      </w:r>
    </w:p>
    <w:p w:rsidR="0094755B" w:rsidRPr="005C2A78" w:rsidRDefault="009475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755B" w:rsidRPr="005C2A78" w:rsidRDefault="009475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986E9F" w:rsidRPr="0094755B" w:rsidRDefault="00986E9F" w:rsidP="0094755B"/>
    <w:sectPr w:rsidR="00986E9F" w:rsidRPr="0094755B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47" w:rsidRDefault="00C35447" w:rsidP="000F1DF9">
      <w:pPr>
        <w:spacing w:after="0" w:line="240" w:lineRule="auto"/>
      </w:pPr>
      <w:r>
        <w:separator/>
      </w:r>
    </w:p>
  </w:endnote>
  <w:endnote w:type="continuationSeparator" w:id="0">
    <w:p w:rsidR="00C35447" w:rsidRDefault="00C3544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3544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4755B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4755B">
                <w:rPr>
                  <w:sz w:val="20"/>
                  <w:szCs w:val="20"/>
                </w:rPr>
                <w:t>S.B. 410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4755B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3544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4755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4755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47" w:rsidRDefault="00C35447" w:rsidP="000F1DF9">
      <w:pPr>
        <w:spacing w:after="0" w:line="240" w:lineRule="auto"/>
      </w:pPr>
      <w:r>
        <w:separator/>
      </w:r>
    </w:p>
  </w:footnote>
  <w:footnote w:type="continuationSeparator" w:id="0">
    <w:p w:rsidR="00C35447" w:rsidRDefault="00C3544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4755B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35447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755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755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F094E" w:rsidP="002F094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80E02857FE94C7A9774E4F18189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C3EB-D585-4637-AFDA-0BAB3A411CC2}"/>
      </w:docPartPr>
      <w:docPartBody>
        <w:p w:rsidR="00000000" w:rsidRDefault="00CF458C"/>
      </w:docPartBody>
    </w:docPart>
    <w:docPart>
      <w:docPartPr>
        <w:name w:val="4AEAA250C2F7457FB3AF5A9FE984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4DC36-FB8E-41B9-80AF-1B155C23F643}"/>
      </w:docPartPr>
      <w:docPartBody>
        <w:p w:rsidR="00000000" w:rsidRDefault="00CF458C"/>
      </w:docPartBody>
    </w:docPart>
    <w:docPart>
      <w:docPartPr>
        <w:name w:val="892F73D1AAE14C598FB17DC14CB0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8B2D-99CF-4290-9AE7-231A901EADF6}"/>
      </w:docPartPr>
      <w:docPartBody>
        <w:p w:rsidR="00000000" w:rsidRDefault="00CF458C"/>
      </w:docPartBody>
    </w:docPart>
    <w:docPart>
      <w:docPartPr>
        <w:name w:val="7D7AA07FFFE8423093A70BBD0269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243F-1C85-4B70-886F-3DFD33E7A0BC}"/>
      </w:docPartPr>
      <w:docPartBody>
        <w:p w:rsidR="00000000" w:rsidRDefault="00CF458C"/>
      </w:docPartBody>
    </w:docPart>
    <w:docPart>
      <w:docPartPr>
        <w:name w:val="A8FD858F67FE453BB16799C9E6A8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992F-61EA-4B98-861D-C6ED3BCE9E19}"/>
      </w:docPartPr>
      <w:docPartBody>
        <w:p w:rsidR="00000000" w:rsidRDefault="00CF458C"/>
      </w:docPartBody>
    </w:docPart>
    <w:docPart>
      <w:docPartPr>
        <w:name w:val="F9FCAE3F0AEB4376847AD722CE42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16E9-BAFF-47AE-85C9-A9121328BEE0}"/>
      </w:docPartPr>
      <w:docPartBody>
        <w:p w:rsidR="00000000" w:rsidRDefault="00CF458C"/>
      </w:docPartBody>
    </w:docPart>
    <w:docPart>
      <w:docPartPr>
        <w:name w:val="632117B222854AF7842BFCF872E5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B6D0-2C34-4D73-87DF-E953FE114336}"/>
      </w:docPartPr>
      <w:docPartBody>
        <w:p w:rsidR="00000000" w:rsidRDefault="00CF458C"/>
      </w:docPartBody>
    </w:docPart>
    <w:docPart>
      <w:docPartPr>
        <w:name w:val="4199067BB9C24AAABE30AD0D4AF2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41EF-CC93-4C5A-9712-1A23381E2FBF}"/>
      </w:docPartPr>
      <w:docPartBody>
        <w:p w:rsidR="00000000" w:rsidRDefault="00CF458C"/>
      </w:docPartBody>
    </w:docPart>
    <w:docPart>
      <w:docPartPr>
        <w:name w:val="B28BE3B6A6994703AFD080756ED8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80EC-28D5-47A8-B3F0-9A25C1EE6E03}"/>
      </w:docPartPr>
      <w:docPartBody>
        <w:p w:rsidR="00000000" w:rsidRDefault="002F094E" w:rsidP="002F094E">
          <w:pPr>
            <w:pStyle w:val="B28BE3B6A6994703AFD080756ED8C65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24FDC3746BA4AABA7DEC00EF535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D500-4A5B-47B9-94CE-2CE87E313B7A}"/>
      </w:docPartPr>
      <w:docPartBody>
        <w:p w:rsidR="00000000" w:rsidRDefault="00CF458C"/>
      </w:docPartBody>
    </w:docPart>
    <w:docPart>
      <w:docPartPr>
        <w:name w:val="161DF42DC18E4769835FE88BA03B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851F-0F3E-42E4-B8D3-A8F2D59D5E6E}"/>
      </w:docPartPr>
      <w:docPartBody>
        <w:p w:rsidR="00000000" w:rsidRDefault="00CF458C"/>
      </w:docPartBody>
    </w:docPart>
    <w:docPart>
      <w:docPartPr>
        <w:name w:val="7F124C5DE47241E291C0D8680343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E1CD-CE41-4933-AD57-FA3EB46EAD3B}"/>
      </w:docPartPr>
      <w:docPartBody>
        <w:p w:rsidR="00000000" w:rsidRDefault="002F094E" w:rsidP="002F094E">
          <w:pPr>
            <w:pStyle w:val="7F124C5DE47241E291C0D8680343BAF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697477C8C484AAFA9A72863E95C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743-BDA1-46B0-8629-FF6A4751FA72}"/>
      </w:docPartPr>
      <w:docPartBody>
        <w:p w:rsidR="00000000" w:rsidRDefault="00CF458C"/>
      </w:docPartBody>
    </w:docPart>
    <w:docPart>
      <w:docPartPr>
        <w:name w:val="A64D92FB93C14E219ABF4C581179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47EF-9580-45AD-8524-A9F5F07D0007}"/>
      </w:docPartPr>
      <w:docPartBody>
        <w:p w:rsidR="00000000" w:rsidRDefault="00CF45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2F094E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F458C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94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F094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F094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F09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28BE3B6A6994703AFD080756ED8C655">
    <w:name w:val="B28BE3B6A6994703AFD080756ED8C655"/>
    <w:rsid w:val="002F094E"/>
  </w:style>
  <w:style w:type="paragraph" w:customStyle="1" w:styleId="7F124C5DE47241E291C0D8680343BAF6">
    <w:name w:val="7F124C5DE47241E291C0D8680343BAF6"/>
    <w:rsid w:val="002F09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94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F094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F094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F09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28BE3B6A6994703AFD080756ED8C655">
    <w:name w:val="B28BE3B6A6994703AFD080756ED8C655"/>
    <w:rsid w:val="002F094E"/>
  </w:style>
  <w:style w:type="paragraph" w:customStyle="1" w:styleId="7F124C5DE47241E291C0D8680343BAF6">
    <w:name w:val="7F124C5DE47241E291C0D8680343BAF6"/>
    <w:rsid w:val="002F0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97E147A-F52A-487F-9F5F-0868C4CC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260</Words>
  <Characters>1484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2017-03-20T20:18:00Z</cp:lastPrinted>
  <dcterms:created xsi:type="dcterms:W3CDTF">2015-05-29T14:24:00Z</dcterms:created>
  <dcterms:modified xsi:type="dcterms:W3CDTF">2017-03-20T20:18:00Z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