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6C" w:rsidRDefault="00D9576C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BC4074D1A44A483DAEF1ED27F850FADA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D9576C" w:rsidRPr="00585C31" w:rsidRDefault="00D9576C" w:rsidP="000F1DF9">
      <w:pPr>
        <w:spacing w:after="0" w:line="240" w:lineRule="auto"/>
        <w:rPr>
          <w:rFonts w:cs="Times New Roman"/>
          <w:szCs w:val="24"/>
        </w:rPr>
      </w:pPr>
    </w:p>
    <w:p w:rsidR="00D9576C" w:rsidRPr="00585C31" w:rsidRDefault="00D9576C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D9576C" w:rsidTr="000F1DF9">
        <w:tc>
          <w:tcPr>
            <w:tcW w:w="2718" w:type="dxa"/>
          </w:tcPr>
          <w:p w:rsidR="00D9576C" w:rsidRPr="005C2A78" w:rsidRDefault="00D9576C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43F2F68BDCE5462EA74EF8D387468498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D9576C" w:rsidRPr="00FF6471" w:rsidRDefault="00D9576C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F82CB28C534D458683E3CC2888C2423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452</w:t>
                </w:r>
              </w:sdtContent>
            </w:sdt>
          </w:p>
        </w:tc>
      </w:tr>
      <w:tr w:rsidR="00D9576C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253C34BDE25B415C9D9EF6977BA283AD"/>
            </w:placeholder>
          </w:sdtPr>
          <w:sdtContent>
            <w:tc>
              <w:tcPr>
                <w:tcW w:w="2718" w:type="dxa"/>
              </w:tcPr>
              <w:p w:rsidR="00D9576C" w:rsidRPr="000F1DF9" w:rsidRDefault="00D9576C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85R2690 MCK-F</w:t>
                </w:r>
              </w:p>
            </w:tc>
          </w:sdtContent>
        </w:sdt>
        <w:tc>
          <w:tcPr>
            <w:tcW w:w="6858" w:type="dxa"/>
          </w:tcPr>
          <w:p w:rsidR="00D9576C" w:rsidRPr="005C2A78" w:rsidRDefault="00D9576C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190921B271394C36B9C48B822D08E25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4D7AE596A7F14EE99BA6A403800B3CA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Hancock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61FA31C6DB434F17B8AB3265DF73790D"/>
                </w:placeholder>
                <w:showingPlcHdr/>
              </w:sdtPr>
              <w:sdtContent/>
            </w:sdt>
          </w:p>
        </w:tc>
      </w:tr>
      <w:tr w:rsidR="00D9576C" w:rsidTr="000F1DF9">
        <w:tc>
          <w:tcPr>
            <w:tcW w:w="2718" w:type="dxa"/>
          </w:tcPr>
          <w:p w:rsidR="00D9576C" w:rsidRPr="00BC7495" w:rsidRDefault="00D9576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0E8959CA188946298DF73B4113599C0E"/>
            </w:placeholder>
          </w:sdtPr>
          <w:sdtContent>
            <w:tc>
              <w:tcPr>
                <w:tcW w:w="6858" w:type="dxa"/>
              </w:tcPr>
              <w:p w:rsidR="00D9576C" w:rsidRPr="00FF6471" w:rsidRDefault="00D9576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D9576C" w:rsidTr="000F1DF9">
        <w:tc>
          <w:tcPr>
            <w:tcW w:w="2718" w:type="dxa"/>
          </w:tcPr>
          <w:p w:rsidR="00D9576C" w:rsidRPr="00BC7495" w:rsidRDefault="00D9576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0B09773824AE4C12B8290C664430B434"/>
            </w:placeholder>
            <w:date w:fullDate="2017-03-1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D9576C" w:rsidRPr="00FF6471" w:rsidRDefault="00D9576C" w:rsidP="00DD7ACF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3/13/2017</w:t>
                </w:r>
              </w:p>
            </w:tc>
          </w:sdtContent>
        </w:sdt>
      </w:tr>
      <w:tr w:rsidR="00D9576C" w:rsidTr="000F1DF9">
        <w:tc>
          <w:tcPr>
            <w:tcW w:w="2718" w:type="dxa"/>
          </w:tcPr>
          <w:p w:rsidR="00D9576C" w:rsidRPr="00BC7495" w:rsidRDefault="00D9576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3A089975DA1D406F94D4F56327AEB142"/>
            </w:placeholder>
          </w:sdtPr>
          <w:sdtContent>
            <w:tc>
              <w:tcPr>
                <w:tcW w:w="6858" w:type="dxa"/>
              </w:tcPr>
              <w:p w:rsidR="00D9576C" w:rsidRPr="00FF6471" w:rsidRDefault="00D9576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D9576C" w:rsidRPr="00FF6471" w:rsidRDefault="00D9576C" w:rsidP="000F1DF9">
      <w:pPr>
        <w:spacing w:after="0" w:line="240" w:lineRule="auto"/>
        <w:rPr>
          <w:rFonts w:cs="Times New Roman"/>
          <w:szCs w:val="24"/>
        </w:rPr>
      </w:pPr>
    </w:p>
    <w:p w:rsidR="00D9576C" w:rsidRPr="00FF6471" w:rsidRDefault="00D9576C" w:rsidP="000F1DF9">
      <w:pPr>
        <w:spacing w:after="0" w:line="240" w:lineRule="auto"/>
        <w:rPr>
          <w:rFonts w:cs="Times New Roman"/>
          <w:szCs w:val="24"/>
        </w:rPr>
      </w:pPr>
    </w:p>
    <w:p w:rsidR="00D9576C" w:rsidRPr="00FF6471" w:rsidRDefault="00D9576C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9463D64B391348DFACC9CB781C58D58D"/>
        </w:placeholder>
      </w:sdtPr>
      <w:sdtContent>
        <w:p w:rsidR="00D9576C" w:rsidRDefault="00D9576C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D77F5F2EB4CB4946B1B08A8BED2F326F"/>
        </w:placeholder>
      </w:sdtPr>
      <w:sdtContent>
        <w:p w:rsidR="00D9576C" w:rsidRDefault="00D9576C" w:rsidP="00D9576C">
          <w:pPr>
            <w:pStyle w:val="NormalWeb"/>
            <w:spacing w:before="0" w:beforeAutospacing="0" w:after="0" w:afterAutospacing="0"/>
            <w:jc w:val="both"/>
            <w:divId w:val="577128992"/>
            <w:rPr>
              <w:rFonts w:eastAsia="Times New Roman"/>
              <w:bCs/>
            </w:rPr>
          </w:pPr>
        </w:p>
        <w:p w:rsidR="00D9576C" w:rsidRDefault="00D9576C" w:rsidP="00D9576C">
          <w:pPr>
            <w:pStyle w:val="NormalWeb"/>
            <w:spacing w:before="0" w:beforeAutospacing="0" w:after="0" w:afterAutospacing="0"/>
            <w:jc w:val="both"/>
            <w:divId w:val="577128992"/>
            <w:rPr>
              <w:color w:val="000000"/>
            </w:rPr>
          </w:pPr>
          <w:r w:rsidRPr="00DD7ACF">
            <w:rPr>
              <w:color w:val="000000"/>
            </w:rPr>
            <w:t>Project Labor Agreements (PLAs), are increasingly being used across the nation as a means of forcing governmental entities to award contracts to unionized companies. When allocating state resources for approved state-funded projects, there should not be preferences for unionized labor or non-un</w:t>
          </w:r>
          <w:r>
            <w:rPr>
              <w:color w:val="000000"/>
            </w:rPr>
            <w:t>ionized labor. Such preferences</w:t>
          </w:r>
          <w:r w:rsidRPr="00DD7ACF">
            <w:rPr>
              <w:color w:val="000000"/>
            </w:rPr>
            <w:t xml:space="preserve"> place the state in a position of picking winners and losers in decisions not based upon the most efficient cost or the most competent labor in the execution of government contracts.</w:t>
          </w:r>
        </w:p>
        <w:p w:rsidR="00D9576C" w:rsidRPr="00DD7ACF" w:rsidRDefault="00D9576C" w:rsidP="00D9576C">
          <w:pPr>
            <w:pStyle w:val="NormalWeb"/>
            <w:spacing w:before="0" w:beforeAutospacing="0" w:after="0" w:afterAutospacing="0"/>
            <w:jc w:val="both"/>
            <w:divId w:val="577128992"/>
            <w:rPr>
              <w:color w:val="000000"/>
            </w:rPr>
          </w:pPr>
        </w:p>
        <w:p w:rsidR="00D9576C" w:rsidRDefault="00D9576C" w:rsidP="00D9576C">
          <w:pPr>
            <w:pStyle w:val="NormalWeb"/>
            <w:spacing w:before="0" w:beforeAutospacing="0" w:after="0" w:afterAutospacing="0"/>
            <w:jc w:val="both"/>
            <w:divId w:val="577128992"/>
            <w:rPr>
              <w:color w:val="000000"/>
            </w:rPr>
          </w:pPr>
          <w:r w:rsidRPr="00DD7ACF">
            <w:rPr>
              <w:color w:val="000000"/>
            </w:rPr>
            <w:t>If a unionized company can perform the work for the best value, then they should win the bid. The same holds true for non-unionized companies. This bill ensures that everyone can compete on the open market regardless of their group affiliation.</w:t>
          </w:r>
        </w:p>
        <w:p w:rsidR="00D9576C" w:rsidRPr="00DD7ACF" w:rsidRDefault="00D9576C" w:rsidP="00D9576C">
          <w:pPr>
            <w:pStyle w:val="NormalWeb"/>
            <w:spacing w:before="0" w:beforeAutospacing="0" w:after="0" w:afterAutospacing="0"/>
            <w:jc w:val="both"/>
            <w:divId w:val="577128992"/>
            <w:rPr>
              <w:color w:val="000000"/>
            </w:rPr>
          </w:pPr>
        </w:p>
        <w:p w:rsidR="00D9576C" w:rsidRDefault="00D9576C" w:rsidP="00D9576C">
          <w:pPr>
            <w:pStyle w:val="NormalWeb"/>
            <w:spacing w:before="0" w:beforeAutospacing="0" w:after="0" w:afterAutospacing="0"/>
            <w:jc w:val="both"/>
            <w:divId w:val="577128992"/>
            <w:rPr>
              <w:color w:val="000000"/>
            </w:rPr>
          </w:pPr>
          <w:r w:rsidRPr="00DD7ACF">
            <w:rPr>
              <w:color w:val="000000"/>
            </w:rPr>
            <w:t>This bill add</w:t>
          </w:r>
          <w:r>
            <w:rPr>
              <w:color w:val="000000"/>
            </w:rPr>
            <w:t>s</w:t>
          </w:r>
          <w:r w:rsidRPr="00DD7ACF">
            <w:rPr>
              <w:color w:val="000000"/>
            </w:rPr>
            <w:t xml:space="preserve"> a section to both the Education Code and the Government Code saying contract work funded with state money, including the issuance of debt guaranteed by the state, may not:</w:t>
          </w:r>
        </w:p>
        <w:p w:rsidR="00D9576C" w:rsidRPr="00DD7ACF" w:rsidRDefault="00D9576C" w:rsidP="00D9576C">
          <w:pPr>
            <w:pStyle w:val="NormalWeb"/>
            <w:spacing w:before="0" w:beforeAutospacing="0" w:after="0" w:afterAutospacing="0"/>
            <w:jc w:val="both"/>
            <w:divId w:val="577128992"/>
            <w:rPr>
              <w:color w:val="000000"/>
            </w:rPr>
          </w:pPr>
        </w:p>
        <w:p w:rsidR="00D9576C" w:rsidRDefault="00D9576C" w:rsidP="00D9576C">
          <w:pPr>
            <w:pStyle w:val="NormalWeb"/>
            <w:spacing w:before="0" w:beforeAutospacing="0" w:after="0" w:afterAutospacing="0"/>
            <w:ind w:left="720"/>
            <w:jc w:val="both"/>
            <w:divId w:val="577128992"/>
            <w:rPr>
              <w:color w:val="000000"/>
            </w:rPr>
          </w:pPr>
          <w:r w:rsidRPr="00DD7ACF">
            <w:rPr>
              <w:color w:val="000000"/>
            </w:rPr>
            <w:t>(1) prohibit, require, discourage, or encourage a person bidding on the public work contract</w:t>
          </w:r>
          <w:r>
            <w:rPr>
              <w:color w:val="000000"/>
            </w:rPr>
            <w:t>—</w:t>
          </w:r>
          <w:r w:rsidRPr="00DD7ACF">
            <w:rPr>
              <w:color w:val="000000"/>
            </w:rPr>
            <w:t>including</w:t>
          </w:r>
          <w:r>
            <w:rPr>
              <w:color w:val="000000"/>
            </w:rPr>
            <w:t xml:space="preserve"> a contractor or subcontractor—</w:t>
          </w:r>
          <w:r w:rsidRPr="00DD7ACF">
            <w:rPr>
              <w:color w:val="000000"/>
            </w:rPr>
            <w:t>from entering into or adhering to an agreement with a collective bargaining organization relating to the project; or</w:t>
          </w:r>
        </w:p>
        <w:p w:rsidR="00D9576C" w:rsidRPr="00DD7ACF" w:rsidRDefault="00D9576C" w:rsidP="00D9576C">
          <w:pPr>
            <w:pStyle w:val="NormalWeb"/>
            <w:spacing w:before="0" w:beforeAutospacing="0" w:after="0" w:afterAutospacing="0"/>
            <w:jc w:val="both"/>
            <w:divId w:val="577128992"/>
            <w:rPr>
              <w:color w:val="000000"/>
            </w:rPr>
          </w:pPr>
        </w:p>
        <w:p w:rsidR="00D9576C" w:rsidRDefault="00D9576C" w:rsidP="00D9576C">
          <w:pPr>
            <w:pStyle w:val="NormalWeb"/>
            <w:spacing w:before="0" w:beforeAutospacing="0" w:after="0" w:afterAutospacing="0"/>
            <w:ind w:left="720"/>
            <w:jc w:val="both"/>
            <w:divId w:val="577128992"/>
            <w:rPr>
              <w:color w:val="000000"/>
            </w:rPr>
          </w:pPr>
          <w:r w:rsidRPr="00DD7ACF">
            <w:rPr>
              <w:color w:val="000000"/>
            </w:rPr>
            <w:t>(2) discriminate against a person described by Subdivision (1) above based upon that person's involvement in the agreement, including that person's status or lack of status as a party to the agreement, or his or her willingness or refusal to enter into the agreement.</w:t>
          </w:r>
        </w:p>
        <w:p w:rsidR="00D9576C" w:rsidRPr="00DD7ACF" w:rsidRDefault="00D9576C" w:rsidP="00D9576C">
          <w:pPr>
            <w:pStyle w:val="NormalWeb"/>
            <w:spacing w:before="0" w:beforeAutospacing="0" w:after="0" w:afterAutospacing="0"/>
            <w:jc w:val="both"/>
            <w:divId w:val="577128992"/>
            <w:rPr>
              <w:color w:val="000000"/>
            </w:rPr>
          </w:pPr>
        </w:p>
        <w:p w:rsidR="00D9576C" w:rsidRPr="00DD7ACF" w:rsidRDefault="00D9576C" w:rsidP="00D9576C">
          <w:pPr>
            <w:pStyle w:val="NormalWeb"/>
            <w:spacing w:before="0" w:beforeAutospacing="0" w:after="0" w:afterAutospacing="0"/>
            <w:jc w:val="both"/>
            <w:divId w:val="577128992"/>
            <w:rPr>
              <w:color w:val="000000"/>
            </w:rPr>
          </w:pPr>
          <w:r w:rsidRPr="00DD7ACF">
            <w:rPr>
              <w:color w:val="000000"/>
            </w:rPr>
            <w:t>The language in this bill may not be construed to prohibit activity protected by the National Labor Relations Act.</w:t>
          </w:r>
        </w:p>
        <w:p w:rsidR="00D9576C" w:rsidRPr="00D70925" w:rsidRDefault="00D9576C" w:rsidP="00D9576C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D9576C" w:rsidRDefault="00D9576C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452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effect of certain agreements with a collective bargaining organization on certain state-funded public work contracts.</w:t>
      </w:r>
    </w:p>
    <w:p w:rsidR="00D9576C" w:rsidRPr="00D73968" w:rsidRDefault="00D9576C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9576C" w:rsidRPr="005C2A78" w:rsidRDefault="00D9576C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3174FFFA2B8845B8B4CBBDA87F44C94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D9576C" w:rsidRPr="006529C4" w:rsidRDefault="00D9576C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9576C" w:rsidRPr="006529C4" w:rsidRDefault="00D9576C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D9576C" w:rsidRPr="006529C4" w:rsidRDefault="00D9576C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9576C" w:rsidRPr="005C2A78" w:rsidRDefault="00D9576C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44D81D109A2C4464A320282F84EFC0A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D9576C" w:rsidRPr="005C2A78" w:rsidRDefault="00D9576C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9576C" w:rsidRDefault="00D9576C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Subchapter T, Chapter 51, Education Code, by adding Section 51.7761, as follows:</w:t>
      </w:r>
    </w:p>
    <w:p w:rsidR="00D9576C" w:rsidRDefault="00D9576C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9576C" w:rsidRDefault="00D9576C" w:rsidP="00D7396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51.7761. AGREEMENT WITH COLLECTIVE BARGAINING ORGANIZATION. (a) Defines "public work contract." </w:t>
      </w:r>
    </w:p>
    <w:p w:rsidR="00D9576C" w:rsidRDefault="00D9576C" w:rsidP="00D7396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D9576C" w:rsidRDefault="00D9576C" w:rsidP="00D7396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Prohibits an institution awarding a public work contract funded with state money, including the issuance of debt guaranteed by this state, from: </w:t>
      </w:r>
    </w:p>
    <w:p w:rsidR="00D9576C" w:rsidRDefault="00D9576C" w:rsidP="00D7396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D9576C" w:rsidRDefault="00D9576C" w:rsidP="00D73968">
      <w:pPr>
        <w:pStyle w:val="ListParagraph"/>
        <w:numPr>
          <w:ilvl w:val="0"/>
          <w:numId w:val="1"/>
        </w:numPr>
        <w:tabs>
          <w:tab w:val="left" w:pos="2520"/>
        </w:tabs>
        <w:spacing w:after="0" w:line="240" w:lineRule="auto"/>
        <w:ind w:left="2160" w:firstLine="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</w:t>
      </w:r>
      <w:r w:rsidRPr="00D73968">
        <w:rPr>
          <w:rFonts w:eastAsia="Times New Roman" w:cs="Times New Roman"/>
          <w:szCs w:val="24"/>
        </w:rPr>
        <w:t>rohibiting,</w:t>
      </w:r>
      <w:r>
        <w:rPr>
          <w:rFonts w:eastAsia="Times New Roman" w:cs="Times New Roman"/>
          <w:szCs w:val="24"/>
        </w:rPr>
        <w:t xml:space="preserve"> requiring, discouraging, or encouraging a person bidding on the public work contract, including a contractor or subcontractor, from entering into or adhering to an agreement with a collective bargaining organization relating to the project; or </w:t>
      </w:r>
    </w:p>
    <w:p w:rsidR="00D9576C" w:rsidRDefault="00D9576C" w:rsidP="00D73968">
      <w:pPr>
        <w:pStyle w:val="ListParagraph"/>
        <w:spacing w:after="0" w:line="240" w:lineRule="auto"/>
        <w:ind w:left="2520"/>
        <w:jc w:val="both"/>
        <w:rPr>
          <w:rFonts w:eastAsia="Times New Roman" w:cs="Times New Roman"/>
          <w:szCs w:val="24"/>
        </w:rPr>
      </w:pPr>
    </w:p>
    <w:p w:rsidR="00D9576C" w:rsidRDefault="00D9576C" w:rsidP="00D73968">
      <w:pPr>
        <w:pStyle w:val="ListParagraph"/>
        <w:numPr>
          <w:ilvl w:val="0"/>
          <w:numId w:val="1"/>
        </w:numPr>
        <w:tabs>
          <w:tab w:val="left" w:pos="2520"/>
        </w:tabs>
        <w:spacing w:after="0" w:line="240" w:lineRule="auto"/>
        <w:ind w:left="2160" w:firstLine="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discriminating against a person described by Subdivision (1) based on the person's involvement in the agreement, including the person's status or lack of status as a party to the agreement, or willingness or refusal to enter into the agreement. </w:t>
      </w:r>
    </w:p>
    <w:p w:rsidR="00D9576C" w:rsidRDefault="00D9576C" w:rsidP="00D7396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9576C" w:rsidRDefault="00D9576C" w:rsidP="00D7396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(c) Prohibits this section from being construed to: </w:t>
      </w:r>
    </w:p>
    <w:p w:rsidR="00D9576C" w:rsidRDefault="00D9576C" w:rsidP="00D7396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D9576C" w:rsidRDefault="00D9576C" w:rsidP="00D73968">
      <w:pPr>
        <w:pStyle w:val="ListParagraph"/>
        <w:numPr>
          <w:ilvl w:val="0"/>
          <w:numId w:val="2"/>
        </w:numPr>
        <w:tabs>
          <w:tab w:val="left" w:pos="2520"/>
        </w:tabs>
        <w:spacing w:after="0" w:line="240" w:lineRule="auto"/>
        <w:ind w:left="2160" w:firstLine="0"/>
        <w:jc w:val="both"/>
        <w:rPr>
          <w:rFonts w:eastAsia="Times New Roman" w:cs="Times New Roman"/>
          <w:szCs w:val="24"/>
        </w:rPr>
      </w:pPr>
      <w:r w:rsidRPr="00D73968">
        <w:rPr>
          <w:rFonts w:eastAsia="Times New Roman" w:cs="Times New Roman"/>
          <w:szCs w:val="24"/>
        </w:rPr>
        <w:t xml:space="preserve">prohibit activity protected by the National Labor Relations Act (29 U.S.C. Section 151 et seq.), including entering into an agreement with a collective bargaining organization relating to the </w:t>
      </w:r>
      <w:r>
        <w:rPr>
          <w:rFonts w:eastAsia="Times New Roman" w:cs="Times New Roman"/>
          <w:szCs w:val="24"/>
        </w:rPr>
        <w:t>project;</w:t>
      </w:r>
      <w:r w:rsidRPr="00D73968">
        <w:rPr>
          <w:rFonts w:eastAsia="Times New Roman" w:cs="Times New Roman"/>
          <w:szCs w:val="24"/>
        </w:rPr>
        <w:t xml:space="preserve"> or </w:t>
      </w:r>
    </w:p>
    <w:p w:rsidR="00D9576C" w:rsidRDefault="00D9576C" w:rsidP="00D73968">
      <w:pPr>
        <w:pStyle w:val="ListParagraph"/>
        <w:spacing w:after="0" w:line="240" w:lineRule="auto"/>
        <w:ind w:left="2520"/>
        <w:jc w:val="both"/>
        <w:rPr>
          <w:rFonts w:eastAsia="Times New Roman" w:cs="Times New Roman"/>
          <w:szCs w:val="24"/>
        </w:rPr>
      </w:pPr>
    </w:p>
    <w:p w:rsidR="00D9576C" w:rsidRPr="00D73968" w:rsidRDefault="00D9576C" w:rsidP="00D7396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permit</w:t>
      </w:r>
      <w:r w:rsidRPr="00D73968">
        <w:rPr>
          <w:rFonts w:eastAsia="Times New Roman" w:cs="Times New Roman"/>
          <w:szCs w:val="24"/>
        </w:rPr>
        <w:t xml:space="preserve"> conduct prohibited </w:t>
      </w:r>
      <w:r>
        <w:rPr>
          <w:rFonts w:eastAsia="Times New Roman" w:cs="Times New Roman"/>
          <w:szCs w:val="24"/>
        </w:rPr>
        <w:t>under the National Labor Relations Act.</w:t>
      </w:r>
    </w:p>
    <w:p w:rsidR="00D9576C" w:rsidRPr="005C2A78" w:rsidRDefault="00D9576C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9576C" w:rsidRDefault="00D9576C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Subchapter B, Chapter 2269, Government Code, by adding Section 2269.0541, as follows:</w:t>
      </w:r>
    </w:p>
    <w:p w:rsidR="00D9576C" w:rsidRDefault="00D9576C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9576C" w:rsidRDefault="00D9576C" w:rsidP="00D7396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2269.0541. AGREEMENT WITH COLLECTIVE BARGAINING ORGANIZATION. (a) Prohibits a governmental entity awarding a public work contract funded with state money, including the issuance of debt guaranteed by this state, from: </w:t>
      </w:r>
    </w:p>
    <w:p w:rsidR="00D9576C" w:rsidRDefault="00D9576C" w:rsidP="00D7396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D9576C" w:rsidRDefault="00D9576C" w:rsidP="00DD7ACF">
      <w:pPr>
        <w:pStyle w:val="ListParagraph"/>
        <w:numPr>
          <w:ilvl w:val="0"/>
          <w:numId w:val="3"/>
        </w:numPr>
        <w:tabs>
          <w:tab w:val="left" w:pos="2160"/>
          <w:tab w:val="left" w:pos="2520"/>
        </w:tabs>
        <w:spacing w:after="0" w:line="240" w:lineRule="auto"/>
        <w:ind w:left="2160" w:firstLine="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</w:t>
      </w:r>
      <w:r w:rsidRPr="00D73968">
        <w:rPr>
          <w:rFonts w:eastAsia="Times New Roman" w:cs="Times New Roman"/>
          <w:szCs w:val="24"/>
        </w:rPr>
        <w:t>rohibiting,</w:t>
      </w:r>
      <w:r>
        <w:rPr>
          <w:rFonts w:eastAsia="Times New Roman" w:cs="Times New Roman"/>
          <w:szCs w:val="24"/>
        </w:rPr>
        <w:t xml:space="preserve"> requiring, discouraging, or encouraging a person bidding on the public work contract, including a contractor or subcontractor, from entering into or adhering to an agreement with a collective bargaining organization relating to the project; or </w:t>
      </w:r>
    </w:p>
    <w:p w:rsidR="00D9576C" w:rsidRDefault="00D9576C" w:rsidP="00D73968">
      <w:pPr>
        <w:pStyle w:val="ListParagraph"/>
        <w:tabs>
          <w:tab w:val="left" w:pos="2160"/>
          <w:tab w:val="left" w:pos="2520"/>
        </w:tabs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D9576C" w:rsidRDefault="00D9576C" w:rsidP="00DD7ACF">
      <w:pPr>
        <w:pStyle w:val="ListParagraph"/>
        <w:numPr>
          <w:ilvl w:val="0"/>
          <w:numId w:val="3"/>
        </w:numPr>
        <w:tabs>
          <w:tab w:val="left" w:pos="2160"/>
          <w:tab w:val="left" w:pos="2520"/>
        </w:tabs>
        <w:spacing w:after="0" w:line="240" w:lineRule="auto"/>
        <w:ind w:left="2160" w:firstLine="0"/>
        <w:jc w:val="both"/>
        <w:rPr>
          <w:rFonts w:eastAsia="Times New Roman" w:cs="Times New Roman"/>
          <w:szCs w:val="24"/>
        </w:rPr>
      </w:pPr>
      <w:r w:rsidRPr="00D73968">
        <w:rPr>
          <w:rFonts w:eastAsia="Times New Roman" w:cs="Times New Roman"/>
          <w:szCs w:val="24"/>
        </w:rPr>
        <w:t>discriminating against a person described by Subdivision (1) based on the person's involvement in the agreement, including the person's status or lack of status as a party to the agreement, or willingness or refusal to enter into the agreement.</w:t>
      </w:r>
    </w:p>
    <w:p w:rsidR="00D9576C" w:rsidRDefault="00D9576C" w:rsidP="00D7396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9576C" w:rsidRDefault="00D9576C" w:rsidP="00D7396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Prohibits this section from being construed to: </w:t>
      </w:r>
    </w:p>
    <w:p w:rsidR="00D9576C" w:rsidRDefault="00D9576C" w:rsidP="00D7396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D9576C" w:rsidRDefault="00D9576C" w:rsidP="00DD7ACF">
      <w:pPr>
        <w:pStyle w:val="ListParagraph"/>
        <w:numPr>
          <w:ilvl w:val="0"/>
          <w:numId w:val="4"/>
        </w:numPr>
        <w:tabs>
          <w:tab w:val="left" w:pos="2160"/>
          <w:tab w:val="left" w:pos="2520"/>
        </w:tabs>
        <w:spacing w:after="0" w:line="240" w:lineRule="auto"/>
        <w:ind w:left="2160" w:firstLine="0"/>
        <w:jc w:val="both"/>
        <w:rPr>
          <w:rFonts w:eastAsia="Times New Roman" w:cs="Times New Roman"/>
          <w:szCs w:val="24"/>
        </w:rPr>
      </w:pPr>
      <w:r w:rsidRPr="00D73968">
        <w:rPr>
          <w:rFonts w:eastAsia="Times New Roman" w:cs="Times New Roman"/>
          <w:szCs w:val="24"/>
        </w:rPr>
        <w:t xml:space="preserve">prohibit activity protected by the National Labor Relations Act (29 U.S.C. Section 151 et seq.), including entering into an agreement with a collective bargaining organization relating to the </w:t>
      </w:r>
      <w:r>
        <w:rPr>
          <w:rFonts w:eastAsia="Times New Roman" w:cs="Times New Roman"/>
          <w:szCs w:val="24"/>
        </w:rPr>
        <w:t>project;</w:t>
      </w:r>
      <w:r w:rsidRPr="00D73968">
        <w:rPr>
          <w:rFonts w:eastAsia="Times New Roman" w:cs="Times New Roman"/>
          <w:szCs w:val="24"/>
        </w:rPr>
        <w:t xml:space="preserve"> or </w:t>
      </w:r>
    </w:p>
    <w:p w:rsidR="00D9576C" w:rsidRDefault="00D9576C" w:rsidP="00D73968">
      <w:pPr>
        <w:pStyle w:val="ListParagraph"/>
        <w:spacing w:after="0" w:line="240" w:lineRule="auto"/>
        <w:ind w:left="2520"/>
        <w:jc w:val="both"/>
        <w:rPr>
          <w:rFonts w:eastAsia="Times New Roman" w:cs="Times New Roman"/>
          <w:szCs w:val="24"/>
        </w:rPr>
      </w:pPr>
    </w:p>
    <w:p w:rsidR="00D9576C" w:rsidRPr="00D73968" w:rsidRDefault="00D9576C" w:rsidP="00DD7AC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D73968">
        <w:rPr>
          <w:rFonts w:eastAsia="Times New Roman" w:cs="Times New Roman"/>
          <w:szCs w:val="24"/>
        </w:rPr>
        <w:t>permit conduct prohibited under the National Labor Relations Act.</w:t>
      </w:r>
    </w:p>
    <w:p w:rsidR="00D9576C" w:rsidRDefault="00D9576C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9576C" w:rsidRDefault="00D9576C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Makes application of Section 51.7761, Education Code, and Section 2269.0541, Government Code, as added by this Act, prospective. </w:t>
      </w:r>
    </w:p>
    <w:p w:rsidR="00D9576C" w:rsidRDefault="00D9576C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9576C" w:rsidRPr="005C2A78" w:rsidRDefault="00D9576C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4. Effective date: upon passage or September 1, 2017. </w:t>
      </w:r>
    </w:p>
    <w:p w:rsidR="00D9576C" w:rsidRPr="006529C4" w:rsidRDefault="00D9576C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9576C" w:rsidRPr="006529C4" w:rsidRDefault="00D9576C" w:rsidP="00774EC7">
      <w:pPr>
        <w:spacing w:after="0" w:line="240" w:lineRule="auto"/>
        <w:jc w:val="both"/>
      </w:pPr>
    </w:p>
    <w:p w:rsidR="00D9576C" w:rsidRPr="00DD7ACF" w:rsidRDefault="00D9576C" w:rsidP="00DD7ACF"/>
    <w:p w:rsidR="00D9576C" w:rsidRPr="002F5CB2" w:rsidRDefault="00D9576C" w:rsidP="002F5CB2"/>
    <w:p w:rsidR="00986E9F" w:rsidRPr="00D9576C" w:rsidRDefault="00986E9F" w:rsidP="00D9576C"/>
    <w:sectPr w:rsidR="00986E9F" w:rsidRPr="00D9576C" w:rsidSect="000F1DF9">
      <w:footerReference w:type="default" r:id="rId10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82D" w:rsidRDefault="00E1382D" w:rsidP="000F1DF9">
      <w:pPr>
        <w:spacing w:after="0" w:line="240" w:lineRule="auto"/>
      </w:pPr>
      <w:r>
        <w:separator/>
      </w:r>
    </w:p>
  </w:endnote>
  <w:endnote w:type="continuationSeparator" w:id="0">
    <w:p w:rsidR="00E1382D" w:rsidRDefault="00E1382D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E1382D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D9576C">
                <w:rPr>
                  <w:sz w:val="20"/>
                  <w:szCs w:val="20"/>
                </w:rPr>
                <w:t>LLM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D9576C">
                <w:rPr>
                  <w:sz w:val="20"/>
                  <w:szCs w:val="20"/>
                </w:rPr>
                <w:t>S.B. 452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D9576C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E1382D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D9576C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D9576C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82D" w:rsidRDefault="00E1382D" w:rsidP="000F1DF9">
      <w:pPr>
        <w:spacing w:after="0" w:line="240" w:lineRule="auto"/>
      </w:pPr>
      <w:r>
        <w:separator/>
      </w:r>
    </w:p>
  </w:footnote>
  <w:footnote w:type="continuationSeparator" w:id="0">
    <w:p w:rsidR="00E1382D" w:rsidRDefault="00E1382D" w:rsidP="000F1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16059"/>
    <w:multiLevelType w:val="hybridMultilevel"/>
    <w:tmpl w:val="CB06184C"/>
    <w:lvl w:ilvl="0" w:tplc="3992073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3EF50E73"/>
    <w:multiLevelType w:val="hybridMultilevel"/>
    <w:tmpl w:val="182CCE94"/>
    <w:lvl w:ilvl="0" w:tplc="99E216F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D8D6FB5"/>
    <w:multiLevelType w:val="hybridMultilevel"/>
    <w:tmpl w:val="CB06184C"/>
    <w:lvl w:ilvl="0" w:tplc="3992073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696D3F99"/>
    <w:multiLevelType w:val="hybridMultilevel"/>
    <w:tmpl w:val="182CCE94"/>
    <w:lvl w:ilvl="0" w:tplc="99E216F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9576C"/>
    <w:rsid w:val="00DB48D8"/>
    <w:rsid w:val="00E036F8"/>
    <w:rsid w:val="00E10F50"/>
    <w:rsid w:val="00E1382D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57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576C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57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576C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EB09BF" w:rsidP="00EB09BF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BC4074D1A44A483DAEF1ED27F850F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99955-EB39-407D-806E-68ABFE8FD678}"/>
      </w:docPartPr>
      <w:docPartBody>
        <w:p w:rsidR="00000000" w:rsidRDefault="00223997"/>
      </w:docPartBody>
    </w:docPart>
    <w:docPart>
      <w:docPartPr>
        <w:name w:val="43F2F68BDCE5462EA74EF8D387468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28349-9439-4C42-80C7-D9A911B014C3}"/>
      </w:docPartPr>
      <w:docPartBody>
        <w:p w:rsidR="00000000" w:rsidRDefault="00223997"/>
      </w:docPartBody>
    </w:docPart>
    <w:docPart>
      <w:docPartPr>
        <w:name w:val="F82CB28C534D458683E3CC2888C24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0F20D-97E9-4D9B-A629-A2F3E44EAA2A}"/>
      </w:docPartPr>
      <w:docPartBody>
        <w:p w:rsidR="00000000" w:rsidRDefault="00223997"/>
      </w:docPartBody>
    </w:docPart>
    <w:docPart>
      <w:docPartPr>
        <w:name w:val="253C34BDE25B415C9D9EF6977BA28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FF6DE-B762-4BC8-B2C9-6CE064CDD62C}"/>
      </w:docPartPr>
      <w:docPartBody>
        <w:p w:rsidR="00000000" w:rsidRDefault="00223997"/>
      </w:docPartBody>
    </w:docPart>
    <w:docPart>
      <w:docPartPr>
        <w:name w:val="190921B271394C36B9C48B822D08E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A54B1-4FD6-4869-8BB3-646FCC4C95B8}"/>
      </w:docPartPr>
      <w:docPartBody>
        <w:p w:rsidR="00000000" w:rsidRDefault="00223997"/>
      </w:docPartBody>
    </w:docPart>
    <w:docPart>
      <w:docPartPr>
        <w:name w:val="4D7AE596A7F14EE99BA6A403800B3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38CA3-B2DC-4914-9C9A-9100160EB2D1}"/>
      </w:docPartPr>
      <w:docPartBody>
        <w:p w:rsidR="00000000" w:rsidRDefault="00223997"/>
      </w:docPartBody>
    </w:docPart>
    <w:docPart>
      <w:docPartPr>
        <w:name w:val="61FA31C6DB434F17B8AB3265DF737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60239-A179-406F-AE60-C9A2F551FC81}"/>
      </w:docPartPr>
      <w:docPartBody>
        <w:p w:rsidR="00000000" w:rsidRDefault="00223997"/>
      </w:docPartBody>
    </w:docPart>
    <w:docPart>
      <w:docPartPr>
        <w:name w:val="0E8959CA188946298DF73B4113599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CDE3F-5CC4-41B9-8237-10FD2D9FD4B3}"/>
      </w:docPartPr>
      <w:docPartBody>
        <w:p w:rsidR="00000000" w:rsidRDefault="00223997"/>
      </w:docPartBody>
    </w:docPart>
    <w:docPart>
      <w:docPartPr>
        <w:name w:val="0B09773824AE4C12B8290C664430B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7DC8A-B1C2-4FDB-BE18-30507ED21AEA}"/>
      </w:docPartPr>
      <w:docPartBody>
        <w:p w:rsidR="00000000" w:rsidRDefault="00EB09BF" w:rsidP="00EB09BF">
          <w:pPr>
            <w:pStyle w:val="0B09773824AE4C12B8290C664430B434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3A089975DA1D406F94D4F56327AEB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77C05-E3E4-46AE-8345-617716B71BE0}"/>
      </w:docPartPr>
      <w:docPartBody>
        <w:p w:rsidR="00000000" w:rsidRDefault="00223997"/>
      </w:docPartBody>
    </w:docPart>
    <w:docPart>
      <w:docPartPr>
        <w:name w:val="9463D64B391348DFACC9CB781C58D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233F5-E6DD-4EE4-8D87-2C59D93F46BE}"/>
      </w:docPartPr>
      <w:docPartBody>
        <w:p w:rsidR="00000000" w:rsidRDefault="00223997"/>
      </w:docPartBody>
    </w:docPart>
    <w:docPart>
      <w:docPartPr>
        <w:name w:val="D77F5F2EB4CB4946B1B08A8BED2F3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AA572-5C5E-4282-A8D8-FD11C9FFDCC0}"/>
      </w:docPartPr>
      <w:docPartBody>
        <w:p w:rsidR="00000000" w:rsidRDefault="00EB09BF" w:rsidP="00EB09BF">
          <w:pPr>
            <w:pStyle w:val="D77F5F2EB4CB4946B1B08A8BED2F326F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3174FFFA2B8845B8B4CBBDA87F44C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04733-D1AF-4BB8-8EC1-17DB49A4C636}"/>
      </w:docPartPr>
      <w:docPartBody>
        <w:p w:rsidR="00000000" w:rsidRDefault="00223997"/>
      </w:docPartBody>
    </w:docPart>
    <w:docPart>
      <w:docPartPr>
        <w:name w:val="44D81D109A2C4464A320282F84EFC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17197-FDCA-4FE9-80A7-DD101FC2243F}"/>
      </w:docPartPr>
      <w:docPartBody>
        <w:p w:rsidR="00000000" w:rsidRDefault="0022399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23997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EB09BF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09BF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B09BF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B09BF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B09BF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0B09773824AE4C12B8290C664430B434">
    <w:name w:val="0B09773824AE4C12B8290C664430B434"/>
    <w:rsid w:val="00EB09BF"/>
  </w:style>
  <w:style w:type="paragraph" w:customStyle="1" w:styleId="D77F5F2EB4CB4946B1B08A8BED2F326F">
    <w:name w:val="D77F5F2EB4CB4946B1B08A8BED2F326F"/>
    <w:rsid w:val="00EB09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09BF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B09BF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B09BF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B09BF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0B09773824AE4C12B8290C664430B434">
    <w:name w:val="0B09773824AE4C12B8290C664430B434"/>
    <w:rsid w:val="00EB09BF"/>
  </w:style>
  <w:style w:type="paragraph" w:customStyle="1" w:styleId="D77F5F2EB4CB4946B1B08A8BED2F326F">
    <w:name w:val="D77F5F2EB4CB4946B1B08A8BED2F326F"/>
    <w:rsid w:val="00EB09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AF76-2E6F-4944-AD59-6C0DF1A5E5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B7A6A1A1-EAF1-4822-8FCE-1EF69456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5665</TotalTime>
  <Pages>1</Pages>
  <Words>697</Words>
  <Characters>3979</Characters>
  <Application>Microsoft Office Word</Application>
  <DocSecurity>0</DocSecurity>
  <Lines>33</Lines>
  <Paragraphs>9</Paragraphs>
  <ScaleCrop>false</ScaleCrop>
  <Company>Texas Legislative Council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Lillian Marrs</cp:lastModifiedBy>
  <cp:revision>153</cp:revision>
  <cp:lastPrinted>2017-03-13T13:00:00Z</cp:lastPrinted>
  <dcterms:created xsi:type="dcterms:W3CDTF">2015-05-29T14:24:00Z</dcterms:created>
  <dcterms:modified xsi:type="dcterms:W3CDTF">2017-03-13T13:08:00Z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