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8B" w:rsidRDefault="00053F8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4032B9326FE409FB741A6287481CC91"/>
          </w:placeholder>
        </w:sdtPr>
        <w:sdtContent>
          <w:r w:rsidRPr="005C2A78">
            <w:rPr>
              <w:rFonts w:cs="Times New Roman"/>
              <w:b/>
              <w:szCs w:val="24"/>
              <w:u w:val="single"/>
            </w:rPr>
            <w:t>BILL ANALYSIS</w:t>
          </w:r>
        </w:sdtContent>
      </w:sdt>
    </w:p>
    <w:p w:rsidR="00053F8B" w:rsidRPr="00585C31" w:rsidRDefault="00053F8B" w:rsidP="000F1DF9">
      <w:pPr>
        <w:spacing w:after="0" w:line="240" w:lineRule="auto"/>
        <w:rPr>
          <w:rFonts w:cs="Times New Roman"/>
          <w:szCs w:val="24"/>
        </w:rPr>
      </w:pPr>
    </w:p>
    <w:p w:rsidR="00053F8B" w:rsidRPr="00585C31" w:rsidRDefault="00053F8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53F8B" w:rsidTr="000F1DF9">
        <w:tc>
          <w:tcPr>
            <w:tcW w:w="2718" w:type="dxa"/>
          </w:tcPr>
          <w:p w:rsidR="00053F8B" w:rsidRPr="005C2A78" w:rsidRDefault="00053F8B" w:rsidP="006D756B">
            <w:pPr>
              <w:rPr>
                <w:rFonts w:cs="Times New Roman"/>
                <w:szCs w:val="24"/>
              </w:rPr>
            </w:pPr>
            <w:sdt>
              <w:sdtPr>
                <w:rPr>
                  <w:rFonts w:cs="Times New Roman"/>
                  <w:szCs w:val="24"/>
                </w:rPr>
                <w:alias w:val="Agency Title"/>
                <w:tag w:val="AgencyTitleContentControl"/>
                <w:id w:val="1920747753"/>
                <w:lock w:val="sdtContentLocked"/>
                <w:placeholder>
                  <w:docPart w:val="779D0B52092D4E0A843669EB8B86DC49"/>
                </w:placeholder>
              </w:sdtPr>
              <w:sdtEndPr>
                <w:rPr>
                  <w:rFonts w:cstheme="minorBidi"/>
                  <w:szCs w:val="22"/>
                </w:rPr>
              </w:sdtEndPr>
              <w:sdtContent>
                <w:r>
                  <w:rPr>
                    <w:rFonts w:cs="Times New Roman"/>
                    <w:szCs w:val="24"/>
                  </w:rPr>
                  <w:t>Senate Research Center</w:t>
                </w:r>
              </w:sdtContent>
            </w:sdt>
          </w:p>
        </w:tc>
        <w:tc>
          <w:tcPr>
            <w:tcW w:w="6858" w:type="dxa"/>
          </w:tcPr>
          <w:p w:rsidR="00053F8B" w:rsidRPr="00FF6471" w:rsidRDefault="00053F8B" w:rsidP="000F1DF9">
            <w:pPr>
              <w:jc w:val="right"/>
              <w:rPr>
                <w:rFonts w:cs="Times New Roman"/>
                <w:szCs w:val="24"/>
              </w:rPr>
            </w:pPr>
            <w:sdt>
              <w:sdtPr>
                <w:rPr>
                  <w:rFonts w:cs="Times New Roman"/>
                  <w:szCs w:val="24"/>
                </w:rPr>
                <w:alias w:val="Bill Number"/>
                <w:tag w:val="BillNumberOne"/>
                <w:id w:val="-410784069"/>
                <w:lock w:val="sdtContentLocked"/>
                <w:placeholder>
                  <w:docPart w:val="BC0116F35F1E427B858C331E6E250232"/>
                </w:placeholder>
              </w:sdtPr>
              <w:sdtContent>
                <w:r>
                  <w:rPr>
                    <w:rFonts w:cs="Times New Roman"/>
                    <w:szCs w:val="24"/>
                  </w:rPr>
                  <w:t>S.B. 459</w:t>
                </w:r>
              </w:sdtContent>
            </w:sdt>
          </w:p>
        </w:tc>
      </w:tr>
      <w:tr w:rsidR="00053F8B" w:rsidTr="000F1DF9">
        <w:sdt>
          <w:sdtPr>
            <w:rPr>
              <w:rFonts w:cs="Times New Roman"/>
              <w:szCs w:val="24"/>
            </w:rPr>
            <w:alias w:val="TLCNumber"/>
            <w:tag w:val="TLCNumber"/>
            <w:id w:val="-542600604"/>
            <w:lock w:val="sdtLocked"/>
            <w:placeholder>
              <w:docPart w:val="B6DD2AC3486A427F9D3928B2E3CFD78D"/>
            </w:placeholder>
          </w:sdtPr>
          <w:sdtContent>
            <w:tc>
              <w:tcPr>
                <w:tcW w:w="2718" w:type="dxa"/>
              </w:tcPr>
              <w:p w:rsidR="00053F8B" w:rsidRPr="000F1DF9" w:rsidRDefault="00053F8B" w:rsidP="00C65088">
                <w:pPr>
                  <w:rPr>
                    <w:rFonts w:cs="Times New Roman"/>
                    <w:szCs w:val="24"/>
                  </w:rPr>
                </w:pPr>
                <w:r>
                  <w:rPr>
                    <w:rFonts w:cs="Times New Roman"/>
                    <w:szCs w:val="24"/>
                  </w:rPr>
                  <w:t>85R1321 NC-D</w:t>
                </w:r>
              </w:p>
            </w:tc>
          </w:sdtContent>
        </w:sdt>
        <w:tc>
          <w:tcPr>
            <w:tcW w:w="6858" w:type="dxa"/>
          </w:tcPr>
          <w:p w:rsidR="00053F8B" w:rsidRPr="005C2A78" w:rsidRDefault="00053F8B" w:rsidP="006D756B">
            <w:pPr>
              <w:jc w:val="right"/>
              <w:rPr>
                <w:rFonts w:cs="Times New Roman"/>
                <w:szCs w:val="24"/>
              </w:rPr>
            </w:pPr>
            <w:sdt>
              <w:sdtPr>
                <w:rPr>
                  <w:rFonts w:cs="Times New Roman"/>
                  <w:szCs w:val="24"/>
                </w:rPr>
                <w:alias w:val="Author Label"/>
                <w:tag w:val="By"/>
                <w:id w:val="72399597"/>
                <w:lock w:val="sdtLocked"/>
                <w:placeholder>
                  <w:docPart w:val="2712E406EBFD47C8811AA5F7972107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513578E8D924FD99F7AD413630382D1"/>
                </w:placeholder>
              </w:sdtPr>
              <w:sdtContent>
                <w:r>
                  <w:rPr>
                    <w:rFonts w:cs="Times New Roman"/>
                    <w:szCs w:val="24"/>
                  </w:rPr>
                  <w:t>Huffines</w:t>
                </w:r>
              </w:sdtContent>
            </w:sdt>
            <w:sdt>
              <w:sdtPr>
                <w:rPr>
                  <w:rFonts w:cs="Times New Roman"/>
                  <w:szCs w:val="24"/>
                </w:rPr>
                <w:alias w:val="Sponsor"/>
                <w:tag w:val="Sponsor"/>
                <w:id w:val="-2039656131"/>
                <w:lock w:val="sdtContentLocked"/>
                <w:placeholder>
                  <w:docPart w:val="036EBDD65AA64EA4A7949675F0BA42E4"/>
                </w:placeholder>
                <w:showingPlcHdr/>
              </w:sdtPr>
              <w:sdtContent/>
            </w:sdt>
          </w:p>
        </w:tc>
      </w:tr>
      <w:tr w:rsidR="00053F8B" w:rsidTr="000F1DF9">
        <w:tc>
          <w:tcPr>
            <w:tcW w:w="2718" w:type="dxa"/>
          </w:tcPr>
          <w:p w:rsidR="00053F8B" w:rsidRPr="00BC7495" w:rsidRDefault="00053F8B" w:rsidP="000F1DF9">
            <w:pPr>
              <w:rPr>
                <w:rFonts w:cs="Times New Roman"/>
                <w:szCs w:val="24"/>
              </w:rPr>
            </w:pPr>
          </w:p>
        </w:tc>
        <w:sdt>
          <w:sdtPr>
            <w:rPr>
              <w:rFonts w:cs="Times New Roman"/>
              <w:szCs w:val="24"/>
            </w:rPr>
            <w:alias w:val="Committee"/>
            <w:tag w:val="Committee"/>
            <w:id w:val="1914272295"/>
            <w:lock w:val="sdtContentLocked"/>
            <w:placeholder>
              <w:docPart w:val="3E513762C03541988C2234D4DDAA5300"/>
            </w:placeholder>
          </w:sdtPr>
          <w:sdtContent>
            <w:tc>
              <w:tcPr>
                <w:tcW w:w="6858" w:type="dxa"/>
              </w:tcPr>
              <w:p w:rsidR="00053F8B" w:rsidRPr="00FF6471" w:rsidRDefault="00053F8B" w:rsidP="000F1DF9">
                <w:pPr>
                  <w:jc w:val="right"/>
                  <w:rPr>
                    <w:rFonts w:cs="Times New Roman"/>
                    <w:szCs w:val="24"/>
                  </w:rPr>
                </w:pPr>
                <w:r>
                  <w:rPr>
                    <w:rFonts w:cs="Times New Roman"/>
                    <w:szCs w:val="24"/>
                  </w:rPr>
                  <w:t>State Affairs</w:t>
                </w:r>
              </w:p>
            </w:tc>
          </w:sdtContent>
        </w:sdt>
      </w:tr>
      <w:tr w:rsidR="00053F8B" w:rsidTr="000F1DF9">
        <w:tc>
          <w:tcPr>
            <w:tcW w:w="2718" w:type="dxa"/>
          </w:tcPr>
          <w:p w:rsidR="00053F8B" w:rsidRPr="00BC7495" w:rsidRDefault="00053F8B" w:rsidP="000F1DF9">
            <w:pPr>
              <w:rPr>
                <w:rFonts w:cs="Times New Roman"/>
                <w:szCs w:val="24"/>
              </w:rPr>
            </w:pPr>
          </w:p>
        </w:tc>
        <w:sdt>
          <w:sdtPr>
            <w:rPr>
              <w:rFonts w:cs="Times New Roman"/>
              <w:szCs w:val="24"/>
            </w:rPr>
            <w:alias w:val="Date"/>
            <w:tag w:val="DateContentControl"/>
            <w:id w:val="1178081906"/>
            <w:lock w:val="sdtLocked"/>
            <w:placeholder>
              <w:docPart w:val="8C5E602AEE514AD8A9BF96633F75D4A1"/>
            </w:placeholder>
            <w:date w:fullDate="2017-04-25T00:00:00Z">
              <w:dateFormat w:val="M/d/yyyy"/>
              <w:lid w:val="en-US"/>
              <w:storeMappedDataAs w:val="dateTime"/>
              <w:calendar w:val="gregorian"/>
            </w:date>
          </w:sdtPr>
          <w:sdtContent>
            <w:tc>
              <w:tcPr>
                <w:tcW w:w="6858" w:type="dxa"/>
              </w:tcPr>
              <w:p w:rsidR="00053F8B" w:rsidRPr="00FF6471" w:rsidRDefault="00053F8B" w:rsidP="000F1DF9">
                <w:pPr>
                  <w:jc w:val="right"/>
                  <w:rPr>
                    <w:rFonts w:cs="Times New Roman"/>
                    <w:szCs w:val="24"/>
                  </w:rPr>
                </w:pPr>
                <w:r>
                  <w:rPr>
                    <w:rFonts w:cs="Times New Roman"/>
                    <w:szCs w:val="24"/>
                  </w:rPr>
                  <w:t>4/25/2017</w:t>
                </w:r>
              </w:p>
            </w:tc>
          </w:sdtContent>
        </w:sdt>
      </w:tr>
      <w:tr w:rsidR="00053F8B" w:rsidTr="000F1DF9">
        <w:tc>
          <w:tcPr>
            <w:tcW w:w="2718" w:type="dxa"/>
          </w:tcPr>
          <w:p w:rsidR="00053F8B" w:rsidRPr="00BC7495" w:rsidRDefault="00053F8B" w:rsidP="000F1DF9">
            <w:pPr>
              <w:rPr>
                <w:rFonts w:cs="Times New Roman"/>
                <w:szCs w:val="24"/>
              </w:rPr>
            </w:pPr>
          </w:p>
        </w:tc>
        <w:sdt>
          <w:sdtPr>
            <w:rPr>
              <w:rFonts w:cs="Times New Roman"/>
              <w:szCs w:val="24"/>
            </w:rPr>
            <w:alias w:val="BA Version"/>
            <w:tag w:val="BAVersion"/>
            <w:id w:val="-1685590809"/>
            <w:lock w:val="sdtContentLocked"/>
            <w:placeholder>
              <w:docPart w:val="D5C941A9F51E49E8BA81AF03AEE12895"/>
            </w:placeholder>
          </w:sdtPr>
          <w:sdtContent>
            <w:tc>
              <w:tcPr>
                <w:tcW w:w="6858" w:type="dxa"/>
              </w:tcPr>
              <w:p w:rsidR="00053F8B" w:rsidRPr="00FF6471" w:rsidRDefault="00053F8B" w:rsidP="000F1DF9">
                <w:pPr>
                  <w:jc w:val="right"/>
                  <w:rPr>
                    <w:rFonts w:cs="Times New Roman"/>
                    <w:szCs w:val="24"/>
                  </w:rPr>
                </w:pPr>
                <w:r>
                  <w:rPr>
                    <w:rFonts w:cs="Times New Roman"/>
                    <w:szCs w:val="24"/>
                  </w:rPr>
                  <w:t>As Filed</w:t>
                </w:r>
              </w:p>
            </w:tc>
          </w:sdtContent>
        </w:sdt>
      </w:tr>
    </w:tbl>
    <w:p w:rsidR="00053F8B" w:rsidRPr="00FF6471" w:rsidRDefault="00053F8B" w:rsidP="000F1DF9">
      <w:pPr>
        <w:spacing w:after="0" w:line="240" w:lineRule="auto"/>
        <w:rPr>
          <w:rFonts w:cs="Times New Roman"/>
          <w:szCs w:val="24"/>
        </w:rPr>
      </w:pPr>
    </w:p>
    <w:p w:rsidR="00053F8B" w:rsidRPr="00FF6471" w:rsidRDefault="00053F8B" w:rsidP="000F1DF9">
      <w:pPr>
        <w:spacing w:after="0" w:line="240" w:lineRule="auto"/>
        <w:rPr>
          <w:rFonts w:cs="Times New Roman"/>
          <w:szCs w:val="24"/>
        </w:rPr>
      </w:pPr>
    </w:p>
    <w:p w:rsidR="00053F8B" w:rsidRPr="00FF6471" w:rsidRDefault="00053F8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096D3E6BEAE4AB7A2BD982AC112C713"/>
        </w:placeholder>
      </w:sdtPr>
      <w:sdtContent>
        <w:p w:rsidR="00053F8B" w:rsidRDefault="00053F8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A3B995B34649CEA9649DBDB42B0A8C"/>
        </w:placeholder>
      </w:sdtPr>
      <w:sdtContent>
        <w:p w:rsidR="00053F8B" w:rsidRDefault="00053F8B" w:rsidP="00110966">
          <w:pPr>
            <w:pStyle w:val="NormalWeb"/>
            <w:spacing w:before="0" w:beforeAutospacing="0" w:after="0" w:afterAutospacing="0"/>
            <w:jc w:val="both"/>
            <w:divId w:val="1595435788"/>
            <w:rPr>
              <w:rFonts w:eastAsia="Times New Roman"/>
              <w:bCs/>
            </w:rPr>
          </w:pPr>
        </w:p>
        <w:p w:rsidR="00053F8B" w:rsidRDefault="00053F8B" w:rsidP="00110966">
          <w:pPr>
            <w:pStyle w:val="NormalWeb"/>
            <w:spacing w:before="0" w:beforeAutospacing="0" w:after="0" w:afterAutospacing="0"/>
            <w:jc w:val="both"/>
            <w:divId w:val="1595435788"/>
            <w:rPr>
              <w:color w:val="000000"/>
            </w:rPr>
          </w:pPr>
          <w:r w:rsidRPr="00AA37AB">
            <w:rPr>
              <w:color w:val="000000"/>
            </w:rPr>
            <w:t xml:space="preserve">Throughout the United States, cities have taken the initiative in regulating firearms and ammunition. In many cases, these municipalities place burdens on gun owners that far exceed the laws of the state in which they are located. For example, the City of Seattle has recently enacted a crippling firearms tax that far exceeds the state tax rates in an effort to discourage firearm sales. The </w:t>
          </w:r>
          <w:r>
            <w:rPr>
              <w:color w:val="000000"/>
            </w:rPr>
            <w:t>Ci</w:t>
          </w:r>
          <w:r w:rsidRPr="00AA37AB">
            <w:rPr>
              <w:color w:val="000000"/>
            </w:rPr>
            <w:t>ties of Chicago, Los Angeles, and New York have all enacted gun laws that were much more restrictive than the laws of their respective states.</w:t>
          </w:r>
        </w:p>
        <w:p w:rsidR="00053F8B" w:rsidRPr="00AA37AB" w:rsidRDefault="00053F8B" w:rsidP="00110966">
          <w:pPr>
            <w:pStyle w:val="NormalWeb"/>
            <w:spacing w:before="0" w:beforeAutospacing="0" w:after="0" w:afterAutospacing="0"/>
            <w:jc w:val="both"/>
            <w:divId w:val="1595435788"/>
            <w:rPr>
              <w:color w:val="000000"/>
            </w:rPr>
          </w:pPr>
        </w:p>
        <w:p w:rsidR="00053F8B" w:rsidRDefault="00053F8B" w:rsidP="00110966">
          <w:pPr>
            <w:pStyle w:val="NormalWeb"/>
            <w:spacing w:before="0" w:beforeAutospacing="0" w:after="0" w:afterAutospacing="0"/>
            <w:jc w:val="both"/>
            <w:divId w:val="1595435788"/>
            <w:rPr>
              <w:color w:val="000000"/>
            </w:rPr>
          </w:pPr>
          <w:r w:rsidRPr="00AA37AB">
            <w:rPr>
              <w:color w:val="000000"/>
            </w:rPr>
            <w:t>Consequently, in some cities throughout the United States, it has become unduly burdensome to sell, purchase, or manufacture a fir</w:t>
          </w:r>
          <w:r>
            <w:rPr>
              <w:color w:val="000000"/>
            </w:rPr>
            <w:t xml:space="preserve">earm. In Texas, Section 229.001, </w:t>
          </w:r>
          <w:r w:rsidRPr="00AA37AB">
            <w:rPr>
              <w:color w:val="000000"/>
            </w:rPr>
            <w:t>Local Government Code</w:t>
          </w:r>
          <w:r>
            <w:rPr>
              <w:color w:val="000000"/>
            </w:rPr>
            <w:t>,</w:t>
          </w:r>
          <w:r w:rsidRPr="00AA37AB">
            <w:rPr>
              <w:color w:val="000000"/>
            </w:rPr>
            <w:t xml:space="preserve"> partially preempts municipalities from regulating firearms, but these protections are limited in their scope and application.</w:t>
          </w:r>
        </w:p>
        <w:p w:rsidR="00053F8B" w:rsidRPr="00AA37AB" w:rsidRDefault="00053F8B" w:rsidP="00110966">
          <w:pPr>
            <w:pStyle w:val="NormalWeb"/>
            <w:spacing w:before="0" w:beforeAutospacing="0" w:after="0" w:afterAutospacing="0"/>
            <w:jc w:val="both"/>
            <w:divId w:val="1595435788"/>
            <w:rPr>
              <w:color w:val="000000"/>
            </w:rPr>
          </w:pPr>
        </w:p>
        <w:p w:rsidR="00053F8B" w:rsidRPr="00AA37AB" w:rsidRDefault="00053F8B" w:rsidP="00110966">
          <w:pPr>
            <w:pStyle w:val="NormalWeb"/>
            <w:spacing w:before="0" w:beforeAutospacing="0" w:after="0" w:afterAutospacing="0"/>
            <w:jc w:val="both"/>
            <w:divId w:val="1595435788"/>
            <w:rPr>
              <w:color w:val="000000"/>
            </w:rPr>
          </w:pPr>
          <w:r w:rsidRPr="00AA37AB">
            <w:rPr>
              <w:color w:val="000000"/>
            </w:rPr>
            <w:t>S</w:t>
          </w:r>
          <w:r>
            <w:rPr>
              <w:color w:val="000000"/>
            </w:rPr>
            <w:t>.</w:t>
          </w:r>
          <w:r w:rsidRPr="00AA37AB">
            <w:rPr>
              <w:color w:val="000000"/>
            </w:rPr>
            <w:t>B</w:t>
          </w:r>
          <w:r>
            <w:rPr>
              <w:color w:val="000000"/>
            </w:rPr>
            <w:t>.</w:t>
          </w:r>
          <w:r w:rsidRPr="00AA37AB">
            <w:rPr>
              <w:color w:val="000000"/>
            </w:rPr>
            <w:t xml:space="preserve"> 459 adds certain provisions to the Local Government Code that preempt the regulatory authority of political subdivisions, as it relates to firearms. These additional provisions include the prohibition of a subdivision to regulate the sale, purchase</w:t>
          </w:r>
          <w:r>
            <w:rPr>
              <w:color w:val="000000"/>
            </w:rPr>
            <w:t>,</w:t>
          </w:r>
          <w:r w:rsidRPr="00AA37AB">
            <w:rPr>
              <w:color w:val="000000"/>
            </w:rPr>
            <w:t xml:space="preserve"> and manufacturing of firearms, ammunition, knives</w:t>
          </w:r>
          <w:r>
            <w:rPr>
              <w:color w:val="000000"/>
            </w:rPr>
            <w:t>,</w:t>
          </w:r>
          <w:r w:rsidRPr="00AA37AB">
            <w:rPr>
              <w:color w:val="000000"/>
            </w:rPr>
            <w:t xml:space="preserve"> or air guns. Furthermore, the bill directs that no subdivision may impose a tax on firearms, ammunition, knives</w:t>
          </w:r>
          <w:r>
            <w:rPr>
              <w:color w:val="000000"/>
            </w:rPr>
            <w:t>,</w:t>
          </w:r>
          <w:r w:rsidRPr="00AA37AB">
            <w:rPr>
              <w:color w:val="000000"/>
            </w:rPr>
            <w:t xml:space="preserve"> or air guns unless that tax is authorized by state law.</w:t>
          </w:r>
        </w:p>
        <w:p w:rsidR="00053F8B" w:rsidRPr="00D70925" w:rsidRDefault="00053F8B" w:rsidP="00110966">
          <w:pPr>
            <w:spacing w:after="0" w:line="240" w:lineRule="auto"/>
            <w:jc w:val="both"/>
            <w:rPr>
              <w:rFonts w:eastAsia="Times New Roman" w:cs="Times New Roman"/>
              <w:bCs/>
              <w:szCs w:val="24"/>
            </w:rPr>
          </w:pPr>
        </w:p>
      </w:sdtContent>
    </w:sdt>
    <w:p w:rsidR="00053F8B" w:rsidRDefault="00053F8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459 </w:t>
      </w:r>
      <w:bookmarkStart w:id="1" w:name="AmendsCurrentLaw"/>
      <w:bookmarkEnd w:id="1"/>
      <w:r>
        <w:rPr>
          <w:rFonts w:cs="Times New Roman"/>
          <w:szCs w:val="24"/>
        </w:rPr>
        <w:t>amends current law relating to the regulation or taxation of firearms, air guns, knives, or ammunition by a municipality or county.</w:t>
      </w:r>
    </w:p>
    <w:p w:rsidR="00053F8B" w:rsidRPr="00C86DFD" w:rsidRDefault="00053F8B" w:rsidP="000F1DF9">
      <w:pPr>
        <w:spacing w:after="0" w:line="240" w:lineRule="auto"/>
        <w:jc w:val="both"/>
        <w:rPr>
          <w:rFonts w:eastAsia="Times New Roman" w:cs="Times New Roman"/>
          <w:szCs w:val="24"/>
        </w:rPr>
      </w:pPr>
    </w:p>
    <w:p w:rsidR="00053F8B" w:rsidRPr="005C2A78" w:rsidRDefault="00053F8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FE3365B17714D1B954CA4A9A81C5199"/>
          </w:placeholder>
        </w:sdtPr>
        <w:sdtContent>
          <w:r>
            <w:rPr>
              <w:rFonts w:eastAsia="Times New Roman" w:cs="Times New Roman"/>
              <w:b/>
              <w:szCs w:val="24"/>
              <w:u w:val="single"/>
            </w:rPr>
            <w:t>RULEMAKING AUTHORITY</w:t>
          </w:r>
        </w:sdtContent>
      </w:sdt>
    </w:p>
    <w:p w:rsidR="00053F8B" w:rsidRPr="006529C4" w:rsidRDefault="00053F8B" w:rsidP="00774EC7">
      <w:pPr>
        <w:spacing w:after="0" w:line="240" w:lineRule="auto"/>
        <w:jc w:val="both"/>
        <w:rPr>
          <w:rFonts w:cs="Times New Roman"/>
          <w:szCs w:val="24"/>
        </w:rPr>
      </w:pPr>
    </w:p>
    <w:p w:rsidR="00053F8B" w:rsidRPr="006529C4" w:rsidRDefault="00053F8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53F8B" w:rsidRPr="006529C4" w:rsidRDefault="00053F8B" w:rsidP="00774EC7">
      <w:pPr>
        <w:spacing w:after="0" w:line="240" w:lineRule="auto"/>
        <w:jc w:val="both"/>
        <w:rPr>
          <w:rFonts w:cs="Times New Roman"/>
          <w:szCs w:val="24"/>
        </w:rPr>
      </w:pPr>
    </w:p>
    <w:p w:rsidR="00053F8B" w:rsidRPr="005C2A78" w:rsidRDefault="00053F8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4A7403B3C7C44B28583B1588C40E167"/>
          </w:placeholder>
        </w:sdtPr>
        <w:sdtContent>
          <w:r>
            <w:rPr>
              <w:rFonts w:eastAsia="Times New Roman" w:cs="Times New Roman"/>
              <w:b/>
              <w:szCs w:val="24"/>
              <w:u w:val="single"/>
            </w:rPr>
            <w:t>SECTION BY SECTION ANALYSIS</w:t>
          </w:r>
        </w:sdtContent>
      </w:sdt>
    </w:p>
    <w:p w:rsidR="00053F8B" w:rsidRPr="005C2A78" w:rsidRDefault="00053F8B" w:rsidP="00AA37AB">
      <w:pPr>
        <w:spacing w:after="0" w:line="240" w:lineRule="auto"/>
        <w:jc w:val="both"/>
        <w:rPr>
          <w:rFonts w:eastAsia="Times New Roman" w:cs="Times New Roman"/>
          <w:szCs w:val="24"/>
        </w:rPr>
      </w:pPr>
    </w:p>
    <w:p w:rsidR="00053F8B" w:rsidRDefault="00053F8B" w:rsidP="00AA37A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229.001, Local Government Code, by amending Subsection (a) and adding Subsection (a-1), as follows: </w:t>
      </w:r>
    </w:p>
    <w:p w:rsidR="00053F8B" w:rsidRDefault="00053F8B" w:rsidP="00AA37AB">
      <w:pPr>
        <w:spacing w:after="0" w:line="240" w:lineRule="auto"/>
        <w:jc w:val="both"/>
        <w:rPr>
          <w:rFonts w:eastAsia="Times New Roman" w:cs="Times New Roman"/>
          <w:szCs w:val="24"/>
        </w:rPr>
      </w:pPr>
    </w:p>
    <w:p w:rsidR="00053F8B" w:rsidRDefault="00053F8B" w:rsidP="00053F8B">
      <w:pPr>
        <w:spacing w:after="0" w:line="240" w:lineRule="auto"/>
        <w:ind w:left="720"/>
        <w:jc w:val="both"/>
        <w:rPr>
          <w:rFonts w:eastAsia="Times New Roman" w:cs="Times New Roman"/>
          <w:szCs w:val="24"/>
        </w:rPr>
      </w:pPr>
      <w:r>
        <w:rPr>
          <w:rFonts w:eastAsia="Times New Roman" w:cs="Times New Roman"/>
          <w:szCs w:val="24"/>
        </w:rPr>
        <w:t xml:space="preserve">(a) Prohibits a municipality, notwithstanding any other law, from adopting or enforcing regulations relating to the transfer, sale, purchase, private ownership, keeping, transportation, manufacture, licensing, or registration of firearms, air guns, knives, ammunition, or firearm or air gun supplies. </w:t>
      </w:r>
    </w:p>
    <w:p w:rsidR="00053F8B" w:rsidRDefault="00053F8B" w:rsidP="00053F8B">
      <w:pPr>
        <w:spacing w:after="0" w:line="240" w:lineRule="auto"/>
        <w:ind w:left="720"/>
        <w:jc w:val="both"/>
        <w:rPr>
          <w:rFonts w:eastAsia="Times New Roman" w:cs="Times New Roman"/>
          <w:szCs w:val="24"/>
        </w:rPr>
      </w:pPr>
    </w:p>
    <w:p w:rsidR="00053F8B" w:rsidRDefault="00053F8B" w:rsidP="00053F8B">
      <w:pPr>
        <w:spacing w:after="0" w:line="240" w:lineRule="auto"/>
        <w:ind w:left="720"/>
        <w:jc w:val="both"/>
        <w:rPr>
          <w:rFonts w:eastAsia="Times New Roman" w:cs="Times New Roman"/>
          <w:szCs w:val="24"/>
        </w:rPr>
      </w:pPr>
      <w:r>
        <w:rPr>
          <w:rFonts w:eastAsia="Times New Roman" w:cs="Times New Roman"/>
          <w:szCs w:val="24"/>
        </w:rPr>
        <w:t xml:space="preserve">(a-1) Prohibits a municipality from imposing a tax on firearms, air guns, knives, ammunition, or firearm or air gun supplies, other than a tax authorized by state law. </w:t>
      </w:r>
    </w:p>
    <w:p w:rsidR="00053F8B" w:rsidRPr="005C2A78" w:rsidRDefault="00053F8B" w:rsidP="00AA37AB">
      <w:pPr>
        <w:spacing w:after="0" w:line="240" w:lineRule="auto"/>
        <w:jc w:val="both"/>
        <w:rPr>
          <w:rFonts w:eastAsia="Times New Roman" w:cs="Times New Roman"/>
          <w:szCs w:val="24"/>
        </w:rPr>
      </w:pPr>
    </w:p>
    <w:p w:rsidR="00053F8B" w:rsidRDefault="00053F8B" w:rsidP="00AA37A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236.002, Local Government Code, by amending Subsection (a) and adding Subsection (a-1), as follows:</w:t>
      </w:r>
    </w:p>
    <w:p w:rsidR="00053F8B" w:rsidRDefault="00053F8B" w:rsidP="00AA37AB">
      <w:pPr>
        <w:spacing w:after="0" w:line="240" w:lineRule="auto"/>
        <w:jc w:val="both"/>
        <w:rPr>
          <w:rFonts w:eastAsia="Times New Roman" w:cs="Times New Roman"/>
          <w:szCs w:val="24"/>
        </w:rPr>
      </w:pPr>
    </w:p>
    <w:p w:rsidR="00053F8B" w:rsidRDefault="00053F8B" w:rsidP="00053F8B">
      <w:pPr>
        <w:spacing w:after="0" w:line="240" w:lineRule="auto"/>
        <w:ind w:left="720"/>
        <w:jc w:val="both"/>
        <w:rPr>
          <w:rFonts w:eastAsia="Times New Roman" w:cs="Times New Roman"/>
          <w:szCs w:val="24"/>
        </w:rPr>
      </w:pPr>
      <w:r>
        <w:rPr>
          <w:rFonts w:eastAsia="Times New Roman" w:cs="Times New Roman"/>
          <w:szCs w:val="24"/>
        </w:rPr>
        <w:t>(a) Prohibits a county, notwithstanding any other law, from adopting, or enforcing regulations relating to the transfer, sale, purchase, private ownership, keeping, transportation, manufacture, licensing or registration of firearms, air guns, knives, ammunition, or firearm or air gun supplies.</w:t>
      </w:r>
    </w:p>
    <w:p w:rsidR="00053F8B" w:rsidRDefault="00053F8B" w:rsidP="00053F8B">
      <w:pPr>
        <w:spacing w:after="0" w:line="240" w:lineRule="auto"/>
        <w:ind w:left="720"/>
        <w:jc w:val="both"/>
        <w:rPr>
          <w:rFonts w:eastAsia="Times New Roman" w:cs="Times New Roman"/>
          <w:szCs w:val="24"/>
        </w:rPr>
      </w:pPr>
    </w:p>
    <w:p w:rsidR="00053F8B" w:rsidRDefault="00053F8B" w:rsidP="00053F8B">
      <w:pPr>
        <w:spacing w:after="0" w:line="240" w:lineRule="auto"/>
        <w:ind w:left="720"/>
        <w:jc w:val="both"/>
        <w:rPr>
          <w:rFonts w:eastAsia="Times New Roman" w:cs="Times New Roman"/>
          <w:szCs w:val="24"/>
        </w:rPr>
      </w:pPr>
      <w:r>
        <w:rPr>
          <w:rFonts w:eastAsia="Times New Roman" w:cs="Times New Roman"/>
          <w:szCs w:val="24"/>
        </w:rPr>
        <w:t xml:space="preserve">(a-1) Prohibits a county from imposing a tax on firearms, air guns, knives, ammunition, or firearm or air gun supplies, other than a tax authorized by state law. </w:t>
      </w:r>
    </w:p>
    <w:p w:rsidR="00053F8B" w:rsidRPr="005C2A78" w:rsidRDefault="00053F8B" w:rsidP="00AA37AB">
      <w:pPr>
        <w:spacing w:after="0" w:line="240" w:lineRule="auto"/>
        <w:jc w:val="both"/>
        <w:rPr>
          <w:rFonts w:eastAsia="Times New Roman" w:cs="Times New Roman"/>
          <w:szCs w:val="24"/>
        </w:rPr>
      </w:pPr>
    </w:p>
    <w:p w:rsidR="00053F8B" w:rsidRPr="005C2A78" w:rsidRDefault="00053F8B" w:rsidP="00AA37A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053F8B" w:rsidRPr="006529C4" w:rsidRDefault="00053F8B" w:rsidP="00774EC7">
      <w:pPr>
        <w:spacing w:after="0" w:line="240" w:lineRule="auto"/>
        <w:jc w:val="both"/>
        <w:rPr>
          <w:rFonts w:cs="Times New Roman"/>
          <w:szCs w:val="24"/>
        </w:rPr>
      </w:pPr>
    </w:p>
    <w:p w:rsidR="00053F8B" w:rsidRPr="006529C4" w:rsidRDefault="00053F8B" w:rsidP="00774EC7">
      <w:pPr>
        <w:spacing w:after="0" w:line="240" w:lineRule="auto"/>
        <w:jc w:val="both"/>
      </w:pPr>
    </w:p>
    <w:sectPr w:rsidR="00053F8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276" w:rsidRDefault="00342276" w:rsidP="000F1DF9">
      <w:pPr>
        <w:spacing w:after="0" w:line="240" w:lineRule="auto"/>
      </w:pPr>
      <w:r>
        <w:separator/>
      </w:r>
    </w:p>
  </w:endnote>
  <w:endnote w:type="continuationSeparator" w:id="0">
    <w:p w:rsidR="00342276" w:rsidRDefault="0034227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4227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53F8B">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53F8B">
                <w:rPr>
                  <w:sz w:val="20"/>
                  <w:szCs w:val="20"/>
                </w:rPr>
                <w:t>S.B. 459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53F8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4227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53F8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53F8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276" w:rsidRDefault="00342276" w:rsidP="000F1DF9">
      <w:pPr>
        <w:spacing w:after="0" w:line="240" w:lineRule="auto"/>
      </w:pPr>
      <w:r>
        <w:separator/>
      </w:r>
    </w:p>
  </w:footnote>
  <w:footnote w:type="continuationSeparator" w:id="0">
    <w:p w:rsidR="00342276" w:rsidRDefault="0034227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3F8B"/>
    <w:rsid w:val="000E552E"/>
    <w:rsid w:val="000F1DF9"/>
    <w:rsid w:val="002355A9"/>
    <w:rsid w:val="00257C49"/>
    <w:rsid w:val="00305C27"/>
    <w:rsid w:val="00330BDA"/>
    <w:rsid w:val="00342276"/>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3F8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3F8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45E06" w:rsidP="00645E0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4032B9326FE409FB741A6287481CC91"/>
        <w:category>
          <w:name w:val="General"/>
          <w:gallery w:val="placeholder"/>
        </w:category>
        <w:types>
          <w:type w:val="bbPlcHdr"/>
        </w:types>
        <w:behaviors>
          <w:behavior w:val="content"/>
        </w:behaviors>
        <w:guid w:val="{8F1E169F-5D69-4800-A363-174B0C86D596}"/>
      </w:docPartPr>
      <w:docPartBody>
        <w:p w:rsidR="00000000" w:rsidRDefault="00287695"/>
      </w:docPartBody>
    </w:docPart>
    <w:docPart>
      <w:docPartPr>
        <w:name w:val="779D0B52092D4E0A843669EB8B86DC49"/>
        <w:category>
          <w:name w:val="General"/>
          <w:gallery w:val="placeholder"/>
        </w:category>
        <w:types>
          <w:type w:val="bbPlcHdr"/>
        </w:types>
        <w:behaviors>
          <w:behavior w:val="content"/>
        </w:behaviors>
        <w:guid w:val="{82ECA34E-E3AA-4C00-BA3A-50377D549607}"/>
      </w:docPartPr>
      <w:docPartBody>
        <w:p w:rsidR="00000000" w:rsidRDefault="00287695"/>
      </w:docPartBody>
    </w:docPart>
    <w:docPart>
      <w:docPartPr>
        <w:name w:val="BC0116F35F1E427B858C331E6E250232"/>
        <w:category>
          <w:name w:val="General"/>
          <w:gallery w:val="placeholder"/>
        </w:category>
        <w:types>
          <w:type w:val="bbPlcHdr"/>
        </w:types>
        <w:behaviors>
          <w:behavior w:val="content"/>
        </w:behaviors>
        <w:guid w:val="{34FA9A96-D1A0-4EB8-84DF-C2529AE49348}"/>
      </w:docPartPr>
      <w:docPartBody>
        <w:p w:rsidR="00000000" w:rsidRDefault="00287695"/>
      </w:docPartBody>
    </w:docPart>
    <w:docPart>
      <w:docPartPr>
        <w:name w:val="B6DD2AC3486A427F9D3928B2E3CFD78D"/>
        <w:category>
          <w:name w:val="General"/>
          <w:gallery w:val="placeholder"/>
        </w:category>
        <w:types>
          <w:type w:val="bbPlcHdr"/>
        </w:types>
        <w:behaviors>
          <w:behavior w:val="content"/>
        </w:behaviors>
        <w:guid w:val="{8A110E4C-6F5B-4222-AD42-4C3C0D0E8A4E}"/>
      </w:docPartPr>
      <w:docPartBody>
        <w:p w:rsidR="00000000" w:rsidRDefault="00287695"/>
      </w:docPartBody>
    </w:docPart>
    <w:docPart>
      <w:docPartPr>
        <w:name w:val="2712E406EBFD47C8811AA5F797210701"/>
        <w:category>
          <w:name w:val="General"/>
          <w:gallery w:val="placeholder"/>
        </w:category>
        <w:types>
          <w:type w:val="bbPlcHdr"/>
        </w:types>
        <w:behaviors>
          <w:behavior w:val="content"/>
        </w:behaviors>
        <w:guid w:val="{E15A4D88-AF39-41C1-B572-E8B86C8F9D71}"/>
      </w:docPartPr>
      <w:docPartBody>
        <w:p w:rsidR="00000000" w:rsidRDefault="00287695"/>
      </w:docPartBody>
    </w:docPart>
    <w:docPart>
      <w:docPartPr>
        <w:name w:val="9513578E8D924FD99F7AD413630382D1"/>
        <w:category>
          <w:name w:val="General"/>
          <w:gallery w:val="placeholder"/>
        </w:category>
        <w:types>
          <w:type w:val="bbPlcHdr"/>
        </w:types>
        <w:behaviors>
          <w:behavior w:val="content"/>
        </w:behaviors>
        <w:guid w:val="{EB19E13F-1E9F-4BFC-9B8B-8C968E66379D}"/>
      </w:docPartPr>
      <w:docPartBody>
        <w:p w:rsidR="00000000" w:rsidRDefault="00287695"/>
      </w:docPartBody>
    </w:docPart>
    <w:docPart>
      <w:docPartPr>
        <w:name w:val="036EBDD65AA64EA4A7949675F0BA42E4"/>
        <w:category>
          <w:name w:val="General"/>
          <w:gallery w:val="placeholder"/>
        </w:category>
        <w:types>
          <w:type w:val="bbPlcHdr"/>
        </w:types>
        <w:behaviors>
          <w:behavior w:val="content"/>
        </w:behaviors>
        <w:guid w:val="{C25C6DCB-7EB6-40E2-88A2-59B5300299D9}"/>
      </w:docPartPr>
      <w:docPartBody>
        <w:p w:rsidR="00000000" w:rsidRDefault="00287695"/>
      </w:docPartBody>
    </w:docPart>
    <w:docPart>
      <w:docPartPr>
        <w:name w:val="3E513762C03541988C2234D4DDAA5300"/>
        <w:category>
          <w:name w:val="General"/>
          <w:gallery w:val="placeholder"/>
        </w:category>
        <w:types>
          <w:type w:val="bbPlcHdr"/>
        </w:types>
        <w:behaviors>
          <w:behavior w:val="content"/>
        </w:behaviors>
        <w:guid w:val="{BAF4AAE1-CC22-4D9C-B71C-499B9120C517}"/>
      </w:docPartPr>
      <w:docPartBody>
        <w:p w:rsidR="00000000" w:rsidRDefault="00287695"/>
      </w:docPartBody>
    </w:docPart>
    <w:docPart>
      <w:docPartPr>
        <w:name w:val="8C5E602AEE514AD8A9BF96633F75D4A1"/>
        <w:category>
          <w:name w:val="General"/>
          <w:gallery w:val="placeholder"/>
        </w:category>
        <w:types>
          <w:type w:val="bbPlcHdr"/>
        </w:types>
        <w:behaviors>
          <w:behavior w:val="content"/>
        </w:behaviors>
        <w:guid w:val="{771A83B5-6EA0-4119-8B78-E0EC277C543E}"/>
      </w:docPartPr>
      <w:docPartBody>
        <w:p w:rsidR="00000000" w:rsidRDefault="00645E06" w:rsidP="00645E06">
          <w:pPr>
            <w:pStyle w:val="8C5E602AEE514AD8A9BF96633F75D4A1"/>
          </w:pPr>
          <w:r w:rsidRPr="00A30DD1">
            <w:rPr>
              <w:rStyle w:val="PlaceholderText"/>
            </w:rPr>
            <w:t>Click here to enter a date.</w:t>
          </w:r>
        </w:p>
      </w:docPartBody>
    </w:docPart>
    <w:docPart>
      <w:docPartPr>
        <w:name w:val="D5C941A9F51E49E8BA81AF03AEE12895"/>
        <w:category>
          <w:name w:val="General"/>
          <w:gallery w:val="placeholder"/>
        </w:category>
        <w:types>
          <w:type w:val="bbPlcHdr"/>
        </w:types>
        <w:behaviors>
          <w:behavior w:val="content"/>
        </w:behaviors>
        <w:guid w:val="{F365DE92-EF8A-4B64-9CDB-B1B0C3AE79EE}"/>
      </w:docPartPr>
      <w:docPartBody>
        <w:p w:rsidR="00000000" w:rsidRDefault="00287695"/>
      </w:docPartBody>
    </w:docPart>
    <w:docPart>
      <w:docPartPr>
        <w:name w:val="0096D3E6BEAE4AB7A2BD982AC112C713"/>
        <w:category>
          <w:name w:val="General"/>
          <w:gallery w:val="placeholder"/>
        </w:category>
        <w:types>
          <w:type w:val="bbPlcHdr"/>
        </w:types>
        <w:behaviors>
          <w:behavior w:val="content"/>
        </w:behaviors>
        <w:guid w:val="{EC020094-C2F3-43F1-9942-0A571EC6911E}"/>
      </w:docPartPr>
      <w:docPartBody>
        <w:p w:rsidR="00000000" w:rsidRDefault="00287695"/>
      </w:docPartBody>
    </w:docPart>
    <w:docPart>
      <w:docPartPr>
        <w:name w:val="5BA3B995B34649CEA9649DBDB42B0A8C"/>
        <w:category>
          <w:name w:val="General"/>
          <w:gallery w:val="placeholder"/>
        </w:category>
        <w:types>
          <w:type w:val="bbPlcHdr"/>
        </w:types>
        <w:behaviors>
          <w:behavior w:val="content"/>
        </w:behaviors>
        <w:guid w:val="{F3686083-D734-4E3C-AA55-8FCC5212FEF9}"/>
      </w:docPartPr>
      <w:docPartBody>
        <w:p w:rsidR="00000000" w:rsidRDefault="00645E06" w:rsidP="00645E06">
          <w:pPr>
            <w:pStyle w:val="5BA3B995B34649CEA9649DBDB42B0A8C"/>
          </w:pPr>
          <w:r>
            <w:rPr>
              <w:rFonts w:eastAsia="Times New Roman" w:cs="Times New Roman"/>
              <w:bCs/>
              <w:szCs w:val="24"/>
            </w:rPr>
            <w:t xml:space="preserve"> </w:t>
          </w:r>
        </w:p>
      </w:docPartBody>
    </w:docPart>
    <w:docPart>
      <w:docPartPr>
        <w:name w:val="DFE3365B17714D1B954CA4A9A81C5199"/>
        <w:category>
          <w:name w:val="General"/>
          <w:gallery w:val="placeholder"/>
        </w:category>
        <w:types>
          <w:type w:val="bbPlcHdr"/>
        </w:types>
        <w:behaviors>
          <w:behavior w:val="content"/>
        </w:behaviors>
        <w:guid w:val="{80348245-FCFA-4F3A-A187-F7DC8A3D9311}"/>
      </w:docPartPr>
      <w:docPartBody>
        <w:p w:rsidR="00000000" w:rsidRDefault="00287695"/>
      </w:docPartBody>
    </w:docPart>
    <w:docPart>
      <w:docPartPr>
        <w:name w:val="14A7403B3C7C44B28583B1588C40E167"/>
        <w:category>
          <w:name w:val="General"/>
          <w:gallery w:val="placeholder"/>
        </w:category>
        <w:types>
          <w:type w:val="bbPlcHdr"/>
        </w:types>
        <w:behaviors>
          <w:behavior w:val="content"/>
        </w:behaviors>
        <w:guid w:val="{16BC2375-FE86-47A8-9DD0-E5EAA539E84E}"/>
      </w:docPartPr>
      <w:docPartBody>
        <w:p w:rsidR="00000000" w:rsidRDefault="002876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87695"/>
    <w:rsid w:val="00290C4E"/>
    <w:rsid w:val="002A4665"/>
    <w:rsid w:val="002A5E86"/>
    <w:rsid w:val="002F07B9"/>
    <w:rsid w:val="0032359E"/>
    <w:rsid w:val="00330290"/>
    <w:rsid w:val="004816E8"/>
    <w:rsid w:val="00493D6D"/>
    <w:rsid w:val="00576003"/>
    <w:rsid w:val="005B408E"/>
    <w:rsid w:val="005D31F2"/>
    <w:rsid w:val="00635291"/>
    <w:rsid w:val="00645E06"/>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E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45E06"/>
    <w:rPr>
      <w:rFonts w:ascii="Times New Roman" w:hAnsi="Times New Roman"/>
      <w:sz w:val="24"/>
    </w:rPr>
  </w:style>
  <w:style w:type="paragraph" w:customStyle="1" w:styleId="487D89B4F8B34DB4967D41FE18F7F88D7">
    <w:name w:val="487D89B4F8B34DB4967D41FE18F7F88D7"/>
    <w:rsid w:val="00645E06"/>
    <w:rPr>
      <w:rFonts w:ascii="Times New Roman" w:hAnsi="Times New Roman"/>
      <w:sz w:val="24"/>
    </w:rPr>
  </w:style>
  <w:style w:type="paragraph" w:customStyle="1" w:styleId="AE2570ED5D764CD7AF9686706F550F4620">
    <w:name w:val="AE2570ED5D764CD7AF9686706F550F4620"/>
    <w:rsid w:val="00645E06"/>
    <w:pPr>
      <w:tabs>
        <w:tab w:val="center" w:pos="4680"/>
        <w:tab w:val="right" w:pos="9360"/>
      </w:tabs>
      <w:spacing w:after="0" w:line="240" w:lineRule="auto"/>
    </w:pPr>
    <w:rPr>
      <w:rFonts w:ascii="Times New Roman" w:hAnsi="Times New Roman"/>
      <w:sz w:val="24"/>
    </w:rPr>
  </w:style>
  <w:style w:type="paragraph" w:customStyle="1" w:styleId="8C5E602AEE514AD8A9BF96633F75D4A1">
    <w:name w:val="8C5E602AEE514AD8A9BF96633F75D4A1"/>
    <w:rsid w:val="00645E06"/>
  </w:style>
  <w:style w:type="paragraph" w:customStyle="1" w:styleId="5BA3B995B34649CEA9649DBDB42B0A8C">
    <w:name w:val="5BA3B995B34649CEA9649DBDB42B0A8C"/>
    <w:rsid w:val="00645E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E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45E06"/>
    <w:rPr>
      <w:rFonts w:ascii="Times New Roman" w:hAnsi="Times New Roman"/>
      <w:sz w:val="24"/>
    </w:rPr>
  </w:style>
  <w:style w:type="paragraph" w:customStyle="1" w:styleId="487D89B4F8B34DB4967D41FE18F7F88D7">
    <w:name w:val="487D89B4F8B34DB4967D41FE18F7F88D7"/>
    <w:rsid w:val="00645E06"/>
    <w:rPr>
      <w:rFonts w:ascii="Times New Roman" w:hAnsi="Times New Roman"/>
      <w:sz w:val="24"/>
    </w:rPr>
  </w:style>
  <w:style w:type="paragraph" w:customStyle="1" w:styleId="AE2570ED5D764CD7AF9686706F550F4620">
    <w:name w:val="AE2570ED5D764CD7AF9686706F550F4620"/>
    <w:rsid w:val="00645E06"/>
    <w:pPr>
      <w:tabs>
        <w:tab w:val="center" w:pos="4680"/>
        <w:tab w:val="right" w:pos="9360"/>
      </w:tabs>
      <w:spacing w:after="0" w:line="240" w:lineRule="auto"/>
    </w:pPr>
    <w:rPr>
      <w:rFonts w:ascii="Times New Roman" w:hAnsi="Times New Roman"/>
      <w:sz w:val="24"/>
    </w:rPr>
  </w:style>
  <w:style w:type="paragraph" w:customStyle="1" w:styleId="8C5E602AEE514AD8A9BF96633F75D4A1">
    <w:name w:val="8C5E602AEE514AD8A9BF96633F75D4A1"/>
    <w:rsid w:val="00645E06"/>
  </w:style>
  <w:style w:type="paragraph" w:customStyle="1" w:styleId="5BA3B995B34649CEA9649DBDB42B0A8C">
    <w:name w:val="5BA3B995B34649CEA9649DBDB42B0A8C"/>
    <w:rsid w:val="00645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4BC39BE-825B-4FA2-8BBC-FD5F80F3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458</Words>
  <Characters>2617</Characters>
  <Application>Microsoft Office Word</Application>
  <DocSecurity>0</DocSecurity>
  <Lines>21</Lines>
  <Paragraphs>6</Paragraphs>
  <ScaleCrop>false</ScaleCrop>
  <Company>Texas Legislative Council</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dcterms:created xsi:type="dcterms:W3CDTF">2015-05-29T14:24:00Z</dcterms:created>
  <dcterms:modified xsi:type="dcterms:W3CDTF">2017-04-26T01:39:00Z</dcterms:modified>
</cp:coreProperties>
</file>

<file path=docProps/custom.xml><?xml version="1.0" encoding="utf-8"?>
<op:Properties xmlns:vt="http://schemas.openxmlformats.org/officeDocument/2006/docPropsVTypes" xmlns:op="http://schemas.openxmlformats.org/officeDocument/2006/custom-properties"/>
</file>