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4F6249" w:rsidTr="00345119">
        <w:tc>
          <w:tcPr>
            <w:tcW w:w="9576" w:type="dxa"/>
            <w:noWrap/>
          </w:tcPr>
          <w:p w:rsidR="008423E4" w:rsidRPr="0022177D" w:rsidRDefault="003F52D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F52D2" w:rsidP="008423E4">
      <w:pPr>
        <w:jc w:val="center"/>
      </w:pPr>
    </w:p>
    <w:p w:rsidR="008423E4" w:rsidRPr="00B31F0E" w:rsidRDefault="003F52D2" w:rsidP="008423E4"/>
    <w:p w:rsidR="008423E4" w:rsidRPr="00742794" w:rsidRDefault="003F52D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F6249" w:rsidTr="00345119">
        <w:tc>
          <w:tcPr>
            <w:tcW w:w="9576" w:type="dxa"/>
          </w:tcPr>
          <w:p w:rsidR="008423E4" w:rsidRPr="00861995" w:rsidRDefault="003F52D2" w:rsidP="00345119">
            <w:pPr>
              <w:jc w:val="right"/>
            </w:pPr>
            <w:r>
              <w:t>S.B. 510</w:t>
            </w:r>
          </w:p>
        </w:tc>
      </w:tr>
      <w:tr w:rsidR="004F6249" w:rsidTr="00345119">
        <w:tc>
          <w:tcPr>
            <w:tcW w:w="9576" w:type="dxa"/>
          </w:tcPr>
          <w:p w:rsidR="008423E4" w:rsidRPr="00861995" w:rsidRDefault="003F52D2" w:rsidP="00176B45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4F6249" w:rsidTr="00345119">
        <w:tc>
          <w:tcPr>
            <w:tcW w:w="9576" w:type="dxa"/>
          </w:tcPr>
          <w:p w:rsidR="008423E4" w:rsidRPr="00861995" w:rsidRDefault="003F52D2" w:rsidP="00345119">
            <w:pPr>
              <w:jc w:val="right"/>
            </w:pPr>
            <w:r>
              <w:t>Ways &amp; Means</w:t>
            </w:r>
          </w:p>
        </w:tc>
      </w:tr>
      <w:tr w:rsidR="004F6249" w:rsidTr="00345119">
        <w:tc>
          <w:tcPr>
            <w:tcW w:w="9576" w:type="dxa"/>
          </w:tcPr>
          <w:p w:rsidR="008423E4" w:rsidRDefault="003F52D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3F52D2" w:rsidP="008423E4">
      <w:pPr>
        <w:tabs>
          <w:tab w:val="right" w:pos="9360"/>
        </w:tabs>
      </w:pPr>
    </w:p>
    <w:p w:rsidR="008423E4" w:rsidRDefault="003F52D2" w:rsidP="008423E4"/>
    <w:p w:rsidR="008423E4" w:rsidRDefault="003F52D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4F6249" w:rsidTr="00345119">
        <w:tc>
          <w:tcPr>
            <w:tcW w:w="9576" w:type="dxa"/>
          </w:tcPr>
          <w:p w:rsidR="008423E4" w:rsidRPr="00A8133F" w:rsidRDefault="003F52D2" w:rsidP="00664C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F52D2" w:rsidP="00664CAC"/>
          <w:p w:rsidR="008423E4" w:rsidRDefault="003F52D2" w:rsidP="00664C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Citing safety and security concerns, interested parties suggest that a </w:t>
            </w:r>
            <w:r w:rsidRPr="00030C17">
              <w:t xml:space="preserve">current or former employee of a </w:t>
            </w:r>
            <w:r>
              <w:t xml:space="preserve">federal judge or </w:t>
            </w:r>
            <w:r w:rsidRPr="00030C17">
              <w:t>state judge</w:t>
            </w:r>
            <w:r>
              <w:t xml:space="preserve"> should </w:t>
            </w:r>
            <w:r>
              <w:t>have more protections regarding the disclosure of their home address information</w:t>
            </w:r>
            <w:r>
              <w:t xml:space="preserve">. </w:t>
            </w:r>
            <w:r w:rsidRPr="00661088">
              <w:t>S.B. 510</w:t>
            </w:r>
            <w:r>
              <w:t xml:space="preserve"> </w:t>
            </w:r>
            <w:r>
              <w:t xml:space="preserve">seeks to </w:t>
            </w:r>
            <w:r>
              <w:t xml:space="preserve">address this issue by providing for the </w:t>
            </w:r>
            <w:r w:rsidRPr="001A5018">
              <w:t xml:space="preserve">confidentiality of certain home address information in </w:t>
            </w:r>
            <w:r>
              <w:t xml:space="preserve">property </w:t>
            </w:r>
            <w:r w:rsidRPr="001A5018">
              <w:t>tax appraisal records</w:t>
            </w:r>
            <w:r>
              <w:t>.</w:t>
            </w:r>
            <w:r>
              <w:t xml:space="preserve"> </w:t>
            </w:r>
          </w:p>
          <w:p w:rsidR="008423E4" w:rsidRPr="00E26B13" w:rsidRDefault="003F52D2" w:rsidP="00664CAC">
            <w:pPr>
              <w:rPr>
                <w:b/>
              </w:rPr>
            </w:pPr>
          </w:p>
        </w:tc>
      </w:tr>
      <w:tr w:rsidR="004F6249" w:rsidTr="00345119">
        <w:tc>
          <w:tcPr>
            <w:tcW w:w="9576" w:type="dxa"/>
          </w:tcPr>
          <w:p w:rsidR="0017725B" w:rsidRDefault="003F52D2" w:rsidP="00664C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F52D2" w:rsidP="00664CAC">
            <w:pPr>
              <w:rPr>
                <w:b/>
                <w:u w:val="single"/>
              </w:rPr>
            </w:pPr>
          </w:p>
          <w:p w:rsidR="00FE314C" w:rsidRPr="00FE314C" w:rsidRDefault="003F52D2" w:rsidP="00664CAC">
            <w:pPr>
              <w:jc w:val="both"/>
            </w:pPr>
            <w:r>
              <w:t>I</w:t>
            </w:r>
            <w:r>
              <w:t>t is the committee's opinion that this bill does not expressly create a criminal offense, increase the punishment for an existing criminal offense or category of offenses, or change the eligibility of a person for community supervision, parole, or mandator</w:t>
            </w:r>
            <w:r>
              <w:t>y supervision.</w:t>
            </w:r>
          </w:p>
          <w:p w:rsidR="0017725B" w:rsidRPr="0017725B" w:rsidRDefault="003F52D2" w:rsidP="00664CAC">
            <w:pPr>
              <w:rPr>
                <w:b/>
                <w:u w:val="single"/>
              </w:rPr>
            </w:pPr>
          </w:p>
        </w:tc>
      </w:tr>
      <w:tr w:rsidR="004F6249" w:rsidTr="00345119">
        <w:tc>
          <w:tcPr>
            <w:tcW w:w="9576" w:type="dxa"/>
          </w:tcPr>
          <w:p w:rsidR="008423E4" w:rsidRPr="00A8133F" w:rsidRDefault="003F52D2" w:rsidP="00664C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F52D2" w:rsidP="00664CAC"/>
          <w:p w:rsidR="00FE314C" w:rsidRDefault="003F52D2" w:rsidP="00664C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3F52D2" w:rsidP="00664CAC">
            <w:pPr>
              <w:rPr>
                <w:b/>
              </w:rPr>
            </w:pPr>
          </w:p>
        </w:tc>
      </w:tr>
      <w:tr w:rsidR="004F6249" w:rsidTr="00345119">
        <w:tc>
          <w:tcPr>
            <w:tcW w:w="9576" w:type="dxa"/>
          </w:tcPr>
          <w:p w:rsidR="008423E4" w:rsidRPr="00A8133F" w:rsidRDefault="003F52D2" w:rsidP="00664C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F52D2" w:rsidP="00664CAC"/>
          <w:p w:rsidR="008423E4" w:rsidRDefault="003F52D2" w:rsidP="00664C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61088">
              <w:t>S.B. 510</w:t>
            </w:r>
            <w:r>
              <w:t xml:space="preserve"> amends the Tax Code to </w:t>
            </w:r>
            <w:r>
              <w:t xml:space="preserve">make </w:t>
            </w:r>
            <w:r>
              <w:t xml:space="preserve">a </w:t>
            </w:r>
            <w:r w:rsidRPr="00030C17">
              <w:t xml:space="preserve">current or former employee of a </w:t>
            </w:r>
            <w:r>
              <w:t xml:space="preserve">federal judge or </w:t>
            </w:r>
            <w:r w:rsidRPr="00030C17">
              <w:t>state judge</w:t>
            </w:r>
            <w:r>
              <w:t xml:space="preserve"> </w:t>
            </w:r>
            <w:r>
              <w:t xml:space="preserve">eligible to restrict public access to certain </w:t>
            </w:r>
            <w:r>
              <w:t xml:space="preserve">home address information in property tax appraisal records </w:t>
            </w:r>
            <w:r>
              <w:t>at the person's election</w:t>
            </w:r>
            <w:r>
              <w:t xml:space="preserve">. </w:t>
            </w:r>
          </w:p>
          <w:p w:rsidR="008423E4" w:rsidRPr="00835628" w:rsidRDefault="003F52D2" w:rsidP="00664CAC">
            <w:pPr>
              <w:rPr>
                <w:b/>
              </w:rPr>
            </w:pPr>
          </w:p>
        </w:tc>
      </w:tr>
      <w:tr w:rsidR="004F6249" w:rsidTr="00345119">
        <w:tc>
          <w:tcPr>
            <w:tcW w:w="9576" w:type="dxa"/>
          </w:tcPr>
          <w:p w:rsidR="008423E4" w:rsidRPr="00A8133F" w:rsidRDefault="003F52D2" w:rsidP="00664C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F52D2" w:rsidP="00664CAC"/>
          <w:p w:rsidR="008423E4" w:rsidRPr="003624F2" w:rsidRDefault="003F52D2" w:rsidP="00664C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</w:t>
            </w:r>
            <w:r>
              <w:t xml:space="preserve"> the necessary vote, September 1, 2017.</w:t>
            </w:r>
          </w:p>
          <w:p w:rsidR="008423E4" w:rsidRPr="00233FDB" w:rsidRDefault="003F52D2" w:rsidP="00664CAC">
            <w:pPr>
              <w:rPr>
                <w:b/>
              </w:rPr>
            </w:pPr>
          </w:p>
        </w:tc>
      </w:tr>
    </w:tbl>
    <w:p w:rsidR="008423E4" w:rsidRPr="00BE0E75" w:rsidRDefault="003F52D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3F52D2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F52D2">
      <w:r>
        <w:separator/>
      </w:r>
    </w:p>
  </w:endnote>
  <w:endnote w:type="continuationSeparator" w:id="0">
    <w:p w:rsidR="00000000" w:rsidRDefault="003F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17" w:rsidRDefault="003F52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F6249" w:rsidTr="009C1E9A">
      <w:trPr>
        <w:cantSplit/>
      </w:trPr>
      <w:tc>
        <w:tcPr>
          <w:tcW w:w="0" w:type="pct"/>
        </w:tcPr>
        <w:p w:rsidR="00137D90" w:rsidRDefault="003F52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3F52D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3F52D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3F52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3F52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249" w:rsidTr="009C1E9A">
      <w:trPr>
        <w:cantSplit/>
      </w:trPr>
      <w:tc>
        <w:tcPr>
          <w:tcW w:w="0" w:type="pct"/>
        </w:tcPr>
        <w:p w:rsidR="00EC379B" w:rsidRDefault="003F52D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3F52D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28433</w:t>
          </w:r>
        </w:p>
      </w:tc>
      <w:tc>
        <w:tcPr>
          <w:tcW w:w="2453" w:type="pct"/>
        </w:tcPr>
        <w:p w:rsidR="00EC379B" w:rsidRDefault="003F52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17.124.750</w:t>
          </w:r>
          <w:r>
            <w:fldChar w:fldCharType="end"/>
          </w:r>
        </w:p>
      </w:tc>
    </w:tr>
    <w:tr w:rsidR="004F6249" w:rsidTr="009C1E9A">
      <w:trPr>
        <w:cantSplit/>
      </w:trPr>
      <w:tc>
        <w:tcPr>
          <w:tcW w:w="0" w:type="pct"/>
        </w:tcPr>
        <w:p w:rsidR="00EC379B" w:rsidRDefault="003F52D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3F52D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3F52D2" w:rsidP="006D504F">
          <w:pPr>
            <w:pStyle w:val="Footer"/>
            <w:rPr>
              <w:rStyle w:val="PageNumber"/>
            </w:rPr>
          </w:pPr>
        </w:p>
        <w:p w:rsidR="00EC379B" w:rsidRDefault="003F52D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F624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3F52D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3F52D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3F52D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17" w:rsidRDefault="003F5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F52D2">
      <w:r>
        <w:separator/>
      </w:r>
    </w:p>
  </w:footnote>
  <w:footnote w:type="continuationSeparator" w:id="0">
    <w:p w:rsidR="00000000" w:rsidRDefault="003F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17" w:rsidRDefault="003F52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17" w:rsidRDefault="003F52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C17" w:rsidRDefault="003F5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49"/>
    <w:rsid w:val="003F52D2"/>
    <w:rsid w:val="004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E3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4C"/>
  </w:style>
  <w:style w:type="paragraph" w:styleId="CommentSubject">
    <w:name w:val="annotation subject"/>
    <w:basedOn w:val="CommentText"/>
    <w:next w:val="CommentText"/>
    <w:link w:val="CommentSubjectChar"/>
    <w:rsid w:val="00FE3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4C"/>
    <w:rPr>
      <w:b/>
      <w:bCs/>
    </w:rPr>
  </w:style>
  <w:style w:type="character" w:styleId="Hyperlink">
    <w:name w:val="Hyperlink"/>
    <w:basedOn w:val="DefaultParagraphFont"/>
    <w:rsid w:val="00A73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E31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4C"/>
  </w:style>
  <w:style w:type="paragraph" w:styleId="CommentSubject">
    <w:name w:val="annotation subject"/>
    <w:basedOn w:val="CommentText"/>
    <w:next w:val="CommentText"/>
    <w:link w:val="CommentSubjectChar"/>
    <w:rsid w:val="00FE3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4C"/>
    <w:rPr>
      <w:b/>
      <w:bCs/>
    </w:rPr>
  </w:style>
  <w:style w:type="character" w:styleId="Hyperlink">
    <w:name w:val="Hyperlink"/>
    <w:basedOn w:val="DefaultParagraphFont"/>
    <w:rsid w:val="00A73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1089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SB00510 (Committee Report (Unamended))</vt:lpstr>
    </vt:vector>
  </TitlesOfParts>
  <Company>State of Texas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28433</dc:subject>
  <dc:creator>State of Texas</dc:creator>
  <dc:description>SB 510 by Zaffirini-(H)Ways &amp; Means</dc:description>
  <cp:lastModifiedBy>Alexander McMillan</cp:lastModifiedBy>
  <cp:revision>2</cp:revision>
  <cp:lastPrinted>2017-05-04T22:15:00Z</cp:lastPrinted>
  <dcterms:created xsi:type="dcterms:W3CDTF">2017-05-09T01:06:00Z</dcterms:created>
  <dcterms:modified xsi:type="dcterms:W3CDTF">2017-05-09T01:06:00Z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17.124.750</vt:lpwstr>
  </property>
</Properties>
</file>