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24E" w:rsidRDefault="001A024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20275D1D6A24B20AACBC3F577381F27"/>
          </w:placeholder>
        </w:sdtPr>
        <w:sdtContent>
          <w:r w:rsidRPr="005C2A78">
            <w:rPr>
              <w:rFonts w:cs="Times New Roman"/>
              <w:b/>
              <w:szCs w:val="24"/>
              <w:u w:val="single"/>
            </w:rPr>
            <w:t>BILL ANALYSIS</w:t>
          </w:r>
        </w:sdtContent>
      </w:sdt>
    </w:p>
    <w:p w:rsidR="001A024E" w:rsidRPr="00585C31" w:rsidRDefault="001A024E" w:rsidP="000F1DF9">
      <w:pPr>
        <w:spacing w:after="0" w:line="240" w:lineRule="auto"/>
        <w:rPr>
          <w:rFonts w:cs="Times New Roman"/>
          <w:szCs w:val="24"/>
        </w:rPr>
      </w:pPr>
    </w:p>
    <w:p w:rsidR="001A024E" w:rsidRPr="00585C31" w:rsidRDefault="001A024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A024E" w:rsidTr="000F1DF9">
        <w:tc>
          <w:tcPr>
            <w:tcW w:w="2718" w:type="dxa"/>
          </w:tcPr>
          <w:p w:rsidR="001A024E" w:rsidRPr="005C2A78" w:rsidRDefault="001A024E" w:rsidP="006D756B">
            <w:pPr>
              <w:rPr>
                <w:rFonts w:cs="Times New Roman"/>
                <w:szCs w:val="24"/>
              </w:rPr>
            </w:pPr>
            <w:sdt>
              <w:sdtPr>
                <w:rPr>
                  <w:rFonts w:cs="Times New Roman"/>
                  <w:szCs w:val="24"/>
                </w:rPr>
                <w:alias w:val="Agency Title"/>
                <w:tag w:val="AgencyTitleContentControl"/>
                <w:id w:val="1920747753"/>
                <w:lock w:val="sdtContentLocked"/>
                <w:placeholder>
                  <w:docPart w:val="6E7FB3CE3EB2491A814A3A7B3C53A3DE"/>
                </w:placeholder>
              </w:sdtPr>
              <w:sdtEndPr>
                <w:rPr>
                  <w:rFonts w:cstheme="minorBidi"/>
                  <w:szCs w:val="22"/>
                </w:rPr>
              </w:sdtEndPr>
              <w:sdtContent>
                <w:r>
                  <w:rPr>
                    <w:rFonts w:cs="Times New Roman"/>
                    <w:szCs w:val="24"/>
                  </w:rPr>
                  <w:t>Senate Research Center</w:t>
                </w:r>
              </w:sdtContent>
            </w:sdt>
          </w:p>
        </w:tc>
        <w:tc>
          <w:tcPr>
            <w:tcW w:w="6858" w:type="dxa"/>
          </w:tcPr>
          <w:p w:rsidR="001A024E" w:rsidRPr="00FF6471" w:rsidRDefault="001A024E" w:rsidP="000F1DF9">
            <w:pPr>
              <w:jc w:val="right"/>
              <w:rPr>
                <w:rFonts w:cs="Times New Roman"/>
                <w:szCs w:val="24"/>
              </w:rPr>
            </w:pPr>
            <w:sdt>
              <w:sdtPr>
                <w:rPr>
                  <w:rFonts w:cs="Times New Roman"/>
                  <w:szCs w:val="24"/>
                </w:rPr>
                <w:alias w:val="Bill Number"/>
                <w:tag w:val="BillNumberOne"/>
                <w:id w:val="-410784069"/>
                <w:lock w:val="sdtContentLocked"/>
                <w:placeholder>
                  <w:docPart w:val="8C8C06FB6B294BF88AA697CDFBD8177C"/>
                </w:placeholder>
              </w:sdtPr>
              <w:sdtContent>
                <w:r>
                  <w:rPr>
                    <w:rFonts w:cs="Times New Roman"/>
                    <w:szCs w:val="24"/>
                  </w:rPr>
                  <w:t>S.B. 537</w:t>
                </w:r>
              </w:sdtContent>
            </w:sdt>
          </w:p>
        </w:tc>
      </w:tr>
      <w:tr w:rsidR="001A024E" w:rsidTr="000F1DF9">
        <w:sdt>
          <w:sdtPr>
            <w:rPr>
              <w:rFonts w:cs="Times New Roman"/>
              <w:szCs w:val="24"/>
            </w:rPr>
            <w:alias w:val="TLCNumber"/>
            <w:tag w:val="TLCNumber"/>
            <w:id w:val="-542600604"/>
            <w:lock w:val="sdtLocked"/>
            <w:placeholder>
              <w:docPart w:val="F1305688CA4C4299B187CD3D9D43E125"/>
            </w:placeholder>
          </w:sdtPr>
          <w:sdtContent>
            <w:tc>
              <w:tcPr>
                <w:tcW w:w="2718" w:type="dxa"/>
              </w:tcPr>
              <w:p w:rsidR="001A024E" w:rsidRPr="000F1DF9" w:rsidRDefault="001A024E" w:rsidP="00C65088">
                <w:pPr>
                  <w:rPr>
                    <w:rFonts w:cs="Times New Roman"/>
                    <w:szCs w:val="24"/>
                  </w:rPr>
                </w:pPr>
                <w:r>
                  <w:rPr>
                    <w:rFonts w:cs="Times New Roman"/>
                    <w:szCs w:val="24"/>
                  </w:rPr>
                  <w:t>85R2141 JRJ-D</w:t>
                </w:r>
              </w:p>
            </w:tc>
          </w:sdtContent>
        </w:sdt>
        <w:tc>
          <w:tcPr>
            <w:tcW w:w="6858" w:type="dxa"/>
          </w:tcPr>
          <w:p w:rsidR="001A024E" w:rsidRPr="005C2A78" w:rsidRDefault="001A024E" w:rsidP="006D756B">
            <w:pPr>
              <w:jc w:val="right"/>
              <w:rPr>
                <w:rFonts w:cs="Times New Roman"/>
                <w:szCs w:val="24"/>
              </w:rPr>
            </w:pPr>
            <w:sdt>
              <w:sdtPr>
                <w:rPr>
                  <w:rFonts w:cs="Times New Roman"/>
                  <w:szCs w:val="24"/>
                </w:rPr>
                <w:alias w:val="Author Label"/>
                <w:tag w:val="By"/>
                <w:id w:val="72399597"/>
                <w:lock w:val="sdtLocked"/>
                <w:placeholder>
                  <w:docPart w:val="CB2797DC4AE84FFC80FDC6ECE8B8FC6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A15D08ECBDC468FB3224B953CA57A7F"/>
                </w:placeholder>
              </w:sdtPr>
              <w:sdtContent>
                <w:r>
                  <w:rPr>
                    <w:rFonts w:cs="Times New Roman"/>
                    <w:szCs w:val="24"/>
                  </w:rPr>
                  <w:t>Hinojosa</w:t>
                </w:r>
              </w:sdtContent>
            </w:sdt>
            <w:sdt>
              <w:sdtPr>
                <w:rPr>
                  <w:rFonts w:cs="Times New Roman"/>
                  <w:szCs w:val="24"/>
                </w:rPr>
                <w:alias w:val="Sponsor"/>
                <w:tag w:val="Sponsor"/>
                <w:id w:val="-2039656131"/>
                <w:lock w:val="sdtContentLocked"/>
                <w:placeholder>
                  <w:docPart w:val="C644504F1C414AC48330F417E83E06B4"/>
                </w:placeholder>
                <w:showingPlcHdr/>
              </w:sdtPr>
              <w:sdtContent/>
            </w:sdt>
          </w:p>
        </w:tc>
      </w:tr>
      <w:tr w:rsidR="001A024E" w:rsidTr="000F1DF9">
        <w:tc>
          <w:tcPr>
            <w:tcW w:w="2718" w:type="dxa"/>
          </w:tcPr>
          <w:p w:rsidR="001A024E" w:rsidRPr="00BC7495" w:rsidRDefault="001A024E" w:rsidP="000F1DF9">
            <w:pPr>
              <w:rPr>
                <w:rFonts w:cs="Times New Roman"/>
                <w:szCs w:val="24"/>
              </w:rPr>
            </w:pPr>
          </w:p>
        </w:tc>
        <w:sdt>
          <w:sdtPr>
            <w:rPr>
              <w:rFonts w:cs="Times New Roman"/>
              <w:szCs w:val="24"/>
            </w:rPr>
            <w:alias w:val="Committee"/>
            <w:tag w:val="Committee"/>
            <w:id w:val="1914272295"/>
            <w:lock w:val="sdtContentLocked"/>
            <w:placeholder>
              <w:docPart w:val="BF337A21790A4BB8812C6E6732E7A5E5"/>
            </w:placeholder>
          </w:sdtPr>
          <w:sdtContent>
            <w:tc>
              <w:tcPr>
                <w:tcW w:w="6858" w:type="dxa"/>
              </w:tcPr>
              <w:p w:rsidR="001A024E" w:rsidRPr="00FF6471" w:rsidRDefault="001A024E" w:rsidP="000F1DF9">
                <w:pPr>
                  <w:jc w:val="right"/>
                  <w:rPr>
                    <w:rFonts w:cs="Times New Roman"/>
                    <w:szCs w:val="24"/>
                  </w:rPr>
                </w:pPr>
                <w:r>
                  <w:rPr>
                    <w:rFonts w:cs="Times New Roman"/>
                    <w:szCs w:val="24"/>
                  </w:rPr>
                  <w:t>Higher Education</w:t>
                </w:r>
              </w:p>
            </w:tc>
          </w:sdtContent>
        </w:sdt>
      </w:tr>
      <w:tr w:rsidR="001A024E" w:rsidTr="000F1DF9">
        <w:tc>
          <w:tcPr>
            <w:tcW w:w="2718" w:type="dxa"/>
          </w:tcPr>
          <w:p w:rsidR="001A024E" w:rsidRPr="00BC7495" w:rsidRDefault="001A024E" w:rsidP="000F1DF9">
            <w:pPr>
              <w:rPr>
                <w:rFonts w:cs="Times New Roman"/>
                <w:szCs w:val="24"/>
              </w:rPr>
            </w:pPr>
          </w:p>
        </w:tc>
        <w:sdt>
          <w:sdtPr>
            <w:rPr>
              <w:rFonts w:cs="Times New Roman"/>
              <w:szCs w:val="24"/>
            </w:rPr>
            <w:alias w:val="Date"/>
            <w:tag w:val="DateContentControl"/>
            <w:id w:val="1178081906"/>
            <w:lock w:val="sdtLocked"/>
            <w:placeholder>
              <w:docPart w:val="E93FDFFE550F4741A932A78F63B0645C"/>
            </w:placeholder>
            <w:date w:fullDate="2017-04-24T00:00:00Z">
              <w:dateFormat w:val="M/d/yyyy"/>
              <w:lid w:val="en-US"/>
              <w:storeMappedDataAs w:val="dateTime"/>
              <w:calendar w:val="gregorian"/>
            </w:date>
          </w:sdtPr>
          <w:sdtContent>
            <w:tc>
              <w:tcPr>
                <w:tcW w:w="6858" w:type="dxa"/>
              </w:tcPr>
              <w:p w:rsidR="001A024E" w:rsidRPr="00FF6471" w:rsidRDefault="001A024E" w:rsidP="000F1DF9">
                <w:pPr>
                  <w:jc w:val="right"/>
                  <w:rPr>
                    <w:rFonts w:cs="Times New Roman"/>
                    <w:szCs w:val="24"/>
                  </w:rPr>
                </w:pPr>
                <w:r>
                  <w:rPr>
                    <w:rFonts w:cs="Times New Roman"/>
                    <w:szCs w:val="24"/>
                  </w:rPr>
                  <w:t>4/24/2017</w:t>
                </w:r>
              </w:p>
            </w:tc>
          </w:sdtContent>
        </w:sdt>
      </w:tr>
      <w:tr w:rsidR="001A024E" w:rsidTr="000F1DF9">
        <w:tc>
          <w:tcPr>
            <w:tcW w:w="2718" w:type="dxa"/>
          </w:tcPr>
          <w:p w:rsidR="001A024E" w:rsidRPr="00BC7495" w:rsidRDefault="001A024E" w:rsidP="000F1DF9">
            <w:pPr>
              <w:rPr>
                <w:rFonts w:cs="Times New Roman"/>
                <w:szCs w:val="24"/>
              </w:rPr>
            </w:pPr>
          </w:p>
        </w:tc>
        <w:sdt>
          <w:sdtPr>
            <w:rPr>
              <w:rFonts w:cs="Times New Roman"/>
              <w:szCs w:val="24"/>
            </w:rPr>
            <w:alias w:val="BA Version"/>
            <w:tag w:val="BAVersion"/>
            <w:id w:val="-1685590809"/>
            <w:lock w:val="sdtContentLocked"/>
            <w:placeholder>
              <w:docPart w:val="21D6356EC9BC435AB64624BDA1200A2A"/>
            </w:placeholder>
          </w:sdtPr>
          <w:sdtContent>
            <w:tc>
              <w:tcPr>
                <w:tcW w:w="6858" w:type="dxa"/>
              </w:tcPr>
              <w:p w:rsidR="001A024E" w:rsidRPr="00FF6471" w:rsidRDefault="001A024E" w:rsidP="000F1DF9">
                <w:pPr>
                  <w:jc w:val="right"/>
                  <w:rPr>
                    <w:rFonts w:cs="Times New Roman"/>
                    <w:szCs w:val="24"/>
                  </w:rPr>
                </w:pPr>
                <w:r>
                  <w:rPr>
                    <w:rFonts w:cs="Times New Roman"/>
                    <w:szCs w:val="24"/>
                  </w:rPr>
                  <w:t>As Filed</w:t>
                </w:r>
              </w:p>
            </w:tc>
          </w:sdtContent>
        </w:sdt>
      </w:tr>
    </w:tbl>
    <w:p w:rsidR="001A024E" w:rsidRPr="00FF6471" w:rsidRDefault="001A024E" w:rsidP="000F1DF9">
      <w:pPr>
        <w:spacing w:after="0" w:line="240" w:lineRule="auto"/>
        <w:rPr>
          <w:rFonts w:cs="Times New Roman"/>
          <w:szCs w:val="24"/>
        </w:rPr>
      </w:pPr>
    </w:p>
    <w:p w:rsidR="001A024E" w:rsidRPr="00FF6471" w:rsidRDefault="001A024E" w:rsidP="000F1DF9">
      <w:pPr>
        <w:spacing w:after="0" w:line="240" w:lineRule="auto"/>
        <w:rPr>
          <w:rFonts w:cs="Times New Roman"/>
          <w:szCs w:val="24"/>
        </w:rPr>
      </w:pPr>
    </w:p>
    <w:p w:rsidR="001A024E" w:rsidRPr="00FF6471" w:rsidRDefault="001A024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9636D4D6A0448118DAD167F792BE6B2"/>
        </w:placeholder>
      </w:sdtPr>
      <w:sdtContent>
        <w:p w:rsidR="001A024E" w:rsidRDefault="001A024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57D1A67488F420A83C28DF993E4E301"/>
        </w:placeholder>
      </w:sdtPr>
      <w:sdtContent>
        <w:p w:rsidR="001A024E" w:rsidRDefault="001A024E" w:rsidP="001A024E">
          <w:pPr>
            <w:pStyle w:val="NormalWeb"/>
            <w:spacing w:before="0" w:beforeAutospacing="0" w:after="0" w:afterAutospacing="0"/>
            <w:jc w:val="both"/>
            <w:divId w:val="1440293579"/>
            <w:rPr>
              <w:rFonts w:eastAsia="Times New Roman"/>
              <w:bCs/>
            </w:rPr>
          </w:pPr>
        </w:p>
        <w:p w:rsidR="001A024E" w:rsidRDefault="001A024E" w:rsidP="001A024E">
          <w:pPr>
            <w:pStyle w:val="NormalWeb"/>
            <w:spacing w:before="0" w:beforeAutospacing="0" w:after="0" w:afterAutospacing="0"/>
            <w:jc w:val="both"/>
            <w:divId w:val="1440293579"/>
            <w:rPr>
              <w:color w:val="000000"/>
            </w:rPr>
          </w:pPr>
          <w:r w:rsidRPr="00583CAA">
            <w:rPr>
              <w:color w:val="000000"/>
            </w:rPr>
            <w:t xml:space="preserve">According to the Bureau of </w:t>
          </w:r>
          <w:r w:rsidRPr="00583CAA">
            <w:rPr>
              <w:color w:val="000000"/>
            </w:rPr>
            <w:t>Labor</w:t>
          </w:r>
          <w:r w:rsidRPr="00583CAA">
            <w:rPr>
              <w:color w:val="000000"/>
            </w:rPr>
            <w:t xml:space="preserve"> Statistics, textb</w:t>
          </w:r>
          <w:r>
            <w:rPr>
              <w:color w:val="000000"/>
            </w:rPr>
            <w:t xml:space="preserve">ook prices have risen nearly 80 percent over the last decade. </w:t>
          </w:r>
          <w:r w:rsidRPr="00583CAA">
            <w:rPr>
              <w:color w:val="000000"/>
            </w:rPr>
            <w:t>Many courses now require students to purchase an access code. These access codes are used for supplemental textbook material, homework assignments, and quizzes, which often make up a percentage of the student's final grade. On average, the access codes cost around $100. Students can purchase the access codes by themselves or in a book bundle, and while they may be able to resell the book, the access code is only to be used by one student for a set period of time. The high costs of these access codes and rising textbook prices place a burden on students, who at times have to make the choice between not purchasing the access code and receiving a lower grade or purchasing the access code a</w:t>
          </w:r>
          <w:r>
            <w:rPr>
              <w:color w:val="000000"/>
            </w:rPr>
            <w:t>nd foregoing basic necessities.</w:t>
          </w:r>
        </w:p>
        <w:p w:rsidR="001A024E" w:rsidRPr="00583CAA" w:rsidRDefault="001A024E" w:rsidP="001A024E">
          <w:pPr>
            <w:pStyle w:val="NormalWeb"/>
            <w:spacing w:before="0" w:beforeAutospacing="0" w:after="0" w:afterAutospacing="0"/>
            <w:jc w:val="both"/>
            <w:divId w:val="1440293579"/>
            <w:rPr>
              <w:color w:val="000000"/>
            </w:rPr>
          </w:pPr>
        </w:p>
        <w:p w:rsidR="001A024E" w:rsidRDefault="001A024E" w:rsidP="001A024E">
          <w:pPr>
            <w:pStyle w:val="NormalWeb"/>
            <w:spacing w:before="0" w:beforeAutospacing="0" w:after="0" w:afterAutospacing="0"/>
            <w:jc w:val="both"/>
            <w:divId w:val="1440293579"/>
            <w:rPr>
              <w:color w:val="000000"/>
            </w:rPr>
          </w:pPr>
          <w:r w:rsidRPr="00583CAA">
            <w:rPr>
              <w:color w:val="000000"/>
            </w:rPr>
            <w:t>Courses requiring a laboratory component include a laboratory fee ranging from no less than $2 to no more than $30 for a student in any one laboratory course. The course catalog often informs the stude</w:t>
          </w:r>
          <w:r>
            <w:rPr>
              <w:color w:val="000000"/>
            </w:rPr>
            <w:t>nt of a lab fee, but it does not</w:t>
          </w:r>
          <w:r w:rsidRPr="00583CAA">
            <w:rPr>
              <w:color w:val="000000"/>
            </w:rPr>
            <w:t xml:space="preserve"> say how much the fee </w:t>
          </w:r>
          <w:r>
            <w:rPr>
              <w:color w:val="000000"/>
            </w:rPr>
            <w:t>for the lab will be.</w:t>
          </w:r>
        </w:p>
        <w:p w:rsidR="001A024E" w:rsidRPr="00583CAA" w:rsidRDefault="001A024E" w:rsidP="001A024E">
          <w:pPr>
            <w:pStyle w:val="NormalWeb"/>
            <w:spacing w:before="0" w:beforeAutospacing="0" w:after="0" w:afterAutospacing="0"/>
            <w:jc w:val="both"/>
            <w:divId w:val="1440293579"/>
            <w:rPr>
              <w:color w:val="000000"/>
            </w:rPr>
          </w:pPr>
        </w:p>
        <w:p w:rsidR="001A024E" w:rsidRPr="00583CAA" w:rsidRDefault="001A024E" w:rsidP="001A024E">
          <w:pPr>
            <w:pStyle w:val="NormalWeb"/>
            <w:spacing w:before="0" w:beforeAutospacing="0" w:after="0" w:afterAutospacing="0"/>
            <w:jc w:val="both"/>
            <w:divId w:val="1440293579"/>
            <w:rPr>
              <w:color w:val="000000"/>
            </w:rPr>
          </w:pPr>
          <w:r w:rsidRPr="00583CAA">
            <w:rPr>
              <w:color w:val="000000"/>
            </w:rPr>
            <w:t xml:space="preserve">This bill would require the disclosure of course fees in </w:t>
          </w:r>
          <w:r>
            <w:rPr>
              <w:color w:val="000000"/>
            </w:rPr>
            <w:t>the course catalog by amending Chapter 54,</w:t>
          </w:r>
          <w:r w:rsidRPr="00583CAA">
            <w:rPr>
              <w:color w:val="000000"/>
            </w:rPr>
            <w:t xml:space="preserve"> Education Code</w:t>
          </w:r>
          <w:r>
            <w:rPr>
              <w:color w:val="000000"/>
            </w:rPr>
            <w:t>, by adding S</w:t>
          </w:r>
          <w:r w:rsidRPr="00583CAA">
            <w:rPr>
              <w:color w:val="000000"/>
            </w:rPr>
            <w:t xml:space="preserve">ection 54.0051. Each institution of higher education would be required to include in its course catalog, for each course listed in the catalog, "a description and amount of any special course fee, including an online access fee or lab fee, to be charged specifically for the course." Disclosing this information to students can help them prepare for costs arising from the courses they take. </w:t>
          </w:r>
        </w:p>
        <w:p w:rsidR="001A024E" w:rsidRPr="00D70925" w:rsidRDefault="001A024E" w:rsidP="001A024E">
          <w:pPr>
            <w:spacing w:after="0" w:line="240" w:lineRule="auto"/>
            <w:jc w:val="both"/>
            <w:rPr>
              <w:rFonts w:eastAsia="Times New Roman" w:cs="Times New Roman"/>
              <w:bCs/>
              <w:szCs w:val="24"/>
            </w:rPr>
          </w:pPr>
        </w:p>
      </w:sdtContent>
    </w:sdt>
    <w:p w:rsidR="001A024E" w:rsidRDefault="001A024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537 </w:t>
      </w:r>
      <w:bookmarkStart w:id="1" w:name="AmendsCurrentLaw"/>
      <w:bookmarkEnd w:id="1"/>
      <w:r>
        <w:rPr>
          <w:rFonts w:cs="Times New Roman"/>
          <w:szCs w:val="24"/>
        </w:rPr>
        <w:t>amends current law relating to requiring the disclosure of special course fees at public institutions of higher education.</w:t>
      </w:r>
    </w:p>
    <w:p w:rsidR="001A024E" w:rsidRPr="00B6294D" w:rsidRDefault="001A024E" w:rsidP="000F1DF9">
      <w:pPr>
        <w:spacing w:after="0" w:line="240" w:lineRule="auto"/>
        <w:jc w:val="both"/>
        <w:rPr>
          <w:rFonts w:eastAsia="Times New Roman" w:cs="Times New Roman"/>
          <w:szCs w:val="24"/>
        </w:rPr>
      </w:pPr>
    </w:p>
    <w:p w:rsidR="001A024E" w:rsidRPr="005C2A78" w:rsidRDefault="001A024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3BBC869C6D044FD9DB484CC4CD58076"/>
          </w:placeholder>
        </w:sdtPr>
        <w:sdtContent>
          <w:r>
            <w:rPr>
              <w:rFonts w:eastAsia="Times New Roman" w:cs="Times New Roman"/>
              <w:b/>
              <w:szCs w:val="24"/>
              <w:u w:val="single"/>
            </w:rPr>
            <w:t>RULEMAKING AUTHORITY</w:t>
          </w:r>
        </w:sdtContent>
      </w:sdt>
    </w:p>
    <w:p w:rsidR="001A024E" w:rsidRPr="006529C4" w:rsidRDefault="001A024E" w:rsidP="00774EC7">
      <w:pPr>
        <w:spacing w:after="0" w:line="240" w:lineRule="auto"/>
        <w:jc w:val="both"/>
        <w:rPr>
          <w:rFonts w:cs="Times New Roman"/>
          <w:szCs w:val="24"/>
        </w:rPr>
      </w:pPr>
    </w:p>
    <w:p w:rsidR="001A024E" w:rsidRPr="006529C4" w:rsidRDefault="001A024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A024E" w:rsidRPr="006529C4" w:rsidRDefault="001A024E" w:rsidP="00774EC7">
      <w:pPr>
        <w:spacing w:after="0" w:line="240" w:lineRule="auto"/>
        <w:jc w:val="both"/>
        <w:rPr>
          <w:rFonts w:cs="Times New Roman"/>
          <w:szCs w:val="24"/>
        </w:rPr>
      </w:pPr>
    </w:p>
    <w:p w:rsidR="001A024E" w:rsidRPr="005C2A78" w:rsidRDefault="001A024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EEA4AB6622948CDBF0A64F03310ABA2"/>
          </w:placeholder>
        </w:sdtPr>
        <w:sdtContent>
          <w:r>
            <w:rPr>
              <w:rFonts w:eastAsia="Times New Roman" w:cs="Times New Roman"/>
              <w:b/>
              <w:szCs w:val="24"/>
              <w:u w:val="single"/>
            </w:rPr>
            <w:t>SECTION BY SECTION ANALYSIS</w:t>
          </w:r>
        </w:sdtContent>
      </w:sdt>
    </w:p>
    <w:p w:rsidR="001A024E" w:rsidRPr="005C2A78" w:rsidRDefault="001A024E" w:rsidP="000F1DF9">
      <w:pPr>
        <w:spacing w:after="0" w:line="240" w:lineRule="auto"/>
        <w:jc w:val="both"/>
        <w:rPr>
          <w:rFonts w:eastAsia="Times New Roman" w:cs="Times New Roman"/>
          <w:szCs w:val="24"/>
        </w:rPr>
      </w:pPr>
    </w:p>
    <w:p w:rsidR="001A024E" w:rsidRDefault="001A024E"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A, Chapter 54, Education Code, by adding Section 54.0051, as follows:</w:t>
      </w:r>
    </w:p>
    <w:p w:rsidR="001A024E" w:rsidRDefault="001A024E" w:rsidP="000F1DF9">
      <w:pPr>
        <w:spacing w:after="0" w:line="240" w:lineRule="auto"/>
        <w:jc w:val="both"/>
        <w:rPr>
          <w:rFonts w:eastAsia="Times New Roman" w:cs="Times New Roman"/>
          <w:szCs w:val="24"/>
        </w:rPr>
      </w:pPr>
    </w:p>
    <w:p w:rsidR="001A024E" w:rsidRPr="005C2A78" w:rsidRDefault="001A024E" w:rsidP="00B6294D">
      <w:pPr>
        <w:spacing w:after="0" w:line="240" w:lineRule="auto"/>
        <w:ind w:left="720"/>
        <w:jc w:val="both"/>
        <w:rPr>
          <w:rFonts w:eastAsia="Times New Roman" w:cs="Times New Roman"/>
          <w:szCs w:val="24"/>
        </w:rPr>
      </w:pPr>
      <w:r>
        <w:rPr>
          <w:rFonts w:eastAsia="Times New Roman" w:cs="Times New Roman"/>
          <w:szCs w:val="24"/>
        </w:rPr>
        <w:t>Sec. 54.0051. REQUIRED DISCLOSURE OF COURSE FEES IN COURSE CATALOG. Requires each institution of higher education (IHE) to include in the IHE's course catalog, for each course listed in the catalog, a description and the amount of any special course fee, including an online access fee or lab fee, to be charged specifically for the course.</w:t>
      </w:r>
    </w:p>
    <w:p w:rsidR="001A024E" w:rsidRPr="005C2A78" w:rsidRDefault="001A024E" w:rsidP="000F1DF9">
      <w:pPr>
        <w:spacing w:after="0" w:line="240" w:lineRule="auto"/>
        <w:jc w:val="both"/>
        <w:rPr>
          <w:rFonts w:eastAsia="Times New Roman" w:cs="Times New Roman"/>
          <w:szCs w:val="24"/>
        </w:rPr>
      </w:pPr>
    </w:p>
    <w:p w:rsidR="001A024E" w:rsidRPr="005C2A78" w:rsidRDefault="001A024E"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this Act applies beginning with the 2018-2019 academic year.</w:t>
      </w:r>
    </w:p>
    <w:p w:rsidR="001A024E" w:rsidRPr="005C2A78" w:rsidRDefault="001A024E" w:rsidP="000F1DF9">
      <w:pPr>
        <w:spacing w:after="0" w:line="240" w:lineRule="auto"/>
        <w:jc w:val="both"/>
        <w:rPr>
          <w:rFonts w:eastAsia="Times New Roman" w:cs="Times New Roman"/>
          <w:szCs w:val="24"/>
        </w:rPr>
      </w:pPr>
    </w:p>
    <w:p w:rsidR="001A024E" w:rsidRPr="005C2A78" w:rsidRDefault="001A024E"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2017.</w:t>
      </w:r>
    </w:p>
    <w:p w:rsidR="001A024E" w:rsidRPr="006529C4" w:rsidRDefault="001A024E" w:rsidP="00774EC7">
      <w:pPr>
        <w:spacing w:after="0" w:line="240" w:lineRule="auto"/>
        <w:jc w:val="both"/>
        <w:rPr>
          <w:rFonts w:cs="Times New Roman"/>
          <w:szCs w:val="24"/>
        </w:rPr>
      </w:pPr>
    </w:p>
    <w:p w:rsidR="001A024E" w:rsidRPr="006529C4" w:rsidRDefault="001A024E" w:rsidP="00774EC7">
      <w:pPr>
        <w:spacing w:after="0" w:line="240" w:lineRule="auto"/>
        <w:jc w:val="both"/>
      </w:pPr>
    </w:p>
    <w:sectPr w:rsidR="001A024E"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354" w:rsidRDefault="000B7354" w:rsidP="000F1DF9">
      <w:pPr>
        <w:spacing w:after="0" w:line="240" w:lineRule="auto"/>
      </w:pPr>
      <w:r>
        <w:separator/>
      </w:r>
    </w:p>
  </w:endnote>
  <w:endnote w:type="continuationSeparator" w:id="0">
    <w:p w:rsidR="000B7354" w:rsidRDefault="000B735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B735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A024E">
                <w:rPr>
                  <w:sz w:val="20"/>
                  <w:szCs w:val="20"/>
                </w:rPr>
                <w:t>DMM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1A024E">
                <w:rPr>
                  <w:sz w:val="20"/>
                  <w:szCs w:val="20"/>
                </w:rPr>
                <w:t>S.B. 537</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1A024E">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B735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1A024E">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1A024E">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354" w:rsidRDefault="000B7354" w:rsidP="000F1DF9">
      <w:pPr>
        <w:spacing w:after="0" w:line="240" w:lineRule="auto"/>
      </w:pPr>
      <w:r>
        <w:separator/>
      </w:r>
    </w:p>
  </w:footnote>
  <w:footnote w:type="continuationSeparator" w:id="0">
    <w:p w:rsidR="000B7354" w:rsidRDefault="000B7354"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B7354"/>
    <w:rsid w:val="000E552E"/>
    <w:rsid w:val="000F1DF9"/>
    <w:rsid w:val="001A024E"/>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A024E"/>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A024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29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DD5E9B" w:rsidP="00DD5E9B">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20275D1D6A24B20AACBC3F577381F27"/>
        <w:category>
          <w:name w:val="General"/>
          <w:gallery w:val="placeholder"/>
        </w:category>
        <w:types>
          <w:type w:val="bbPlcHdr"/>
        </w:types>
        <w:behaviors>
          <w:behavior w:val="content"/>
        </w:behaviors>
        <w:guid w:val="{5DD50ECB-45D2-4E95-8AFE-1E52C1EA3305}"/>
      </w:docPartPr>
      <w:docPartBody>
        <w:p w:rsidR="00000000" w:rsidRDefault="0009012A"/>
      </w:docPartBody>
    </w:docPart>
    <w:docPart>
      <w:docPartPr>
        <w:name w:val="6E7FB3CE3EB2491A814A3A7B3C53A3DE"/>
        <w:category>
          <w:name w:val="General"/>
          <w:gallery w:val="placeholder"/>
        </w:category>
        <w:types>
          <w:type w:val="bbPlcHdr"/>
        </w:types>
        <w:behaviors>
          <w:behavior w:val="content"/>
        </w:behaviors>
        <w:guid w:val="{61A0CB7E-6A9B-4787-A979-322D3A060EF7}"/>
      </w:docPartPr>
      <w:docPartBody>
        <w:p w:rsidR="00000000" w:rsidRDefault="0009012A"/>
      </w:docPartBody>
    </w:docPart>
    <w:docPart>
      <w:docPartPr>
        <w:name w:val="8C8C06FB6B294BF88AA697CDFBD8177C"/>
        <w:category>
          <w:name w:val="General"/>
          <w:gallery w:val="placeholder"/>
        </w:category>
        <w:types>
          <w:type w:val="bbPlcHdr"/>
        </w:types>
        <w:behaviors>
          <w:behavior w:val="content"/>
        </w:behaviors>
        <w:guid w:val="{00DCE3A0-0BBC-4F5F-B968-0D7393BD2A03}"/>
      </w:docPartPr>
      <w:docPartBody>
        <w:p w:rsidR="00000000" w:rsidRDefault="0009012A"/>
      </w:docPartBody>
    </w:docPart>
    <w:docPart>
      <w:docPartPr>
        <w:name w:val="F1305688CA4C4299B187CD3D9D43E125"/>
        <w:category>
          <w:name w:val="General"/>
          <w:gallery w:val="placeholder"/>
        </w:category>
        <w:types>
          <w:type w:val="bbPlcHdr"/>
        </w:types>
        <w:behaviors>
          <w:behavior w:val="content"/>
        </w:behaviors>
        <w:guid w:val="{BD949D04-6343-42DC-A0D8-1C3609BD9D68}"/>
      </w:docPartPr>
      <w:docPartBody>
        <w:p w:rsidR="00000000" w:rsidRDefault="0009012A"/>
      </w:docPartBody>
    </w:docPart>
    <w:docPart>
      <w:docPartPr>
        <w:name w:val="CB2797DC4AE84FFC80FDC6ECE8B8FC6F"/>
        <w:category>
          <w:name w:val="General"/>
          <w:gallery w:val="placeholder"/>
        </w:category>
        <w:types>
          <w:type w:val="bbPlcHdr"/>
        </w:types>
        <w:behaviors>
          <w:behavior w:val="content"/>
        </w:behaviors>
        <w:guid w:val="{B6435651-588E-4436-B918-536C8CC0F612}"/>
      </w:docPartPr>
      <w:docPartBody>
        <w:p w:rsidR="00000000" w:rsidRDefault="0009012A"/>
      </w:docPartBody>
    </w:docPart>
    <w:docPart>
      <w:docPartPr>
        <w:name w:val="BA15D08ECBDC468FB3224B953CA57A7F"/>
        <w:category>
          <w:name w:val="General"/>
          <w:gallery w:val="placeholder"/>
        </w:category>
        <w:types>
          <w:type w:val="bbPlcHdr"/>
        </w:types>
        <w:behaviors>
          <w:behavior w:val="content"/>
        </w:behaviors>
        <w:guid w:val="{C8B04A3C-6449-4BBF-B58C-A14310F3094C}"/>
      </w:docPartPr>
      <w:docPartBody>
        <w:p w:rsidR="00000000" w:rsidRDefault="0009012A"/>
      </w:docPartBody>
    </w:docPart>
    <w:docPart>
      <w:docPartPr>
        <w:name w:val="C644504F1C414AC48330F417E83E06B4"/>
        <w:category>
          <w:name w:val="General"/>
          <w:gallery w:val="placeholder"/>
        </w:category>
        <w:types>
          <w:type w:val="bbPlcHdr"/>
        </w:types>
        <w:behaviors>
          <w:behavior w:val="content"/>
        </w:behaviors>
        <w:guid w:val="{3DF912F1-DA6B-4800-AB32-129191152B20}"/>
      </w:docPartPr>
      <w:docPartBody>
        <w:p w:rsidR="00000000" w:rsidRDefault="0009012A"/>
      </w:docPartBody>
    </w:docPart>
    <w:docPart>
      <w:docPartPr>
        <w:name w:val="BF337A21790A4BB8812C6E6732E7A5E5"/>
        <w:category>
          <w:name w:val="General"/>
          <w:gallery w:val="placeholder"/>
        </w:category>
        <w:types>
          <w:type w:val="bbPlcHdr"/>
        </w:types>
        <w:behaviors>
          <w:behavior w:val="content"/>
        </w:behaviors>
        <w:guid w:val="{65287D9E-9A65-4A18-9B0D-E0D4C7CDF1FB}"/>
      </w:docPartPr>
      <w:docPartBody>
        <w:p w:rsidR="00000000" w:rsidRDefault="0009012A"/>
      </w:docPartBody>
    </w:docPart>
    <w:docPart>
      <w:docPartPr>
        <w:name w:val="E93FDFFE550F4741A932A78F63B0645C"/>
        <w:category>
          <w:name w:val="General"/>
          <w:gallery w:val="placeholder"/>
        </w:category>
        <w:types>
          <w:type w:val="bbPlcHdr"/>
        </w:types>
        <w:behaviors>
          <w:behavior w:val="content"/>
        </w:behaviors>
        <w:guid w:val="{C0D4AB4E-9327-4E5B-BA9F-C6C8295DEC1F}"/>
      </w:docPartPr>
      <w:docPartBody>
        <w:p w:rsidR="00000000" w:rsidRDefault="00DD5E9B" w:rsidP="00DD5E9B">
          <w:pPr>
            <w:pStyle w:val="E93FDFFE550F4741A932A78F63B0645C"/>
          </w:pPr>
          <w:r w:rsidRPr="00A30DD1">
            <w:rPr>
              <w:rStyle w:val="PlaceholderText"/>
            </w:rPr>
            <w:t>Click here to enter a date.</w:t>
          </w:r>
        </w:p>
      </w:docPartBody>
    </w:docPart>
    <w:docPart>
      <w:docPartPr>
        <w:name w:val="21D6356EC9BC435AB64624BDA1200A2A"/>
        <w:category>
          <w:name w:val="General"/>
          <w:gallery w:val="placeholder"/>
        </w:category>
        <w:types>
          <w:type w:val="bbPlcHdr"/>
        </w:types>
        <w:behaviors>
          <w:behavior w:val="content"/>
        </w:behaviors>
        <w:guid w:val="{FA8A4F7C-E206-4A9D-92B2-5F1650241146}"/>
      </w:docPartPr>
      <w:docPartBody>
        <w:p w:rsidR="00000000" w:rsidRDefault="0009012A"/>
      </w:docPartBody>
    </w:docPart>
    <w:docPart>
      <w:docPartPr>
        <w:name w:val="59636D4D6A0448118DAD167F792BE6B2"/>
        <w:category>
          <w:name w:val="General"/>
          <w:gallery w:val="placeholder"/>
        </w:category>
        <w:types>
          <w:type w:val="bbPlcHdr"/>
        </w:types>
        <w:behaviors>
          <w:behavior w:val="content"/>
        </w:behaviors>
        <w:guid w:val="{C2E37F4A-A910-4185-96F9-36F49BF5EEC6}"/>
      </w:docPartPr>
      <w:docPartBody>
        <w:p w:rsidR="00000000" w:rsidRDefault="0009012A"/>
      </w:docPartBody>
    </w:docPart>
    <w:docPart>
      <w:docPartPr>
        <w:name w:val="657D1A67488F420A83C28DF993E4E301"/>
        <w:category>
          <w:name w:val="General"/>
          <w:gallery w:val="placeholder"/>
        </w:category>
        <w:types>
          <w:type w:val="bbPlcHdr"/>
        </w:types>
        <w:behaviors>
          <w:behavior w:val="content"/>
        </w:behaviors>
        <w:guid w:val="{79A2E2D3-A7C3-49AB-87A3-EBFC767A27AF}"/>
      </w:docPartPr>
      <w:docPartBody>
        <w:p w:rsidR="00000000" w:rsidRDefault="00DD5E9B" w:rsidP="00DD5E9B">
          <w:pPr>
            <w:pStyle w:val="657D1A67488F420A83C28DF993E4E301"/>
          </w:pPr>
          <w:r>
            <w:rPr>
              <w:rFonts w:eastAsia="Times New Roman" w:cs="Times New Roman"/>
              <w:bCs/>
              <w:szCs w:val="24"/>
            </w:rPr>
            <w:t xml:space="preserve"> </w:t>
          </w:r>
        </w:p>
      </w:docPartBody>
    </w:docPart>
    <w:docPart>
      <w:docPartPr>
        <w:name w:val="F3BBC869C6D044FD9DB484CC4CD58076"/>
        <w:category>
          <w:name w:val="General"/>
          <w:gallery w:val="placeholder"/>
        </w:category>
        <w:types>
          <w:type w:val="bbPlcHdr"/>
        </w:types>
        <w:behaviors>
          <w:behavior w:val="content"/>
        </w:behaviors>
        <w:guid w:val="{B028D34A-32AF-4658-8E0B-C231404622CD}"/>
      </w:docPartPr>
      <w:docPartBody>
        <w:p w:rsidR="00000000" w:rsidRDefault="0009012A"/>
      </w:docPartBody>
    </w:docPart>
    <w:docPart>
      <w:docPartPr>
        <w:name w:val="2EEA4AB6622948CDBF0A64F03310ABA2"/>
        <w:category>
          <w:name w:val="General"/>
          <w:gallery w:val="placeholder"/>
        </w:category>
        <w:types>
          <w:type w:val="bbPlcHdr"/>
        </w:types>
        <w:behaviors>
          <w:behavior w:val="content"/>
        </w:behaviors>
        <w:guid w:val="{A89D2D45-869F-4B86-A525-75E9ED448B78}"/>
      </w:docPartPr>
      <w:docPartBody>
        <w:p w:rsidR="00000000" w:rsidRDefault="000901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9012A"/>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D5E9B"/>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5E9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DD5E9B"/>
    <w:rPr>
      <w:rFonts w:ascii="Times New Roman" w:hAnsi="Times New Roman"/>
      <w:sz w:val="24"/>
    </w:rPr>
  </w:style>
  <w:style w:type="paragraph" w:customStyle="1" w:styleId="487D89B4F8B34DB4967D41FE18F7F88D7">
    <w:name w:val="487D89B4F8B34DB4967D41FE18F7F88D7"/>
    <w:rsid w:val="00DD5E9B"/>
    <w:rPr>
      <w:rFonts w:ascii="Times New Roman" w:hAnsi="Times New Roman"/>
      <w:sz w:val="24"/>
    </w:rPr>
  </w:style>
  <w:style w:type="paragraph" w:customStyle="1" w:styleId="AE2570ED5D764CD7AF9686706F550F4620">
    <w:name w:val="AE2570ED5D764CD7AF9686706F550F4620"/>
    <w:rsid w:val="00DD5E9B"/>
    <w:pPr>
      <w:tabs>
        <w:tab w:val="center" w:pos="4680"/>
        <w:tab w:val="right" w:pos="9360"/>
      </w:tabs>
      <w:spacing w:after="0" w:line="240" w:lineRule="auto"/>
    </w:pPr>
    <w:rPr>
      <w:rFonts w:ascii="Times New Roman" w:hAnsi="Times New Roman"/>
      <w:sz w:val="24"/>
    </w:rPr>
  </w:style>
  <w:style w:type="paragraph" w:customStyle="1" w:styleId="E93FDFFE550F4741A932A78F63B0645C">
    <w:name w:val="E93FDFFE550F4741A932A78F63B0645C"/>
    <w:rsid w:val="00DD5E9B"/>
  </w:style>
  <w:style w:type="paragraph" w:customStyle="1" w:styleId="657D1A67488F420A83C28DF993E4E301">
    <w:name w:val="657D1A67488F420A83C28DF993E4E301"/>
    <w:rsid w:val="00DD5E9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5E9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DD5E9B"/>
    <w:rPr>
      <w:rFonts w:ascii="Times New Roman" w:hAnsi="Times New Roman"/>
      <w:sz w:val="24"/>
    </w:rPr>
  </w:style>
  <w:style w:type="paragraph" w:customStyle="1" w:styleId="487D89B4F8B34DB4967D41FE18F7F88D7">
    <w:name w:val="487D89B4F8B34DB4967D41FE18F7F88D7"/>
    <w:rsid w:val="00DD5E9B"/>
    <w:rPr>
      <w:rFonts w:ascii="Times New Roman" w:hAnsi="Times New Roman"/>
      <w:sz w:val="24"/>
    </w:rPr>
  </w:style>
  <w:style w:type="paragraph" w:customStyle="1" w:styleId="AE2570ED5D764CD7AF9686706F550F4620">
    <w:name w:val="AE2570ED5D764CD7AF9686706F550F4620"/>
    <w:rsid w:val="00DD5E9B"/>
    <w:pPr>
      <w:tabs>
        <w:tab w:val="center" w:pos="4680"/>
        <w:tab w:val="right" w:pos="9360"/>
      </w:tabs>
      <w:spacing w:after="0" w:line="240" w:lineRule="auto"/>
    </w:pPr>
    <w:rPr>
      <w:rFonts w:ascii="Times New Roman" w:hAnsi="Times New Roman"/>
      <w:sz w:val="24"/>
    </w:rPr>
  </w:style>
  <w:style w:type="paragraph" w:customStyle="1" w:styleId="E93FDFFE550F4741A932A78F63B0645C">
    <w:name w:val="E93FDFFE550F4741A932A78F63B0645C"/>
    <w:rsid w:val="00DD5E9B"/>
  </w:style>
  <w:style w:type="paragraph" w:customStyle="1" w:styleId="657D1A67488F420A83C28DF993E4E301">
    <w:name w:val="657D1A67488F420A83C28DF993E4E301"/>
    <w:rsid w:val="00DD5E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3198CD31-8A19-4E8A-83CE-F32BD99BB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408</Words>
  <Characters>2328</Characters>
  <Application>Microsoft Office Word</Application>
  <DocSecurity>0</DocSecurity>
  <Lines>19</Lines>
  <Paragraphs>5</Paragraphs>
  <ScaleCrop>false</ScaleCrop>
  <Company>Texas Legislative Council</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Diego Martinez-Moncada</cp:lastModifiedBy>
  <cp:revision>153</cp:revision>
  <cp:lastPrinted>2017-04-24T13:15:00Z</cp:lastPrinted>
  <dcterms:created xsi:type="dcterms:W3CDTF">2015-05-29T14:24:00Z</dcterms:created>
  <dcterms:modified xsi:type="dcterms:W3CDTF">2017-04-24T13:17:00Z</dcterms:modified>
</cp:coreProperties>
</file>

<file path=docProps/custom.xml><?xml version="1.0" encoding="utf-8"?>
<op:Properties xmlns:vt="http://schemas.openxmlformats.org/officeDocument/2006/docPropsVTypes" xmlns:op="http://schemas.openxmlformats.org/officeDocument/2006/custom-properties"/>
</file>