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3" w:rsidRDefault="007360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97411E00E14855A65D97878E17FE0A"/>
          </w:placeholder>
        </w:sdtPr>
        <w:sdtContent>
          <w:r w:rsidRPr="005C2A78">
            <w:rPr>
              <w:rFonts w:cs="Times New Roman"/>
              <w:b/>
              <w:szCs w:val="24"/>
              <w:u w:val="single"/>
            </w:rPr>
            <w:t>BILL ANALYSIS</w:t>
          </w:r>
        </w:sdtContent>
      </w:sdt>
    </w:p>
    <w:p w:rsidR="00736013" w:rsidRPr="00585C31" w:rsidRDefault="00736013" w:rsidP="000F1DF9">
      <w:pPr>
        <w:spacing w:after="0" w:line="240" w:lineRule="auto"/>
        <w:rPr>
          <w:rFonts w:cs="Times New Roman"/>
          <w:szCs w:val="24"/>
        </w:rPr>
      </w:pPr>
    </w:p>
    <w:p w:rsidR="00736013" w:rsidRPr="00585C31" w:rsidRDefault="007360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013" w:rsidTr="000F1DF9">
        <w:tc>
          <w:tcPr>
            <w:tcW w:w="2718" w:type="dxa"/>
          </w:tcPr>
          <w:p w:rsidR="00736013" w:rsidRPr="005C2A78" w:rsidRDefault="00736013" w:rsidP="006D756B">
            <w:pPr>
              <w:rPr>
                <w:rFonts w:cs="Times New Roman"/>
                <w:szCs w:val="24"/>
              </w:rPr>
            </w:pPr>
            <w:sdt>
              <w:sdtPr>
                <w:rPr>
                  <w:rFonts w:cs="Times New Roman"/>
                  <w:szCs w:val="24"/>
                </w:rPr>
                <w:alias w:val="Agency Title"/>
                <w:tag w:val="AgencyTitleContentControl"/>
                <w:id w:val="1920747753"/>
                <w:lock w:val="sdtContentLocked"/>
                <w:placeholder>
                  <w:docPart w:val="9434C09743E34174A4131B596C440E93"/>
                </w:placeholder>
              </w:sdtPr>
              <w:sdtEndPr>
                <w:rPr>
                  <w:rFonts w:cstheme="minorBidi"/>
                  <w:szCs w:val="22"/>
                </w:rPr>
              </w:sdtEndPr>
              <w:sdtContent>
                <w:r>
                  <w:rPr>
                    <w:rFonts w:cs="Times New Roman"/>
                    <w:szCs w:val="24"/>
                  </w:rPr>
                  <w:t>Senate Research Center</w:t>
                </w:r>
              </w:sdtContent>
            </w:sdt>
          </w:p>
        </w:tc>
        <w:tc>
          <w:tcPr>
            <w:tcW w:w="6858" w:type="dxa"/>
          </w:tcPr>
          <w:p w:rsidR="00736013" w:rsidRPr="00FF6471" w:rsidRDefault="00736013" w:rsidP="000F1DF9">
            <w:pPr>
              <w:jc w:val="right"/>
              <w:rPr>
                <w:rFonts w:cs="Times New Roman"/>
                <w:szCs w:val="24"/>
              </w:rPr>
            </w:pPr>
            <w:sdt>
              <w:sdtPr>
                <w:rPr>
                  <w:rFonts w:cs="Times New Roman"/>
                  <w:szCs w:val="24"/>
                </w:rPr>
                <w:alias w:val="Bill Number"/>
                <w:tag w:val="BillNumberOne"/>
                <w:id w:val="-410784069"/>
                <w:lock w:val="sdtContentLocked"/>
                <w:placeholder>
                  <w:docPart w:val="7E647A24C80A4633B4866D64111E998F"/>
                </w:placeholder>
              </w:sdtPr>
              <w:sdtContent>
                <w:r>
                  <w:rPr>
                    <w:rFonts w:cs="Times New Roman"/>
                    <w:szCs w:val="24"/>
                  </w:rPr>
                  <w:t>S.B. 560</w:t>
                </w:r>
              </w:sdtContent>
            </w:sdt>
          </w:p>
        </w:tc>
      </w:tr>
      <w:tr w:rsidR="00736013" w:rsidTr="000F1DF9">
        <w:sdt>
          <w:sdtPr>
            <w:rPr>
              <w:rFonts w:cs="Times New Roman"/>
              <w:szCs w:val="24"/>
            </w:rPr>
            <w:alias w:val="TLCNumber"/>
            <w:tag w:val="TLCNumber"/>
            <w:id w:val="-542600604"/>
            <w:lock w:val="sdtLocked"/>
            <w:placeholder>
              <w:docPart w:val="E2E938D2B5A04953B98BB41ACBFF79F5"/>
            </w:placeholder>
          </w:sdtPr>
          <w:sdtContent>
            <w:tc>
              <w:tcPr>
                <w:tcW w:w="2718" w:type="dxa"/>
              </w:tcPr>
              <w:p w:rsidR="00736013" w:rsidRPr="000F1DF9" w:rsidRDefault="00736013" w:rsidP="00C65088">
                <w:pPr>
                  <w:rPr>
                    <w:rFonts w:cs="Times New Roman"/>
                    <w:szCs w:val="24"/>
                  </w:rPr>
                </w:pPr>
                <w:r>
                  <w:rPr>
                    <w:rFonts w:cs="Times New Roman"/>
                    <w:szCs w:val="24"/>
                  </w:rPr>
                  <w:t>85R5494 GRM-F</w:t>
                </w:r>
              </w:p>
            </w:tc>
          </w:sdtContent>
        </w:sdt>
        <w:tc>
          <w:tcPr>
            <w:tcW w:w="6858" w:type="dxa"/>
          </w:tcPr>
          <w:p w:rsidR="00736013" w:rsidRPr="005C2A78" w:rsidRDefault="00736013" w:rsidP="006D756B">
            <w:pPr>
              <w:jc w:val="right"/>
              <w:rPr>
                <w:rFonts w:cs="Times New Roman"/>
                <w:szCs w:val="24"/>
              </w:rPr>
            </w:pPr>
            <w:sdt>
              <w:sdtPr>
                <w:rPr>
                  <w:rFonts w:cs="Times New Roman"/>
                  <w:szCs w:val="24"/>
                </w:rPr>
                <w:alias w:val="Author Label"/>
                <w:tag w:val="By"/>
                <w:id w:val="72399597"/>
                <w:lock w:val="sdtLocked"/>
                <w:placeholder>
                  <w:docPart w:val="C447A74B9EF248F9A7688AC17D9D07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F8A9E381B64F0796E3C56E8D3AD1B1"/>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4CFDC9330474E8089FB776ED51EB216"/>
                </w:placeholder>
                <w:showingPlcHdr/>
              </w:sdtPr>
              <w:sdtContent/>
            </w:sdt>
          </w:p>
        </w:tc>
      </w:tr>
      <w:tr w:rsidR="00736013" w:rsidTr="000F1DF9">
        <w:tc>
          <w:tcPr>
            <w:tcW w:w="2718" w:type="dxa"/>
          </w:tcPr>
          <w:p w:rsidR="00736013" w:rsidRPr="00BC7495" w:rsidRDefault="00736013" w:rsidP="000F1DF9">
            <w:pPr>
              <w:rPr>
                <w:rFonts w:cs="Times New Roman"/>
                <w:szCs w:val="24"/>
              </w:rPr>
            </w:pPr>
          </w:p>
        </w:tc>
        <w:sdt>
          <w:sdtPr>
            <w:rPr>
              <w:rFonts w:cs="Times New Roman"/>
              <w:szCs w:val="24"/>
            </w:rPr>
            <w:alias w:val="Committee"/>
            <w:tag w:val="Committee"/>
            <w:id w:val="1914272295"/>
            <w:lock w:val="sdtContentLocked"/>
            <w:placeholder>
              <w:docPart w:val="E2F69183A46E4289A3DD1DE1610A81AB"/>
            </w:placeholder>
          </w:sdtPr>
          <w:sdtContent>
            <w:tc>
              <w:tcPr>
                <w:tcW w:w="6858" w:type="dxa"/>
              </w:tcPr>
              <w:p w:rsidR="00736013" w:rsidRPr="00FF6471" w:rsidRDefault="00736013" w:rsidP="000F1DF9">
                <w:pPr>
                  <w:jc w:val="right"/>
                  <w:rPr>
                    <w:rFonts w:cs="Times New Roman"/>
                    <w:szCs w:val="24"/>
                  </w:rPr>
                </w:pPr>
                <w:r>
                  <w:rPr>
                    <w:rFonts w:cs="Times New Roman"/>
                    <w:szCs w:val="24"/>
                  </w:rPr>
                  <w:t>Business &amp; Commerce</w:t>
                </w:r>
              </w:p>
            </w:tc>
          </w:sdtContent>
        </w:sdt>
      </w:tr>
      <w:tr w:rsidR="00736013" w:rsidTr="000F1DF9">
        <w:tc>
          <w:tcPr>
            <w:tcW w:w="2718" w:type="dxa"/>
          </w:tcPr>
          <w:p w:rsidR="00736013" w:rsidRPr="00BC7495" w:rsidRDefault="00736013" w:rsidP="000F1DF9">
            <w:pPr>
              <w:rPr>
                <w:rFonts w:cs="Times New Roman"/>
                <w:szCs w:val="24"/>
              </w:rPr>
            </w:pPr>
          </w:p>
        </w:tc>
        <w:sdt>
          <w:sdtPr>
            <w:rPr>
              <w:rFonts w:cs="Times New Roman"/>
              <w:szCs w:val="24"/>
            </w:rPr>
            <w:alias w:val="Date"/>
            <w:tag w:val="DateContentControl"/>
            <w:id w:val="1178081906"/>
            <w:lock w:val="sdtLocked"/>
            <w:placeholder>
              <w:docPart w:val="7E610E3909054E3A8F13F7B7681420CA"/>
            </w:placeholder>
            <w:date w:fullDate="2017-03-08T00:00:00Z">
              <w:dateFormat w:val="M/d/yyyy"/>
              <w:lid w:val="en-US"/>
              <w:storeMappedDataAs w:val="dateTime"/>
              <w:calendar w:val="gregorian"/>
            </w:date>
          </w:sdtPr>
          <w:sdtContent>
            <w:tc>
              <w:tcPr>
                <w:tcW w:w="6858" w:type="dxa"/>
              </w:tcPr>
              <w:p w:rsidR="00736013" w:rsidRPr="00FF6471" w:rsidRDefault="00736013" w:rsidP="000F1DF9">
                <w:pPr>
                  <w:jc w:val="right"/>
                  <w:rPr>
                    <w:rFonts w:cs="Times New Roman"/>
                    <w:szCs w:val="24"/>
                  </w:rPr>
                </w:pPr>
                <w:r>
                  <w:rPr>
                    <w:rFonts w:cs="Times New Roman"/>
                    <w:szCs w:val="24"/>
                  </w:rPr>
                  <w:t>3/8/2017</w:t>
                </w:r>
              </w:p>
            </w:tc>
          </w:sdtContent>
        </w:sdt>
      </w:tr>
      <w:tr w:rsidR="00736013" w:rsidTr="000F1DF9">
        <w:tc>
          <w:tcPr>
            <w:tcW w:w="2718" w:type="dxa"/>
          </w:tcPr>
          <w:p w:rsidR="00736013" w:rsidRPr="00BC7495" w:rsidRDefault="00736013" w:rsidP="000F1DF9">
            <w:pPr>
              <w:rPr>
                <w:rFonts w:cs="Times New Roman"/>
                <w:szCs w:val="24"/>
              </w:rPr>
            </w:pPr>
          </w:p>
        </w:tc>
        <w:sdt>
          <w:sdtPr>
            <w:rPr>
              <w:rFonts w:cs="Times New Roman"/>
              <w:szCs w:val="24"/>
            </w:rPr>
            <w:alias w:val="BA Version"/>
            <w:tag w:val="BAVersion"/>
            <w:id w:val="-1685590809"/>
            <w:lock w:val="sdtContentLocked"/>
            <w:placeholder>
              <w:docPart w:val="6E6890D0E728458EA6C4D3DBA60D1D2E"/>
            </w:placeholder>
          </w:sdtPr>
          <w:sdtContent>
            <w:tc>
              <w:tcPr>
                <w:tcW w:w="6858" w:type="dxa"/>
              </w:tcPr>
              <w:p w:rsidR="00736013" w:rsidRPr="00FF6471" w:rsidRDefault="00736013" w:rsidP="000F1DF9">
                <w:pPr>
                  <w:jc w:val="right"/>
                  <w:rPr>
                    <w:rFonts w:cs="Times New Roman"/>
                    <w:szCs w:val="24"/>
                  </w:rPr>
                </w:pPr>
                <w:r>
                  <w:rPr>
                    <w:rFonts w:cs="Times New Roman"/>
                    <w:szCs w:val="24"/>
                  </w:rPr>
                  <w:t>As Filed</w:t>
                </w:r>
              </w:p>
            </w:tc>
          </w:sdtContent>
        </w:sdt>
      </w:tr>
    </w:tbl>
    <w:p w:rsidR="00736013" w:rsidRPr="00FF6471" w:rsidRDefault="00736013" w:rsidP="000F1DF9">
      <w:pPr>
        <w:spacing w:after="0" w:line="240" w:lineRule="auto"/>
        <w:rPr>
          <w:rFonts w:cs="Times New Roman"/>
          <w:szCs w:val="24"/>
        </w:rPr>
      </w:pPr>
    </w:p>
    <w:p w:rsidR="00736013" w:rsidRPr="00FF6471" w:rsidRDefault="00736013" w:rsidP="000F1DF9">
      <w:pPr>
        <w:spacing w:after="0" w:line="240" w:lineRule="auto"/>
        <w:rPr>
          <w:rFonts w:cs="Times New Roman"/>
          <w:szCs w:val="24"/>
        </w:rPr>
      </w:pPr>
    </w:p>
    <w:p w:rsidR="00736013" w:rsidRPr="00FF6471" w:rsidRDefault="007360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EA0860B0DF4C7C8C5328DA0DC4E249"/>
        </w:placeholder>
      </w:sdtPr>
      <w:sdtContent>
        <w:p w:rsidR="00736013" w:rsidRDefault="007360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24D595230F4B8597BFBF0882C1F80A"/>
        </w:placeholder>
      </w:sdtPr>
      <w:sdtContent>
        <w:p w:rsidR="00736013" w:rsidRDefault="00736013" w:rsidP="00917A15">
          <w:pPr>
            <w:pStyle w:val="NormalWeb"/>
            <w:spacing w:before="0" w:beforeAutospacing="0" w:after="0" w:afterAutospacing="0"/>
            <w:jc w:val="both"/>
            <w:divId w:val="2078044645"/>
            <w:rPr>
              <w:rFonts w:eastAsia="Times New Roman"/>
              <w:bCs/>
            </w:rPr>
          </w:pPr>
        </w:p>
        <w:p w:rsidR="00736013" w:rsidRDefault="00736013" w:rsidP="00917A15">
          <w:pPr>
            <w:pStyle w:val="NormalWeb"/>
            <w:spacing w:before="0" w:beforeAutospacing="0" w:after="0" w:afterAutospacing="0"/>
            <w:jc w:val="both"/>
            <w:divId w:val="2078044645"/>
            <w:rPr>
              <w:color w:val="000000"/>
            </w:rPr>
          </w:pPr>
          <w:r w:rsidRPr="00D15D2A">
            <w:rPr>
              <w:color w:val="000000"/>
            </w:rPr>
            <w:t>Currently, the Texas Finance Code prohibits sellers of goods and services from imposing a credit card surcharge. This means that a seller is not allowed to add an extra amount to the regular price of a good or service when the buyer pays by credit card, as opposed to some other payment method. Ten other states currently have laws that prohibit merchants from charging consumers with surcharges on credit card transactions.</w:t>
          </w:r>
        </w:p>
        <w:p w:rsidR="00736013" w:rsidRPr="00D15D2A" w:rsidRDefault="00736013" w:rsidP="00917A15">
          <w:pPr>
            <w:pStyle w:val="NormalWeb"/>
            <w:spacing w:before="0" w:beforeAutospacing="0" w:after="0" w:afterAutospacing="0"/>
            <w:jc w:val="both"/>
            <w:divId w:val="2078044645"/>
            <w:rPr>
              <w:color w:val="000000"/>
            </w:rPr>
          </w:pPr>
        </w:p>
        <w:p w:rsidR="00736013" w:rsidRDefault="00736013" w:rsidP="00917A15">
          <w:pPr>
            <w:pStyle w:val="NormalWeb"/>
            <w:spacing w:before="0" w:beforeAutospacing="0" w:after="0" w:afterAutospacing="0"/>
            <w:jc w:val="both"/>
            <w:divId w:val="2078044645"/>
            <w:rPr>
              <w:color w:val="000000"/>
            </w:rPr>
          </w:pPr>
          <w:r w:rsidRPr="00D15D2A">
            <w:rPr>
              <w:color w:val="000000"/>
            </w:rPr>
            <w:t>The bill would transfer enforcement authority for the credit card surcharge prohibition to the Office of the Attorney General from the Office of Consumer Credit Commissioner.</w:t>
          </w:r>
        </w:p>
        <w:p w:rsidR="00736013" w:rsidRPr="00D15D2A" w:rsidRDefault="00736013" w:rsidP="00917A15">
          <w:pPr>
            <w:pStyle w:val="NormalWeb"/>
            <w:spacing w:before="0" w:beforeAutospacing="0" w:after="0" w:afterAutospacing="0"/>
            <w:jc w:val="both"/>
            <w:divId w:val="2078044645"/>
            <w:rPr>
              <w:color w:val="000000"/>
            </w:rPr>
          </w:pPr>
        </w:p>
        <w:p w:rsidR="00736013" w:rsidRDefault="00736013" w:rsidP="00917A15">
          <w:pPr>
            <w:pStyle w:val="NormalWeb"/>
            <w:spacing w:before="0" w:beforeAutospacing="0" w:after="0" w:afterAutospacing="0"/>
            <w:jc w:val="both"/>
            <w:divId w:val="2078044645"/>
            <w:rPr>
              <w:color w:val="000000"/>
            </w:rPr>
          </w:pPr>
          <w:r w:rsidRPr="00D15D2A">
            <w:rPr>
              <w:color w:val="000000"/>
            </w:rPr>
            <w:t>Similar legislation was passed in 2015 (S</w:t>
          </w:r>
          <w:r>
            <w:rPr>
              <w:color w:val="000000"/>
            </w:rPr>
            <w:t>.</w:t>
          </w:r>
          <w:r w:rsidRPr="00D15D2A">
            <w:rPr>
              <w:color w:val="000000"/>
            </w:rPr>
            <w:t>B</w:t>
          </w:r>
          <w:r>
            <w:rPr>
              <w:color w:val="000000"/>
            </w:rPr>
            <w:t>.</w:t>
          </w:r>
          <w:r w:rsidRPr="00D15D2A">
            <w:rPr>
              <w:color w:val="000000"/>
            </w:rPr>
            <w:t xml:space="preserve"> 641 - 84R; Sen. Schwertner), where the enforcement authority for the debit card surcharge prohibition was transferred from the Texas Department of Banking to </w:t>
          </w:r>
          <w:r>
            <w:rPr>
              <w:color w:val="000000"/>
            </w:rPr>
            <w:t>the Office of the Attorney General.</w:t>
          </w:r>
        </w:p>
        <w:p w:rsidR="00736013" w:rsidRPr="00D15D2A" w:rsidRDefault="00736013" w:rsidP="00917A15">
          <w:pPr>
            <w:pStyle w:val="NormalWeb"/>
            <w:spacing w:before="0" w:beforeAutospacing="0" w:after="0" w:afterAutospacing="0"/>
            <w:jc w:val="both"/>
            <w:divId w:val="2078044645"/>
            <w:rPr>
              <w:color w:val="000000"/>
            </w:rPr>
          </w:pPr>
        </w:p>
        <w:p w:rsidR="00736013" w:rsidRPr="00D15D2A" w:rsidRDefault="00736013" w:rsidP="00917A15">
          <w:pPr>
            <w:pStyle w:val="NormalWeb"/>
            <w:spacing w:before="0" w:beforeAutospacing="0" w:after="0" w:afterAutospacing="0"/>
            <w:jc w:val="both"/>
            <w:divId w:val="2078044645"/>
            <w:rPr>
              <w:color w:val="000000"/>
            </w:rPr>
          </w:pPr>
          <w:r w:rsidRPr="00D15D2A">
            <w:rPr>
              <w:color w:val="000000"/>
            </w:rPr>
            <w:t>This bill would ensure that the surcharge prohibitions for both debit cards and credit cards are enforced by the same state agency.</w:t>
          </w:r>
        </w:p>
        <w:p w:rsidR="00736013" w:rsidRPr="00D70925" w:rsidRDefault="00736013" w:rsidP="00917A15">
          <w:pPr>
            <w:spacing w:after="0" w:line="240" w:lineRule="auto"/>
            <w:jc w:val="both"/>
            <w:rPr>
              <w:rFonts w:eastAsia="Times New Roman" w:cs="Times New Roman"/>
              <w:bCs/>
              <w:szCs w:val="24"/>
            </w:rPr>
          </w:pPr>
        </w:p>
      </w:sdtContent>
    </w:sdt>
    <w:p w:rsidR="00736013" w:rsidRDefault="007360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560 </w:t>
      </w:r>
      <w:bookmarkStart w:id="1" w:name="AmendsCurrentLaw"/>
      <w:bookmarkEnd w:id="1"/>
      <w:r>
        <w:rPr>
          <w:rFonts w:cs="Times New Roman"/>
          <w:szCs w:val="24"/>
        </w:rPr>
        <w:t>amends current law relating to surcharges imposed for the use of a credit card; providing a civil penalty.</w:t>
      </w:r>
    </w:p>
    <w:p w:rsidR="00736013" w:rsidRPr="00CE37B4" w:rsidRDefault="00736013" w:rsidP="000F1DF9">
      <w:pPr>
        <w:spacing w:after="0" w:line="240" w:lineRule="auto"/>
        <w:jc w:val="both"/>
        <w:rPr>
          <w:rFonts w:eastAsia="Times New Roman" w:cs="Times New Roman"/>
          <w:szCs w:val="24"/>
        </w:rPr>
      </w:pPr>
    </w:p>
    <w:p w:rsidR="00736013" w:rsidRPr="005C2A78" w:rsidRDefault="007360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5CDAF3A26C4DA0A6049C98B55559E5"/>
          </w:placeholder>
        </w:sdtPr>
        <w:sdtContent>
          <w:r>
            <w:rPr>
              <w:rFonts w:eastAsia="Times New Roman" w:cs="Times New Roman"/>
              <w:b/>
              <w:szCs w:val="24"/>
              <w:u w:val="single"/>
            </w:rPr>
            <w:t>RULEMAKING AUTHORITY</w:t>
          </w:r>
        </w:sdtContent>
      </w:sdt>
    </w:p>
    <w:p w:rsidR="00736013" w:rsidRPr="006529C4" w:rsidRDefault="00736013" w:rsidP="00774EC7">
      <w:pPr>
        <w:spacing w:after="0" w:line="240" w:lineRule="auto"/>
        <w:jc w:val="both"/>
        <w:rPr>
          <w:rFonts w:cs="Times New Roman"/>
          <w:szCs w:val="24"/>
        </w:rPr>
      </w:pPr>
    </w:p>
    <w:p w:rsidR="00736013" w:rsidRPr="006529C4" w:rsidRDefault="00736013" w:rsidP="00774EC7">
      <w:pPr>
        <w:spacing w:after="0" w:line="240" w:lineRule="auto"/>
        <w:jc w:val="both"/>
        <w:rPr>
          <w:rFonts w:cs="Times New Roman"/>
          <w:szCs w:val="24"/>
        </w:rPr>
      </w:pPr>
      <w:r>
        <w:rPr>
          <w:rFonts w:cs="Times New Roman"/>
          <w:szCs w:val="24"/>
        </w:rPr>
        <w:t>Rulemaking authority previously granted to the Finance Commission of Texas is rescinded in SECTION 9 (Section 604A.0021, Business &amp; Commerce Code, formerly numbered as Section 339.001, Business &amp; Commerce Code) of this bill.</w:t>
      </w:r>
    </w:p>
    <w:p w:rsidR="00736013" w:rsidRPr="006529C4" w:rsidRDefault="00736013" w:rsidP="00774EC7">
      <w:pPr>
        <w:spacing w:after="0" w:line="240" w:lineRule="auto"/>
        <w:jc w:val="both"/>
        <w:rPr>
          <w:rFonts w:cs="Times New Roman"/>
          <w:szCs w:val="24"/>
        </w:rPr>
      </w:pPr>
    </w:p>
    <w:p w:rsidR="00736013" w:rsidRPr="005C2A78" w:rsidRDefault="007360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E36CBDB9D94468B7B43EFD540C10ED"/>
          </w:placeholder>
        </w:sdtPr>
        <w:sdtContent>
          <w:r>
            <w:rPr>
              <w:rFonts w:eastAsia="Times New Roman" w:cs="Times New Roman"/>
              <w:b/>
              <w:szCs w:val="24"/>
              <w:u w:val="single"/>
            </w:rPr>
            <w:t>SECTION BY SECTION ANALYSIS</w:t>
          </w:r>
        </w:sdtContent>
      </w:sdt>
    </w:p>
    <w:p w:rsidR="00736013" w:rsidRPr="005C2A78" w:rsidRDefault="00736013" w:rsidP="000F1DF9">
      <w:pPr>
        <w:spacing w:after="0" w:line="240" w:lineRule="auto"/>
        <w:jc w:val="both"/>
        <w:rPr>
          <w:rFonts w:eastAsia="Times New Roman" w:cs="Times New Roman"/>
          <w:szCs w:val="24"/>
        </w:rPr>
      </w:pPr>
    </w:p>
    <w:p w:rsidR="00736013" w:rsidRDefault="0073601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604A.001, Business &amp; Commerce Code, by adding Subdivision (1-a) and amending Subdivision (5), as follows:</w:t>
      </w:r>
    </w:p>
    <w:p w:rsidR="00736013" w:rsidRDefault="00736013" w:rsidP="000F1DF9">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(1-a) Defines "credit card."</w:t>
      </w:r>
    </w:p>
    <w:p w:rsidR="00736013" w:rsidRDefault="00736013" w:rsidP="00CE37B4">
      <w:pPr>
        <w:spacing w:after="0" w:line="240" w:lineRule="auto"/>
        <w:ind w:left="720"/>
        <w:jc w:val="both"/>
        <w:rPr>
          <w:rFonts w:eastAsia="Times New Roman" w:cs="Times New Roman"/>
          <w:szCs w:val="24"/>
        </w:rPr>
      </w:pPr>
    </w:p>
    <w:p w:rsidR="00736013" w:rsidRPr="005C2A78" w:rsidRDefault="00736013" w:rsidP="00CE37B4">
      <w:pPr>
        <w:spacing w:after="0" w:line="240" w:lineRule="auto"/>
        <w:ind w:left="720"/>
        <w:jc w:val="both"/>
        <w:rPr>
          <w:rFonts w:eastAsia="Times New Roman" w:cs="Times New Roman"/>
          <w:szCs w:val="24"/>
        </w:rPr>
      </w:pPr>
      <w:r>
        <w:rPr>
          <w:rFonts w:eastAsia="Times New Roman" w:cs="Times New Roman"/>
          <w:szCs w:val="24"/>
        </w:rPr>
        <w:t>(5) Redefines "surcharge."</w:t>
      </w:r>
    </w:p>
    <w:p w:rsidR="00736013" w:rsidRPr="005C2A78" w:rsidRDefault="00736013" w:rsidP="000F1DF9">
      <w:pPr>
        <w:spacing w:after="0" w:line="240" w:lineRule="auto"/>
        <w:jc w:val="both"/>
        <w:rPr>
          <w:rFonts w:eastAsia="Times New Roman" w:cs="Times New Roman"/>
          <w:szCs w:val="24"/>
        </w:rPr>
      </w:pPr>
    </w:p>
    <w:p w:rsidR="00736013" w:rsidRDefault="0073601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604A.003(a), (b), and (b-1), Business &amp; Commerce Code, as follows:</w:t>
      </w:r>
    </w:p>
    <w:p w:rsidR="00736013" w:rsidRDefault="00736013" w:rsidP="000F1DF9">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(a) Provides that a person who knowingly violates Section 604A.002 (Imposition of Surcharge for Use of Debit or Stored Value Card) or 604A.0021 is liable to the state for a civil penalty in an amount not to exceed $500 for each violation. Authorizes the attorney general or the prosecuting attorney in the county in which the violation occurs to bring certain actions.</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(b) Requires the attorney general or prosecuting attorney, before bringing the action, to give the person notice of the person's noncompliance and liability for a civil penalty. Requires that the notice:</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(2) advise the person of the prohibitions, rather than prohibition, under Sections, rather than Section, 604A.002 and 604A.0021; and</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(3) state that the person may be liable for a civil penalty for a subsequent violation of Section 604A.002 or 604A.0021.</w:t>
      </w:r>
    </w:p>
    <w:p w:rsidR="00736013" w:rsidRDefault="00736013" w:rsidP="00CE37B4">
      <w:pPr>
        <w:spacing w:after="0" w:line="240" w:lineRule="auto"/>
        <w:ind w:left="1440"/>
        <w:jc w:val="both"/>
        <w:rPr>
          <w:rFonts w:eastAsia="Times New Roman" w:cs="Times New Roman"/>
          <w:szCs w:val="24"/>
        </w:rPr>
      </w:pPr>
    </w:p>
    <w:p w:rsidR="00736013" w:rsidRPr="005C2A78" w:rsidRDefault="00736013" w:rsidP="00CE37B4">
      <w:pPr>
        <w:spacing w:after="0" w:line="240" w:lineRule="auto"/>
        <w:ind w:left="720"/>
        <w:jc w:val="both"/>
        <w:rPr>
          <w:rFonts w:eastAsia="Times New Roman" w:cs="Times New Roman"/>
          <w:szCs w:val="24"/>
        </w:rPr>
      </w:pPr>
      <w:r>
        <w:rPr>
          <w:rFonts w:eastAsia="Times New Roman" w:cs="Times New Roman"/>
          <w:szCs w:val="24"/>
        </w:rPr>
        <w:t>(b-1) Makes conforming changes.</w:t>
      </w:r>
    </w:p>
    <w:p w:rsidR="00736013" w:rsidRPr="005C2A78" w:rsidRDefault="00736013" w:rsidP="000F1DF9">
      <w:pPr>
        <w:spacing w:after="0" w:line="240" w:lineRule="auto"/>
        <w:jc w:val="both"/>
        <w:rPr>
          <w:rFonts w:eastAsia="Times New Roman" w:cs="Times New Roman"/>
          <w:szCs w:val="24"/>
        </w:rPr>
      </w:pPr>
    </w:p>
    <w:p w:rsidR="00736013" w:rsidRDefault="00736013"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14.101, Finance Code, as follows:</w:t>
      </w:r>
    </w:p>
    <w:p w:rsidR="00736013" w:rsidRDefault="00736013" w:rsidP="00774EC7">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Sec. 14.101. GENERAL DUTIES OF COMMISSIONER. Deletes existing text requiring the consumer credit commissioner (commissioner) to enforce Section 339.001 in person or through an assistant commissioner, examiner, or other employee of the office.</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jc w:val="both"/>
        <w:rPr>
          <w:rFonts w:eastAsia="Times New Roman" w:cs="Times New Roman"/>
          <w:szCs w:val="24"/>
        </w:rPr>
      </w:pPr>
      <w:r>
        <w:rPr>
          <w:rFonts w:eastAsia="Times New Roman" w:cs="Times New Roman"/>
          <w:szCs w:val="24"/>
        </w:rPr>
        <w:t>SECTION 4. Amends Section 14.201, Finance Code, as follows:</w:t>
      </w:r>
    </w:p>
    <w:p w:rsidR="00736013" w:rsidRDefault="00736013" w:rsidP="00CE37B4">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Sec. 14.201. INVESTIGATION AND ENFORCEMENT AUTHORITY. Deletes existing text providing that investigative and enforcement authority under this subchapter applies only to Section 339.001.</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jc w:val="both"/>
        <w:rPr>
          <w:rFonts w:eastAsia="Times New Roman" w:cs="Times New Roman"/>
          <w:szCs w:val="24"/>
        </w:rPr>
      </w:pPr>
      <w:r>
        <w:rPr>
          <w:rFonts w:eastAsia="Times New Roman" w:cs="Times New Roman"/>
          <w:szCs w:val="24"/>
        </w:rPr>
        <w:t>SECTION 5. Amends Section 14.2015(a), Finance Code, as follows:</w:t>
      </w:r>
    </w:p>
    <w:p w:rsidR="00736013" w:rsidRDefault="00736013" w:rsidP="00CE37B4">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(a) Deletes existing reference to Section 339.001.</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(1) to (4) makes conforming changes.</w:t>
      </w:r>
    </w:p>
    <w:p w:rsidR="00736013" w:rsidRDefault="00736013" w:rsidP="00CE37B4">
      <w:pPr>
        <w:spacing w:after="0" w:line="240" w:lineRule="auto"/>
        <w:ind w:left="1440"/>
        <w:jc w:val="both"/>
        <w:rPr>
          <w:rFonts w:eastAsia="Times New Roman" w:cs="Times New Roman"/>
          <w:szCs w:val="24"/>
        </w:rPr>
      </w:pPr>
    </w:p>
    <w:p w:rsidR="00736013" w:rsidRDefault="00736013" w:rsidP="00736013">
      <w:pPr>
        <w:spacing w:after="0" w:line="240" w:lineRule="auto"/>
        <w:jc w:val="both"/>
        <w:rPr>
          <w:rFonts w:eastAsia="Times New Roman" w:cs="Times New Roman"/>
          <w:szCs w:val="24"/>
        </w:rPr>
      </w:pPr>
      <w:r>
        <w:rPr>
          <w:rFonts w:eastAsia="Times New Roman" w:cs="Times New Roman"/>
          <w:szCs w:val="24"/>
        </w:rPr>
        <w:t>SECTION 6. Amends Section 14.251(b), Finance Code, to delete existing references to Section 339.001.</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jc w:val="both"/>
        <w:rPr>
          <w:rFonts w:eastAsia="Times New Roman" w:cs="Times New Roman"/>
          <w:szCs w:val="24"/>
        </w:rPr>
      </w:pPr>
      <w:r>
        <w:rPr>
          <w:rFonts w:eastAsia="Times New Roman" w:cs="Times New Roman"/>
          <w:szCs w:val="24"/>
        </w:rPr>
        <w:t>SECTION 7. Amends Section 14.261(a), Finance Code, as follows:</w:t>
      </w:r>
    </w:p>
    <w:p w:rsidR="00736013" w:rsidRDefault="00736013" w:rsidP="00CE37B4">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(a) Authorizes the commissioner, in administering this chapter, to accept assurance of voluntary compliance from a person who is engaging in or has engaged in an act or practice in violation of:</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(1) deletes existing Subdivision (1), which referenced Section 339.001, and redesignates Subdivision (2) as Subdivision (1);</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(2) redesignates Subdivision (3) as Subdivision (2); or</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(3) redesignates Subdivision (4) as Subdivision (3).</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jc w:val="both"/>
        <w:rPr>
          <w:rFonts w:eastAsia="Times New Roman" w:cs="Times New Roman"/>
          <w:szCs w:val="24"/>
        </w:rPr>
      </w:pPr>
      <w:r>
        <w:rPr>
          <w:rFonts w:eastAsia="Times New Roman" w:cs="Times New Roman"/>
          <w:szCs w:val="24"/>
        </w:rPr>
        <w:t>SECTION 8. Amends Section 14.262, Finance Code, as follows:</w:t>
      </w:r>
    </w:p>
    <w:p w:rsidR="00736013" w:rsidRDefault="00736013" w:rsidP="00CE37B4">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Sec. 14.262. EFFECT OF ASSURANCE. (a) Provides that an assurance of voluntary compliance is not an admission of a violation of:</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ind w:left="2160"/>
        <w:jc w:val="both"/>
        <w:rPr>
          <w:rFonts w:eastAsia="Times New Roman" w:cs="Times New Roman"/>
          <w:szCs w:val="24"/>
        </w:rPr>
      </w:pPr>
      <w:r>
        <w:rPr>
          <w:rFonts w:eastAsia="Times New Roman" w:cs="Times New Roman"/>
          <w:szCs w:val="24"/>
        </w:rPr>
        <w:t>(1) deletes existing Subdivision (1), which referenced Section 339.001, and redesignates Subdivision (2) as Subdivision (1);</w:t>
      </w:r>
    </w:p>
    <w:p w:rsidR="00736013" w:rsidRDefault="00736013" w:rsidP="00CE37B4">
      <w:pPr>
        <w:spacing w:after="0" w:line="240" w:lineRule="auto"/>
        <w:ind w:left="2160"/>
        <w:jc w:val="both"/>
        <w:rPr>
          <w:rFonts w:eastAsia="Times New Roman" w:cs="Times New Roman"/>
          <w:szCs w:val="24"/>
        </w:rPr>
      </w:pPr>
    </w:p>
    <w:p w:rsidR="00736013" w:rsidRDefault="00736013" w:rsidP="00CE37B4">
      <w:pPr>
        <w:spacing w:after="0" w:line="240" w:lineRule="auto"/>
        <w:ind w:left="2160"/>
        <w:jc w:val="both"/>
        <w:rPr>
          <w:rFonts w:eastAsia="Times New Roman" w:cs="Times New Roman"/>
          <w:szCs w:val="24"/>
        </w:rPr>
      </w:pPr>
      <w:r>
        <w:rPr>
          <w:rFonts w:eastAsia="Times New Roman" w:cs="Times New Roman"/>
          <w:szCs w:val="24"/>
        </w:rPr>
        <w:t>(2) redesignates Subdivision (3) as Subdivision (2); or</w:t>
      </w:r>
    </w:p>
    <w:p w:rsidR="00736013" w:rsidRDefault="00736013" w:rsidP="00CE37B4">
      <w:pPr>
        <w:spacing w:after="0" w:line="240" w:lineRule="auto"/>
        <w:ind w:left="2160"/>
        <w:jc w:val="both"/>
        <w:rPr>
          <w:rFonts w:eastAsia="Times New Roman" w:cs="Times New Roman"/>
          <w:szCs w:val="24"/>
        </w:rPr>
      </w:pPr>
    </w:p>
    <w:p w:rsidR="00736013" w:rsidRDefault="00736013" w:rsidP="00CE37B4">
      <w:pPr>
        <w:spacing w:after="0" w:line="240" w:lineRule="auto"/>
        <w:ind w:left="2160"/>
        <w:jc w:val="both"/>
        <w:rPr>
          <w:rFonts w:eastAsia="Times New Roman" w:cs="Times New Roman"/>
          <w:szCs w:val="24"/>
        </w:rPr>
      </w:pPr>
      <w:r>
        <w:rPr>
          <w:rFonts w:eastAsia="Times New Roman" w:cs="Times New Roman"/>
          <w:szCs w:val="24"/>
        </w:rPr>
        <w:t>(3) redesignates Subdivision (4) as Subdivision (3).</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jc w:val="both"/>
        <w:rPr>
          <w:rFonts w:eastAsia="Times New Roman" w:cs="Times New Roman"/>
          <w:szCs w:val="24"/>
        </w:rPr>
      </w:pPr>
      <w:r>
        <w:rPr>
          <w:rFonts w:eastAsia="Times New Roman" w:cs="Times New Roman"/>
          <w:szCs w:val="24"/>
        </w:rPr>
        <w:t>SECTION 9. Transfers Section 339.001, Finance Code, to Chapter 60A, Business &amp; Commerce Code, redesignates it as Section 604A.0021, Business &amp; Commerce Code, and amends it as follows:</w:t>
      </w:r>
    </w:p>
    <w:p w:rsidR="00736013" w:rsidRDefault="00736013" w:rsidP="00CE37B4">
      <w:pPr>
        <w:spacing w:after="0" w:line="240" w:lineRule="auto"/>
        <w:jc w:val="both"/>
        <w:rPr>
          <w:rFonts w:eastAsia="Times New Roman" w:cs="Times New Roman"/>
          <w:szCs w:val="24"/>
        </w:rPr>
      </w:pPr>
    </w:p>
    <w:p w:rsidR="00736013" w:rsidRDefault="00736013" w:rsidP="00CE37B4">
      <w:pPr>
        <w:spacing w:after="0" w:line="240" w:lineRule="auto"/>
        <w:ind w:left="720"/>
        <w:jc w:val="both"/>
        <w:rPr>
          <w:rFonts w:eastAsia="Times New Roman" w:cs="Times New Roman"/>
          <w:szCs w:val="24"/>
        </w:rPr>
      </w:pPr>
      <w:r>
        <w:rPr>
          <w:rFonts w:eastAsia="Times New Roman" w:cs="Times New Roman"/>
          <w:szCs w:val="24"/>
        </w:rPr>
        <w:t>Sec. 604A.0021. IMPOSITION OF SURCHARGE FOR USE OF CREDIT CARD. (a) Makes no change to this subsection.</w:t>
      </w:r>
    </w:p>
    <w:p w:rsidR="00736013" w:rsidRDefault="00736013" w:rsidP="00CE37B4">
      <w:pPr>
        <w:spacing w:after="0" w:line="240" w:lineRule="auto"/>
        <w:ind w:left="72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(b) Makes a nonsubstantive change.</w:t>
      </w:r>
    </w:p>
    <w:p w:rsidR="00736013" w:rsidRDefault="00736013" w:rsidP="00CE37B4">
      <w:pPr>
        <w:spacing w:after="0" w:line="240" w:lineRule="auto"/>
        <w:ind w:left="1440"/>
        <w:jc w:val="both"/>
        <w:rPr>
          <w:rFonts w:eastAsia="Times New Roman" w:cs="Times New Roman"/>
          <w:szCs w:val="24"/>
        </w:rPr>
      </w:pPr>
    </w:p>
    <w:p w:rsidR="00736013" w:rsidRDefault="00736013" w:rsidP="00CE37B4">
      <w:pPr>
        <w:spacing w:after="0" w:line="240" w:lineRule="auto"/>
        <w:ind w:left="1440"/>
        <w:jc w:val="both"/>
        <w:rPr>
          <w:rFonts w:eastAsia="Times New Roman" w:cs="Times New Roman"/>
          <w:szCs w:val="24"/>
        </w:rPr>
      </w:pPr>
      <w:r>
        <w:rPr>
          <w:rFonts w:eastAsia="Times New Roman" w:cs="Times New Roman"/>
          <w:szCs w:val="24"/>
        </w:rPr>
        <w:t>(c) Deletes existing text of Subsections (c) and (d). Redesignates existing Subsection (e) as Subsection (c).</w:t>
      </w:r>
    </w:p>
    <w:p w:rsidR="00736013" w:rsidRDefault="00736013" w:rsidP="00CE37B4">
      <w:pPr>
        <w:spacing w:after="0" w:line="240" w:lineRule="auto"/>
        <w:ind w:left="1440"/>
        <w:jc w:val="both"/>
        <w:rPr>
          <w:rFonts w:eastAsia="Times New Roman" w:cs="Times New Roman"/>
          <w:szCs w:val="24"/>
        </w:rPr>
      </w:pPr>
    </w:p>
    <w:p w:rsidR="00736013" w:rsidRPr="00917A15" w:rsidRDefault="00736013" w:rsidP="00917A15">
      <w:pPr>
        <w:spacing w:after="0" w:line="240" w:lineRule="auto"/>
        <w:jc w:val="both"/>
        <w:rPr>
          <w:rFonts w:eastAsia="Times New Roman" w:cs="Times New Roman"/>
          <w:szCs w:val="24"/>
        </w:rPr>
      </w:pPr>
      <w:r>
        <w:rPr>
          <w:rFonts w:eastAsia="Times New Roman" w:cs="Times New Roman"/>
          <w:szCs w:val="24"/>
        </w:rPr>
        <w:t>SECTION 10. Effective date: September 1, 2017.</w:t>
      </w:r>
    </w:p>
    <w:p w:rsidR="00986E9F" w:rsidRPr="00736013" w:rsidRDefault="00986E9F" w:rsidP="00736013"/>
    <w:sectPr w:rsidR="00986E9F" w:rsidRPr="0073601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FD" w:rsidRDefault="002A3EFD" w:rsidP="000F1DF9">
      <w:pPr>
        <w:spacing w:after="0" w:line="240" w:lineRule="auto"/>
      </w:pPr>
      <w:r>
        <w:separator/>
      </w:r>
    </w:p>
  </w:endnote>
  <w:endnote w:type="continuationSeparator" w:id="0">
    <w:p w:rsidR="002A3EFD" w:rsidRDefault="002A3E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E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013">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6013">
                <w:rPr>
                  <w:sz w:val="20"/>
                  <w:szCs w:val="20"/>
                </w:rPr>
                <w:t>S.B. 560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60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E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601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60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FD" w:rsidRDefault="002A3EFD" w:rsidP="000F1DF9">
      <w:pPr>
        <w:spacing w:after="0" w:line="240" w:lineRule="auto"/>
      </w:pPr>
      <w:r>
        <w:separator/>
      </w:r>
    </w:p>
  </w:footnote>
  <w:footnote w:type="continuationSeparator" w:id="0">
    <w:p w:rsidR="002A3EFD" w:rsidRDefault="002A3E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3EF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01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0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0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51AD" w:rsidP="001951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97411E00E14855A65D97878E17FE0A"/>
        <w:category>
          <w:name w:val="General"/>
          <w:gallery w:val="placeholder"/>
        </w:category>
        <w:types>
          <w:type w:val="bbPlcHdr"/>
        </w:types>
        <w:behaviors>
          <w:behavior w:val="content"/>
        </w:behaviors>
        <w:guid w:val="{66D5C920-0D61-454B-AEE2-C04EA513ABA8}"/>
      </w:docPartPr>
      <w:docPartBody>
        <w:p w:rsidR="00000000" w:rsidRDefault="0045234D"/>
      </w:docPartBody>
    </w:docPart>
    <w:docPart>
      <w:docPartPr>
        <w:name w:val="9434C09743E34174A4131B596C440E93"/>
        <w:category>
          <w:name w:val="General"/>
          <w:gallery w:val="placeholder"/>
        </w:category>
        <w:types>
          <w:type w:val="bbPlcHdr"/>
        </w:types>
        <w:behaviors>
          <w:behavior w:val="content"/>
        </w:behaviors>
        <w:guid w:val="{572EF41D-5C8C-4711-A874-CDBD57621645}"/>
      </w:docPartPr>
      <w:docPartBody>
        <w:p w:rsidR="00000000" w:rsidRDefault="0045234D"/>
      </w:docPartBody>
    </w:docPart>
    <w:docPart>
      <w:docPartPr>
        <w:name w:val="7E647A24C80A4633B4866D64111E998F"/>
        <w:category>
          <w:name w:val="General"/>
          <w:gallery w:val="placeholder"/>
        </w:category>
        <w:types>
          <w:type w:val="bbPlcHdr"/>
        </w:types>
        <w:behaviors>
          <w:behavior w:val="content"/>
        </w:behaviors>
        <w:guid w:val="{7AB2191B-EAFC-41D3-8606-8862BD2439B9}"/>
      </w:docPartPr>
      <w:docPartBody>
        <w:p w:rsidR="00000000" w:rsidRDefault="0045234D"/>
      </w:docPartBody>
    </w:docPart>
    <w:docPart>
      <w:docPartPr>
        <w:name w:val="E2E938D2B5A04953B98BB41ACBFF79F5"/>
        <w:category>
          <w:name w:val="General"/>
          <w:gallery w:val="placeholder"/>
        </w:category>
        <w:types>
          <w:type w:val="bbPlcHdr"/>
        </w:types>
        <w:behaviors>
          <w:behavior w:val="content"/>
        </w:behaviors>
        <w:guid w:val="{5B98943E-1DEC-4022-9903-D830E3BCA685}"/>
      </w:docPartPr>
      <w:docPartBody>
        <w:p w:rsidR="00000000" w:rsidRDefault="0045234D"/>
      </w:docPartBody>
    </w:docPart>
    <w:docPart>
      <w:docPartPr>
        <w:name w:val="C447A74B9EF248F9A7688AC17D9D07E9"/>
        <w:category>
          <w:name w:val="General"/>
          <w:gallery w:val="placeholder"/>
        </w:category>
        <w:types>
          <w:type w:val="bbPlcHdr"/>
        </w:types>
        <w:behaviors>
          <w:behavior w:val="content"/>
        </w:behaviors>
        <w:guid w:val="{44296B6C-EEA5-4749-BAE0-5722F1BAEC8A}"/>
      </w:docPartPr>
      <w:docPartBody>
        <w:p w:rsidR="00000000" w:rsidRDefault="0045234D"/>
      </w:docPartBody>
    </w:docPart>
    <w:docPart>
      <w:docPartPr>
        <w:name w:val="6EF8A9E381B64F0796E3C56E8D3AD1B1"/>
        <w:category>
          <w:name w:val="General"/>
          <w:gallery w:val="placeholder"/>
        </w:category>
        <w:types>
          <w:type w:val="bbPlcHdr"/>
        </w:types>
        <w:behaviors>
          <w:behavior w:val="content"/>
        </w:behaviors>
        <w:guid w:val="{3C32EE4E-1ED4-4774-AD64-8101AF3E99D2}"/>
      </w:docPartPr>
      <w:docPartBody>
        <w:p w:rsidR="00000000" w:rsidRDefault="0045234D"/>
      </w:docPartBody>
    </w:docPart>
    <w:docPart>
      <w:docPartPr>
        <w:name w:val="54CFDC9330474E8089FB776ED51EB216"/>
        <w:category>
          <w:name w:val="General"/>
          <w:gallery w:val="placeholder"/>
        </w:category>
        <w:types>
          <w:type w:val="bbPlcHdr"/>
        </w:types>
        <w:behaviors>
          <w:behavior w:val="content"/>
        </w:behaviors>
        <w:guid w:val="{BD27BAAC-89D4-4060-8D35-15EABBAF7E5A}"/>
      </w:docPartPr>
      <w:docPartBody>
        <w:p w:rsidR="00000000" w:rsidRDefault="0045234D"/>
      </w:docPartBody>
    </w:docPart>
    <w:docPart>
      <w:docPartPr>
        <w:name w:val="E2F69183A46E4289A3DD1DE1610A81AB"/>
        <w:category>
          <w:name w:val="General"/>
          <w:gallery w:val="placeholder"/>
        </w:category>
        <w:types>
          <w:type w:val="bbPlcHdr"/>
        </w:types>
        <w:behaviors>
          <w:behavior w:val="content"/>
        </w:behaviors>
        <w:guid w:val="{52B44F4B-2B99-4FC0-9189-C2D40772E5C6}"/>
      </w:docPartPr>
      <w:docPartBody>
        <w:p w:rsidR="00000000" w:rsidRDefault="0045234D"/>
      </w:docPartBody>
    </w:docPart>
    <w:docPart>
      <w:docPartPr>
        <w:name w:val="7E610E3909054E3A8F13F7B7681420CA"/>
        <w:category>
          <w:name w:val="General"/>
          <w:gallery w:val="placeholder"/>
        </w:category>
        <w:types>
          <w:type w:val="bbPlcHdr"/>
        </w:types>
        <w:behaviors>
          <w:behavior w:val="content"/>
        </w:behaviors>
        <w:guid w:val="{183A8EF9-3B57-42FE-9936-DFFE812981CA}"/>
      </w:docPartPr>
      <w:docPartBody>
        <w:p w:rsidR="00000000" w:rsidRDefault="001951AD" w:rsidP="001951AD">
          <w:pPr>
            <w:pStyle w:val="7E610E3909054E3A8F13F7B7681420CA"/>
          </w:pPr>
          <w:r w:rsidRPr="00A30DD1">
            <w:rPr>
              <w:rStyle w:val="PlaceholderText"/>
            </w:rPr>
            <w:t>Click here to enter a date.</w:t>
          </w:r>
        </w:p>
      </w:docPartBody>
    </w:docPart>
    <w:docPart>
      <w:docPartPr>
        <w:name w:val="6E6890D0E728458EA6C4D3DBA60D1D2E"/>
        <w:category>
          <w:name w:val="General"/>
          <w:gallery w:val="placeholder"/>
        </w:category>
        <w:types>
          <w:type w:val="bbPlcHdr"/>
        </w:types>
        <w:behaviors>
          <w:behavior w:val="content"/>
        </w:behaviors>
        <w:guid w:val="{3338AB38-8EB1-4D2D-9495-2E02DB93CBC4}"/>
      </w:docPartPr>
      <w:docPartBody>
        <w:p w:rsidR="00000000" w:rsidRDefault="0045234D"/>
      </w:docPartBody>
    </w:docPart>
    <w:docPart>
      <w:docPartPr>
        <w:name w:val="0DEA0860B0DF4C7C8C5328DA0DC4E249"/>
        <w:category>
          <w:name w:val="General"/>
          <w:gallery w:val="placeholder"/>
        </w:category>
        <w:types>
          <w:type w:val="bbPlcHdr"/>
        </w:types>
        <w:behaviors>
          <w:behavior w:val="content"/>
        </w:behaviors>
        <w:guid w:val="{457BE914-3D85-4EB4-A7B3-4BF470DF1177}"/>
      </w:docPartPr>
      <w:docPartBody>
        <w:p w:rsidR="00000000" w:rsidRDefault="0045234D"/>
      </w:docPartBody>
    </w:docPart>
    <w:docPart>
      <w:docPartPr>
        <w:name w:val="B324D595230F4B8597BFBF0882C1F80A"/>
        <w:category>
          <w:name w:val="General"/>
          <w:gallery w:val="placeholder"/>
        </w:category>
        <w:types>
          <w:type w:val="bbPlcHdr"/>
        </w:types>
        <w:behaviors>
          <w:behavior w:val="content"/>
        </w:behaviors>
        <w:guid w:val="{C2CE6F22-AB88-4DA0-AF26-1C3CFA5133A2}"/>
      </w:docPartPr>
      <w:docPartBody>
        <w:p w:rsidR="00000000" w:rsidRDefault="001951AD" w:rsidP="001951AD">
          <w:pPr>
            <w:pStyle w:val="B324D595230F4B8597BFBF0882C1F80A"/>
          </w:pPr>
          <w:r>
            <w:rPr>
              <w:rFonts w:eastAsia="Times New Roman" w:cs="Times New Roman"/>
              <w:bCs/>
              <w:szCs w:val="24"/>
            </w:rPr>
            <w:t xml:space="preserve"> </w:t>
          </w:r>
        </w:p>
      </w:docPartBody>
    </w:docPart>
    <w:docPart>
      <w:docPartPr>
        <w:name w:val="185CDAF3A26C4DA0A6049C98B55559E5"/>
        <w:category>
          <w:name w:val="General"/>
          <w:gallery w:val="placeholder"/>
        </w:category>
        <w:types>
          <w:type w:val="bbPlcHdr"/>
        </w:types>
        <w:behaviors>
          <w:behavior w:val="content"/>
        </w:behaviors>
        <w:guid w:val="{CA6A1611-08FE-404C-A900-2CDE2299F909}"/>
      </w:docPartPr>
      <w:docPartBody>
        <w:p w:rsidR="00000000" w:rsidRDefault="0045234D"/>
      </w:docPartBody>
    </w:docPart>
    <w:docPart>
      <w:docPartPr>
        <w:name w:val="37E36CBDB9D94468B7B43EFD540C10ED"/>
        <w:category>
          <w:name w:val="General"/>
          <w:gallery w:val="placeholder"/>
        </w:category>
        <w:types>
          <w:type w:val="bbPlcHdr"/>
        </w:types>
        <w:behaviors>
          <w:behavior w:val="content"/>
        </w:behaviors>
        <w:guid w:val="{B49952BD-FBE8-4D88-9E87-1F7755FF6FBD}"/>
      </w:docPartPr>
      <w:docPartBody>
        <w:p w:rsidR="00000000" w:rsidRDefault="004523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51AD"/>
    <w:rsid w:val="001C5F26"/>
    <w:rsid w:val="00280096"/>
    <w:rsid w:val="00290C4E"/>
    <w:rsid w:val="002A4665"/>
    <w:rsid w:val="002A5E86"/>
    <w:rsid w:val="002F07B9"/>
    <w:rsid w:val="0032359E"/>
    <w:rsid w:val="00330290"/>
    <w:rsid w:val="0045234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1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51AD"/>
    <w:rPr>
      <w:rFonts w:ascii="Times New Roman" w:hAnsi="Times New Roman"/>
      <w:sz w:val="24"/>
    </w:rPr>
  </w:style>
  <w:style w:type="paragraph" w:customStyle="1" w:styleId="487D89B4F8B34DB4967D41FE18F7F88D7">
    <w:name w:val="487D89B4F8B34DB4967D41FE18F7F88D7"/>
    <w:rsid w:val="001951AD"/>
    <w:rPr>
      <w:rFonts w:ascii="Times New Roman" w:hAnsi="Times New Roman"/>
      <w:sz w:val="24"/>
    </w:rPr>
  </w:style>
  <w:style w:type="paragraph" w:customStyle="1" w:styleId="AE2570ED5D764CD7AF9686706F550F4620">
    <w:name w:val="AE2570ED5D764CD7AF9686706F550F4620"/>
    <w:rsid w:val="001951AD"/>
    <w:pPr>
      <w:tabs>
        <w:tab w:val="center" w:pos="4680"/>
        <w:tab w:val="right" w:pos="9360"/>
      </w:tabs>
      <w:spacing w:after="0" w:line="240" w:lineRule="auto"/>
    </w:pPr>
    <w:rPr>
      <w:rFonts w:ascii="Times New Roman" w:hAnsi="Times New Roman"/>
      <w:sz w:val="24"/>
    </w:rPr>
  </w:style>
  <w:style w:type="paragraph" w:customStyle="1" w:styleId="7E610E3909054E3A8F13F7B7681420CA">
    <w:name w:val="7E610E3909054E3A8F13F7B7681420CA"/>
    <w:rsid w:val="001951AD"/>
  </w:style>
  <w:style w:type="paragraph" w:customStyle="1" w:styleId="B324D595230F4B8597BFBF0882C1F80A">
    <w:name w:val="B324D595230F4B8597BFBF0882C1F80A"/>
    <w:rsid w:val="001951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1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51AD"/>
    <w:rPr>
      <w:rFonts w:ascii="Times New Roman" w:hAnsi="Times New Roman"/>
      <w:sz w:val="24"/>
    </w:rPr>
  </w:style>
  <w:style w:type="paragraph" w:customStyle="1" w:styleId="487D89B4F8B34DB4967D41FE18F7F88D7">
    <w:name w:val="487D89B4F8B34DB4967D41FE18F7F88D7"/>
    <w:rsid w:val="001951AD"/>
    <w:rPr>
      <w:rFonts w:ascii="Times New Roman" w:hAnsi="Times New Roman"/>
      <w:sz w:val="24"/>
    </w:rPr>
  </w:style>
  <w:style w:type="paragraph" w:customStyle="1" w:styleId="AE2570ED5D764CD7AF9686706F550F4620">
    <w:name w:val="AE2570ED5D764CD7AF9686706F550F4620"/>
    <w:rsid w:val="001951AD"/>
    <w:pPr>
      <w:tabs>
        <w:tab w:val="center" w:pos="4680"/>
        <w:tab w:val="right" w:pos="9360"/>
      </w:tabs>
      <w:spacing w:after="0" w:line="240" w:lineRule="auto"/>
    </w:pPr>
    <w:rPr>
      <w:rFonts w:ascii="Times New Roman" w:hAnsi="Times New Roman"/>
      <w:sz w:val="24"/>
    </w:rPr>
  </w:style>
  <w:style w:type="paragraph" w:customStyle="1" w:styleId="7E610E3909054E3A8F13F7B7681420CA">
    <w:name w:val="7E610E3909054E3A8F13F7B7681420CA"/>
    <w:rsid w:val="001951AD"/>
  </w:style>
  <w:style w:type="paragraph" w:customStyle="1" w:styleId="B324D595230F4B8597BFBF0882C1F80A">
    <w:name w:val="B324D595230F4B8597BFBF0882C1F80A"/>
    <w:rsid w:val="00195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FF6CBF-541E-47BE-B138-023FA9C8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748</Words>
  <Characters>4269</Characters>
  <Application>Microsoft Office Word</Application>
  <DocSecurity>0</DocSecurity>
  <Lines>35</Lines>
  <Paragraphs>10</Paragraphs>
  <ScaleCrop>false</ScaleCrop>
  <Company>Texas Legislative Council</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2017-03-08T19:46:00Z</cp:lastPrinted>
  <dcterms:created xsi:type="dcterms:W3CDTF">2015-05-29T14:24:00Z</dcterms:created>
  <dcterms:modified xsi:type="dcterms:W3CDTF">2017-03-08T19:46:00Z</dcterms:modified>
</cp:coreProperties>
</file>

<file path=docProps/custom.xml><?xml version="1.0" encoding="utf-8"?>
<op:Properties xmlns:vt="http://schemas.openxmlformats.org/officeDocument/2006/docPropsVTypes" xmlns:op="http://schemas.openxmlformats.org/officeDocument/2006/custom-properties"/>
</file>