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91133" w:rsidTr="00345119">
        <w:tc>
          <w:tcPr>
            <w:tcW w:w="9576" w:type="dxa"/>
            <w:noWrap/>
          </w:tcPr>
          <w:p w:rsidR="008423E4" w:rsidRPr="0022177D" w:rsidRDefault="0098110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81105" w:rsidP="008423E4">
      <w:pPr>
        <w:jc w:val="center"/>
      </w:pPr>
    </w:p>
    <w:p w:rsidR="008423E4" w:rsidRPr="00B31F0E" w:rsidRDefault="00981105" w:rsidP="008423E4"/>
    <w:p w:rsidR="008423E4" w:rsidRPr="00742794" w:rsidRDefault="0098110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91133" w:rsidTr="00345119">
        <w:tc>
          <w:tcPr>
            <w:tcW w:w="9576" w:type="dxa"/>
          </w:tcPr>
          <w:p w:rsidR="008423E4" w:rsidRPr="00861995" w:rsidRDefault="00981105" w:rsidP="00345119">
            <w:pPr>
              <w:jc w:val="right"/>
            </w:pPr>
            <w:r>
              <w:t>S.B. 564</w:t>
            </w:r>
          </w:p>
        </w:tc>
      </w:tr>
      <w:tr w:rsidR="00491133" w:rsidTr="00345119">
        <w:tc>
          <w:tcPr>
            <w:tcW w:w="9576" w:type="dxa"/>
          </w:tcPr>
          <w:p w:rsidR="008423E4" w:rsidRPr="00861995" w:rsidRDefault="00981105" w:rsidP="00345119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491133" w:rsidTr="00345119">
        <w:tc>
          <w:tcPr>
            <w:tcW w:w="9576" w:type="dxa"/>
          </w:tcPr>
          <w:p w:rsidR="008423E4" w:rsidRPr="00861995" w:rsidRDefault="00981105" w:rsidP="00345119">
            <w:pPr>
              <w:jc w:val="right"/>
            </w:pPr>
            <w:r>
              <w:t>Government Transparency &amp; Operation</w:t>
            </w:r>
          </w:p>
        </w:tc>
      </w:tr>
      <w:tr w:rsidR="00491133" w:rsidTr="00345119">
        <w:tc>
          <w:tcPr>
            <w:tcW w:w="9576" w:type="dxa"/>
          </w:tcPr>
          <w:p w:rsidR="008423E4" w:rsidRDefault="0098110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81105" w:rsidP="008423E4">
      <w:pPr>
        <w:tabs>
          <w:tab w:val="right" w:pos="9360"/>
        </w:tabs>
      </w:pPr>
    </w:p>
    <w:p w:rsidR="008423E4" w:rsidRDefault="00981105" w:rsidP="008423E4"/>
    <w:p w:rsidR="008423E4" w:rsidRDefault="0098110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91133" w:rsidTr="00345119">
        <w:tc>
          <w:tcPr>
            <w:tcW w:w="9576" w:type="dxa"/>
          </w:tcPr>
          <w:p w:rsidR="008423E4" w:rsidRPr="00A8133F" w:rsidRDefault="00981105" w:rsidP="004566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81105" w:rsidP="0045668C"/>
          <w:p w:rsidR="008423E4" w:rsidRDefault="00981105" w:rsidP="0045668C">
            <w:pPr>
              <w:pStyle w:val="Header"/>
              <w:jc w:val="both"/>
            </w:pPr>
            <w:r>
              <w:t>Interested parties note that cybersecurity has become a critical issue in recent years</w:t>
            </w:r>
            <w:r>
              <w:t xml:space="preserve"> and contend that certain statutory amendments are needed to help protect Texans from </w:t>
            </w:r>
            <w:r>
              <w:t>these</w:t>
            </w:r>
            <w:r>
              <w:t xml:space="preserve"> threats. </w:t>
            </w:r>
            <w:r>
              <w:t>S.B.</w:t>
            </w:r>
            <w:r>
              <w:t> </w:t>
            </w:r>
            <w:r>
              <w:t>564</w:t>
            </w:r>
            <w:r>
              <w:t xml:space="preserve"> seeks to address this issue by setting out provisions </w:t>
            </w:r>
            <w:r w:rsidRPr="009C4BD8">
              <w:t>relating to the applicability of open meetings requirements to certain meetings of a governi</w:t>
            </w:r>
            <w:r w:rsidRPr="009C4BD8">
              <w:t>ng body relating to information technology security practices</w:t>
            </w:r>
            <w:r>
              <w:t xml:space="preserve">. </w:t>
            </w:r>
          </w:p>
          <w:p w:rsidR="008423E4" w:rsidRPr="00E26B13" w:rsidRDefault="00981105" w:rsidP="0045668C">
            <w:pPr>
              <w:rPr>
                <w:b/>
              </w:rPr>
            </w:pPr>
          </w:p>
        </w:tc>
      </w:tr>
      <w:tr w:rsidR="00491133" w:rsidTr="00345119">
        <w:tc>
          <w:tcPr>
            <w:tcW w:w="9576" w:type="dxa"/>
          </w:tcPr>
          <w:p w:rsidR="0017725B" w:rsidRDefault="00981105" w:rsidP="004566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81105" w:rsidP="0045668C">
            <w:pPr>
              <w:rPr>
                <w:b/>
                <w:u w:val="single"/>
              </w:rPr>
            </w:pPr>
          </w:p>
          <w:p w:rsidR="008B6087" w:rsidRPr="008B6087" w:rsidRDefault="00981105" w:rsidP="0045668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</w:t>
            </w:r>
            <w:r>
              <w:t>fenses, or change the eligibility of a person for community supervision, parole, or mandatory supervision.</w:t>
            </w:r>
          </w:p>
          <w:p w:rsidR="0017725B" w:rsidRPr="0017725B" w:rsidRDefault="00981105" w:rsidP="0045668C">
            <w:pPr>
              <w:rPr>
                <w:b/>
                <w:u w:val="single"/>
              </w:rPr>
            </w:pPr>
          </w:p>
        </w:tc>
      </w:tr>
      <w:tr w:rsidR="00491133" w:rsidTr="00345119">
        <w:tc>
          <w:tcPr>
            <w:tcW w:w="9576" w:type="dxa"/>
          </w:tcPr>
          <w:p w:rsidR="008423E4" w:rsidRPr="00A8133F" w:rsidRDefault="00981105" w:rsidP="004566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81105" w:rsidP="0045668C"/>
          <w:p w:rsidR="008B6087" w:rsidRDefault="00981105" w:rsidP="004566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</w:t>
            </w:r>
            <w:r>
              <w:t>, department, agency, or institution.</w:t>
            </w:r>
          </w:p>
          <w:p w:rsidR="008423E4" w:rsidRPr="00E21FDC" w:rsidRDefault="00981105" w:rsidP="0045668C">
            <w:pPr>
              <w:rPr>
                <w:b/>
              </w:rPr>
            </w:pPr>
          </w:p>
        </w:tc>
      </w:tr>
      <w:tr w:rsidR="00491133" w:rsidTr="00345119">
        <w:tc>
          <w:tcPr>
            <w:tcW w:w="9576" w:type="dxa"/>
          </w:tcPr>
          <w:p w:rsidR="008423E4" w:rsidRPr="00A8133F" w:rsidRDefault="00981105" w:rsidP="004566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81105" w:rsidP="0045668C"/>
          <w:p w:rsidR="00303CF6" w:rsidRDefault="00981105" w:rsidP="0045668C">
            <w:pPr>
              <w:pStyle w:val="Header"/>
              <w:jc w:val="both"/>
            </w:pPr>
            <w:r>
              <w:t xml:space="preserve">S.B. 564 amends the Government Code to expand </w:t>
            </w:r>
            <w:r>
              <w:t xml:space="preserve">from </w:t>
            </w:r>
            <w:r w:rsidRPr="007C0167">
              <w:t>the governing board of the Department of Information Resources</w:t>
            </w:r>
            <w:r>
              <w:t xml:space="preserve"> to a governmental body</w:t>
            </w:r>
            <w:r>
              <w:t>, as that term is defined for purposes of state open meetings law,</w:t>
            </w:r>
            <w:r>
              <w:t xml:space="preserve"> the </w:t>
            </w:r>
            <w:r>
              <w:t>bodies</w:t>
            </w:r>
            <w:r>
              <w:t xml:space="preserve"> for which state open meetings law</w:t>
            </w:r>
            <w:r>
              <w:t xml:space="preserve"> expressly do</w:t>
            </w:r>
            <w:r>
              <w:t>es</w:t>
            </w:r>
            <w:r>
              <w:t xml:space="preserve"> not require </w:t>
            </w:r>
            <w:r w:rsidRPr="00303CF6">
              <w:t xml:space="preserve">an open meeting </w:t>
            </w:r>
            <w:r>
              <w:t xml:space="preserve">to be conducted </w:t>
            </w:r>
            <w:r w:rsidRPr="00303CF6">
              <w:t>to deliberate</w:t>
            </w:r>
            <w:r>
              <w:t xml:space="preserve"> security assessments or deployments relating to information resources technology, certain network security information, or the deployment</w:t>
            </w:r>
            <w:r>
              <w:t>, or specific occasions for implementation, of security personnel, critical infrastructure, or security devices</w:t>
            </w:r>
            <w:r>
              <w:t xml:space="preserve">. </w:t>
            </w:r>
          </w:p>
          <w:p w:rsidR="00303CF6" w:rsidRDefault="00981105" w:rsidP="004566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414B4" w:rsidRDefault="00981105" w:rsidP="004566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564 changes </w:t>
            </w:r>
            <w:r w:rsidRPr="006414B4">
              <w:t xml:space="preserve">from the security system of a state agency to the security system of a governmental entity </w:t>
            </w:r>
            <w:r>
              <w:t xml:space="preserve">the </w:t>
            </w:r>
            <w:r>
              <w:t>security system for which net</w:t>
            </w:r>
            <w:r>
              <w:t xml:space="preserve">work security information is confidential under Texas computer network security system provisions relating to restricted information. </w:t>
            </w:r>
          </w:p>
          <w:p w:rsidR="008423E4" w:rsidRPr="00835628" w:rsidRDefault="00981105" w:rsidP="004566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91133" w:rsidTr="00345119">
        <w:tc>
          <w:tcPr>
            <w:tcW w:w="9576" w:type="dxa"/>
          </w:tcPr>
          <w:p w:rsidR="008423E4" w:rsidRPr="00A8133F" w:rsidRDefault="00981105" w:rsidP="0045668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81105" w:rsidP="0045668C"/>
          <w:p w:rsidR="008423E4" w:rsidRPr="003624F2" w:rsidRDefault="00981105" w:rsidP="004566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81105" w:rsidP="0045668C">
            <w:pPr>
              <w:rPr>
                <w:b/>
              </w:rPr>
            </w:pPr>
          </w:p>
        </w:tc>
      </w:tr>
    </w:tbl>
    <w:p w:rsidR="008423E4" w:rsidRPr="00BE0E75" w:rsidRDefault="0098110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8110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1105">
      <w:r>
        <w:separator/>
      </w:r>
    </w:p>
  </w:endnote>
  <w:endnote w:type="continuationSeparator" w:id="0">
    <w:p w:rsidR="00000000" w:rsidRDefault="0098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91133" w:rsidTr="009C1E9A">
      <w:trPr>
        <w:cantSplit/>
      </w:trPr>
      <w:tc>
        <w:tcPr>
          <w:tcW w:w="0" w:type="pct"/>
        </w:tcPr>
        <w:p w:rsidR="00137D90" w:rsidRDefault="009811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8110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8110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811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811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1133" w:rsidTr="009C1E9A">
      <w:trPr>
        <w:cantSplit/>
      </w:trPr>
      <w:tc>
        <w:tcPr>
          <w:tcW w:w="0" w:type="pct"/>
        </w:tcPr>
        <w:p w:rsidR="00EC379B" w:rsidRDefault="009811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8110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30132</w:t>
          </w:r>
        </w:p>
      </w:tc>
      <w:tc>
        <w:tcPr>
          <w:tcW w:w="2453" w:type="pct"/>
        </w:tcPr>
        <w:p w:rsidR="00EC379B" w:rsidRDefault="009811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17.130.820</w:t>
          </w:r>
          <w:r>
            <w:fldChar w:fldCharType="end"/>
          </w:r>
        </w:p>
      </w:tc>
    </w:tr>
    <w:tr w:rsidR="00491133" w:rsidTr="009C1E9A">
      <w:trPr>
        <w:cantSplit/>
      </w:trPr>
      <w:tc>
        <w:tcPr>
          <w:tcW w:w="0" w:type="pct"/>
        </w:tcPr>
        <w:p w:rsidR="00EC379B" w:rsidRDefault="0098110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8110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81105" w:rsidP="006D504F">
          <w:pPr>
            <w:pStyle w:val="Footer"/>
            <w:rPr>
              <w:rStyle w:val="PageNumber"/>
            </w:rPr>
          </w:pPr>
        </w:p>
        <w:p w:rsidR="00EC379B" w:rsidRDefault="009811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113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8110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8110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8110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1105">
      <w:r>
        <w:separator/>
      </w:r>
    </w:p>
  </w:footnote>
  <w:footnote w:type="continuationSeparator" w:id="0">
    <w:p w:rsidR="00000000" w:rsidRDefault="00981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33"/>
    <w:rsid w:val="00491133"/>
    <w:rsid w:val="0098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B60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60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6087"/>
  </w:style>
  <w:style w:type="paragraph" w:styleId="CommentSubject">
    <w:name w:val="annotation subject"/>
    <w:basedOn w:val="CommentText"/>
    <w:next w:val="CommentText"/>
    <w:link w:val="CommentSubjectChar"/>
    <w:rsid w:val="008B6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6087"/>
    <w:rPr>
      <w:b/>
      <w:bCs/>
    </w:rPr>
  </w:style>
  <w:style w:type="character" w:styleId="Hyperlink">
    <w:name w:val="Hyperlink"/>
    <w:basedOn w:val="DefaultParagraphFont"/>
    <w:rsid w:val="00BF6A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D6D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B60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60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6087"/>
  </w:style>
  <w:style w:type="paragraph" w:styleId="CommentSubject">
    <w:name w:val="annotation subject"/>
    <w:basedOn w:val="CommentText"/>
    <w:next w:val="CommentText"/>
    <w:link w:val="CommentSubjectChar"/>
    <w:rsid w:val="008B6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6087"/>
    <w:rPr>
      <w:b/>
      <w:bCs/>
    </w:rPr>
  </w:style>
  <w:style w:type="character" w:styleId="Hyperlink">
    <w:name w:val="Hyperlink"/>
    <w:basedOn w:val="DefaultParagraphFont"/>
    <w:rsid w:val="00BF6A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D6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1622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SB00564 (Committee Report (Unamended))</vt:lpstr>
    </vt:vector>
  </TitlesOfParts>
  <Company>State of Texas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30132</dc:subject>
  <dc:creator>State of Texas</dc:creator>
  <dc:description>SB 564 by Campbell-(H)Government Transparency &amp; Operation</dc:description>
  <cp:lastModifiedBy>Molly Hoffman-Bricker</cp:lastModifiedBy>
  <cp:revision>2</cp:revision>
  <cp:lastPrinted>2017-05-10T21:58:00Z</cp:lastPrinted>
  <dcterms:created xsi:type="dcterms:W3CDTF">2017-05-18T21:51:00Z</dcterms:created>
  <dcterms:modified xsi:type="dcterms:W3CDTF">2017-05-18T21:51:00Z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17.130.820</vt:lpwstr>
  </property>
</Properties>
</file>