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DA" w:rsidRDefault="004868D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6DAB02F6944D789D78E02698EEB05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868DA" w:rsidRPr="00585C31" w:rsidRDefault="004868DA" w:rsidP="000F1DF9">
      <w:pPr>
        <w:spacing w:after="0" w:line="240" w:lineRule="auto"/>
        <w:rPr>
          <w:rFonts w:cs="Times New Roman"/>
          <w:szCs w:val="24"/>
        </w:rPr>
      </w:pPr>
    </w:p>
    <w:p w:rsidR="004868DA" w:rsidRPr="00585C31" w:rsidRDefault="004868D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868DA" w:rsidTr="000F1DF9">
        <w:tc>
          <w:tcPr>
            <w:tcW w:w="2718" w:type="dxa"/>
          </w:tcPr>
          <w:p w:rsidR="004868DA" w:rsidRPr="005C2A78" w:rsidRDefault="004868D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7DDA7BE027D4A4981DAB7DCA4299F0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868DA" w:rsidRPr="00FF6471" w:rsidRDefault="004868D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8022FF641CC497E831F693B00290B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566</w:t>
                </w:r>
              </w:sdtContent>
            </w:sdt>
          </w:p>
        </w:tc>
      </w:tr>
      <w:tr w:rsidR="004868D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E035D8FF51A49F3AC060AB4E7CFA718"/>
            </w:placeholder>
          </w:sdtPr>
          <w:sdtContent>
            <w:tc>
              <w:tcPr>
                <w:tcW w:w="2718" w:type="dxa"/>
              </w:tcPr>
              <w:p w:rsidR="004868DA" w:rsidRPr="000F1DF9" w:rsidRDefault="004868D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85R6722 JSC-D</w:t>
                </w:r>
              </w:p>
            </w:tc>
          </w:sdtContent>
        </w:sdt>
        <w:tc>
          <w:tcPr>
            <w:tcW w:w="6858" w:type="dxa"/>
          </w:tcPr>
          <w:p w:rsidR="004868DA" w:rsidRPr="005C2A78" w:rsidRDefault="004868D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0157D0F1A9E422CAA77D8ECAAC625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90327BBB3824D848313C6A0DB4169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1814F4C4D0B4CD38B85BD4C55239FA2"/>
                </w:placeholder>
                <w:showingPlcHdr/>
              </w:sdtPr>
              <w:sdtContent/>
            </w:sdt>
          </w:p>
        </w:tc>
      </w:tr>
      <w:tr w:rsidR="004868DA" w:rsidTr="000F1DF9">
        <w:tc>
          <w:tcPr>
            <w:tcW w:w="2718" w:type="dxa"/>
          </w:tcPr>
          <w:p w:rsidR="004868DA" w:rsidRPr="00BC7495" w:rsidRDefault="004868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8EED4E36B7A4E18B7A74C8C5775A274"/>
            </w:placeholder>
          </w:sdtPr>
          <w:sdtContent>
            <w:tc>
              <w:tcPr>
                <w:tcW w:w="6858" w:type="dxa"/>
              </w:tcPr>
              <w:p w:rsidR="004868DA" w:rsidRPr="00FF6471" w:rsidRDefault="004868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4868DA" w:rsidTr="000F1DF9">
        <w:tc>
          <w:tcPr>
            <w:tcW w:w="2718" w:type="dxa"/>
          </w:tcPr>
          <w:p w:rsidR="004868DA" w:rsidRPr="00BC7495" w:rsidRDefault="004868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BF89AEFAB354F749B0A8C10282B3DFB"/>
            </w:placeholder>
            <w:date w:fullDate="2017-02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868DA" w:rsidRPr="00FF6471" w:rsidRDefault="004868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2/22/2017</w:t>
                </w:r>
              </w:p>
            </w:tc>
          </w:sdtContent>
        </w:sdt>
      </w:tr>
      <w:tr w:rsidR="004868DA" w:rsidTr="000F1DF9">
        <w:tc>
          <w:tcPr>
            <w:tcW w:w="2718" w:type="dxa"/>
          </w:tcPr>
          <w:p w:rsidR="004868DA" w:rsidRPr="00BC7495" w:rsidRDefault="004868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DF48B00EED44AD6A2D383956151806B"/>
            </w:placeholder>
          </w:sdtPr>
          <w:sdtContent>
            <w:tc>
              <w:tcPr>
                <w:tcW w:w="6858" w:type="dxa"/>
              </w:tcPr>
              <w:p w:rsidR="004868DA" w:rsidRPr="00FF6471" w:rsidRDefault="004868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868DA" w:rsidRPr="00FF6471" w:rsidRDefault="004868DA" w:rsidP="000F1DF9">
      <w:pPr>
        <w:spacing w:after="0" w:line="240" w:lineRule="auto"/>
        <w:rPr>
          <w:rFonts w:cs="Times New Roman"/>
          <w:szCs w:val="24"/>
        </w:rPr>
      </w:pPr>
    </w:p>
    <w:p w:rsidR="004868DA" w:rsidRPr="00FF6471" w:rsidRDefault="004868DA" w:rsidP="000F1DF9">
      <w:pPr>
        <w:spacing w:after="0" w:line="240" w:lineRule="auto"/>
        <w:rPr>
          <w:rFonts w:cs="Times New Roman"/>
          <w:szCs w:val="24"/>
        </w:rPr>
      </w:pPr>
    </w:p>
    <w:p w:rsidR="004868DA" w:rsidRPr="00FF6471" w:rsidRDefault="004868D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A15F392523F45F1A679BF021FC29DF4"/>
        </w:placeholder>
      </w:sdtPr>
      <w:sdtContent>
        <w:p w:rsidR="004868DA" w:rsidRDefault="004868D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4187F65E3D6427486565DCE4D653AB1"/>
        </w:placeholder>
      </w:sdtPr>
      <w:sdtContent>
        <w:p w:rsidR="004868DA" w:rsidRDefault="004868DA" w:rsidP="005C76C3">
          <w:pPr>
            <w:pStyle w:val="NormalWeb"/>
            <w:spacing w:before="0" w:beforeAutospacing="0" w:after="0" w:afterAutospacing="0"/>
            <w:jc w:val="both"/>
            <w:divId w:val="962462441"/>
            <w:rPr>
              <w:rFonts w:eastAsia="Times New Roman"/>
              <w:bCs/>
            </w:rPr>
          </w:pPr>
        </w:p>
        <w:p w:rsidR="004868DA" w:rsidRPr="003C60FC" w:rsidRDefault="004868DA" w:rsidP="005C76C3">
          <w:pPr>
            <w:pStyle w:val="NormalWeb"/>
            <w:spacing w:before="0" w:beforeAutospacing="0" w:after="0" w:afterAutospacing="0"/>
            <w:jc w:val="both"/>
            <w:divId w:val="962462441"/>
            <w:rPr>
              <w:color w:val="000000"/>
            </w:rPr>
          </w:pPr>
          <w:r w:rsidRPr="003C60FC">
            <w:rPr>
              <w:color w:val="000000"/>
            </w:rPr>
            <w:t>The 84th Legislature authorized a significant rewrite of Texas Family Code (TFC) Section 107</w:t>
          </w:r>
          <w:r>
            <w:rPr>
              <w:color w:val="000000"/>
            </w:rPr>
            <w:t>,</w:t>
          </w:r>
          <w:r w:rsidRPr="003C60FC">
            <w:rPr>
              <w:color w:val="000000"/>
            </w:rPr>
            <w:t xml:space="preserve"> which created a maze of options for custody and adoption evaluations. While it appears current law authorized smaller Domestic Relations Offices (TFC 203) to conduct evaluations using contract professionals, TFC 107.154(2)(b)(2) only identifies a person employed by the Domestic Relations Office is authorized to perform an evaluation of a court referral. The need for clarity arose after implementation of the current law, this amendment adds "or under contract with" providing consistency with other parts of TFC 107.</w:t>
          </w:r>
        </w:p>
        <w:p w:rsidR="004868DA" w:rsidRPr="00D70925" w:rsidRDefault="004868DA" w:rsidP="005C76C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868DA" w:rsidRDefault="004868D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qualifications for a person conducting an adoption evaluation.</w:t>
      </w:r>
    </w:p>
    <w:p w:rsidR="004868DA" w:rsidRPr="008718E4" w:rsidRDefault="004868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8DA" w:rsidRPr="005C2A78" w:rsidRDefault="004868D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9C44C88356C4629AE2C09224A5C943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868DA" w:rsidRPr="006529C4" w:rsidRDefault="004868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68DA" w:rsidRPr="006529C4" w:rsidRDefault="004868D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868DA" w:rsidRPr="006529C4" w:rsidRDefault="004868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68DA" w:rsidRPr="005C2A78" w:rsidRDefault="004868D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19FC216FEB94DD48A8B96136BE0C37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868DA" w:rsidRPr="005C2A78" w:rsidRDefault="004868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8DA" w:rsidRPr="005C2A78" w:rsidRDefault="004868DA" w:rsidP="008718E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107.154(b), Family Code, to include being employed by or under contract with, rather than employed by, a domestic relations office, provided that the person conducts only certain evaluations among the requirements for a person to be qualified to conduct an adoption evaluation under this subchapter.</w:t>
      </w:r>
    </w:p>
    <w:p w:rsidR="004868DA" w:rsidRPr="005C2A78" w:rsidRDefault="004868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8DA" w:rsidRPr="005C2A78" w:rsidRDefault="004868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4868DA" w:rsidRPr="005C2A78" w:rsidRDefault="004868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8DA" w:rsidRPr="005C2A78" w:rsidRDefault="004868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4868DA" w:rsidRPr="006529C4" w:rsidRDefault="004868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68DA" w:rsidRPr="006529C4" w:rsidRDefault="004868DA" w:rsidP="00774EC7">
      <w:pPr>
        <w:spacing w:after="0" w:line="240" w:lineRule="auto"/>
        <w:jc w:val="both"/>
      </w:pPr>
    </w:p>
    <w:p w:rsidR="004868DA" w:rsidRPr="003C60FC" w:rsidRDefault="004868DA" w:rsidP="003C60FC"/>
    <w:p w:rsidR="004868DA" w:rsidRPr="00937664" w:rsidRDefault="004868DA" w:rsidP="00937664"/>
    <w:p w:rsidR="004868DA" w:rsidRPr="005C76C3" w:rsidRDefault="004868DA" w:rsidP="005C76C3"/>
    <w:p w:rsidR="00986E9F" w:rsidRPr="004868DA" w:rsidRDefault="00986E9F" w:rsidP="004868DA"/>
    <w:sectPr w:rsidR="00986E9F" w:rsidRPr="004868DA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C9" w:rsidRDefault="00B204C9" w:rsidP="000F1DF9">
      <w:pPr>
        <w:spacing w:after="0" w:line="240" w:lineRule="auto"/>
      </w:pPr>
      <w:r>
        <w:separator/>
      </w:r>
    </w:p>
  </w:endnote>
  <w:endnote w:type="continuationSeparator" w:id="0">
    <w:p w:rsidR="00B204C9" w:rsidRDefault="00B204C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04C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868DA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868DA">
                <w:rPr>
                  <w:sz w:val="20"/>
                  <w:szCs w:val="20"/>
                </w:rPr>
                <w:t>S.B. 566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868D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04C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868D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868D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C9" w:rsidRDefault="00B204C9" w:rsidP="000F1DF9">
      <w:pPr>
        <w:spacing w:after="0" w:line="240" w:lineRule="auto"/>
      </w:pPr>
      <w:r>
        <w:separator/>
      </w:r>
    </w:p>
  </w:footnote>
  <w:footnote w:type="continuationSeparator" w:id="0">
    <w:p w:rsidR="00B204C9" w:rsidRDefault="00B204C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68DA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204C9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8D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8D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302AC" w:rsidP="005302A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6DAB02F6944D789D78E02698EE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97F0-81A4-4ACB-BF5E-2EB4D1C40E77}"/>
      </w:docPartPr>
      <w:docPartBody>
        <w:p w:rsidR="00000000" w:rsidRDefault="00E43D89"/>
      </w:docPartBody>
    </w:docPart>
    <w:docPart>
      <w:docPartPr>
        <w:name w:val="37DDA7BE027D4A4981DAB7DCA429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5DF9-0DCD-4D8E-8CE7-B7B517BDB7BB}"/>
      </w:docPartPr>
      <w:docPartBody>
        <w:p w:rsidR="00000000" w:rsidRDefault="00E43D89"/>
      </w:docPartBody>
    </w:docPart>
    <w:docPart>
      <w:docPartPr>
        <w:name w:val="88022FF641CC497E831F693B0029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79B4-1D26-4085-9DF9-0ADBC913B990}"/>
      </w:docPartPr>
      <w:docPartBody>
        <w:p w:rsidR="00000000" w:rsidRDefault="00E43D89"/>
      </w:docPartBody>
    </w:docPart>
    <w:docPart>
      <w:docPartPr>
        <w:name w:val="8E035D8FF51A49F3AC060AB4E7CF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B333-78D1-4395-B5F5-3B441FD3BE5E}"/>
      </w:docPartPr>
      <w:docPartBody>
        <w:p w:rsidR="00000000" w:rsidRDefault="00E43D89"/>
      </w:docPartBody>
    </w:docPart>
    <w:docPart>
      <w:docPartPr>
        <w:name w:val="20157D0F1A9E422CAA77D8ECAAC6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F9D2-964D-4AE0-86D0-CC7377D0DD8C}"/>
      </w:docPartPr>
      <w:docPartBody>
        <w:p w:rsidR="00000000" w:rsidRDefault="00E43D89"/>
      </w:docPartBody>
    </w:docPart>
    <w:docPart>
      <w:docPartPr>
        <w:name w:val="890327BBB3824D848313C6A0DB41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9A2F-ABFF-4BBE-B16C-EB0902B778C8}"/>
      </w:docPartPr>
      <w:docPartBody>
        <w:p w:rsidR="00000000" w:rsidRDefault="00E43D89"/>
      </w:docPartBody>
    </w:docPart>
    <w:docPart>
      <w:docPartPr>
        <w:name w:val="11814F4C4D0B4CD38B85BD4C5523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4FFC-F5B8-4990-91E0-061BC1DAAE53}"/>
      </w:docPartPr>
      <w:docPartBody>
        <w:p w:rsidR="00000000" w:rsidRDefault="00E43D89"/>
      </w:docPartBody>
    </w:docPart>
    <w:docPart>
      <w:docPartPr>
        <w:name w:val="38EED4E36B7A4E18B7A74C8C5775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C23A-78E9-483D-87CC-FC5A5E303EEB}"/>
      </w:docPartPr>
      <w:docPartBody>
        <w:p w:rsidR="00000000" w:rsidRDefault="00E43D89"/>
      </w:docPartBody>
    </w:docPart>
    <w:docPart>
      <w:docPartPr>
        <w:name w:val="6BF89AEFAB354F749B0A8C10282B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2917-A86D-49EB-94B0-25CCECE4F46B}"/>
      </w:docPartPr>
      <w:docPartBody>
        <w:p w:rsidR="00000000" w:rsidRDefault="005302AC" w:rsidP="005302AC">
          <w:pPr>
            <w:pStyle w:val="6BF89AEFAB354F749B0A8C10282B3DF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DF48B00EED44AD6A2D383956151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DC49-5EFE-47B4-9E37-6DF50E41FE52}"/>
      </w:docPartPr>
      <w:docPartBody>
        <w:p w:rsidR="00000000" w:rsidRDefault="00E43D89"/>
      </w:docPartBody>
    </w:docPart>
    <w:docPart>
      <w:docPartPr>
        <w:name w:val="2A15F392523F45F1A679BF021FC2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119F-9FB2-4FE7-A62F-1F0E2F8E3163}"/>
      </w:docPartPr>
      <w:docPartBody>
        <w:p w:rsidR="00000000" w:rsidRDefault="00E43D89"/>
      </w:docPartBody>
    </w:docPart>
    <w:docPart>
      <w:docPartPr>
        <w:name w:val="E4187F65E3D6427486565DCE4D65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85F2-C705-4F2B-9391-CCF8DEFB510B}"/>
      </w:docPartPr>
      <w:docPartBody>
        <w:p w:rsidR="00000000" w:rsidRDefault="005302AC" w:rsidP="005302AC">
          <w:pPr>
            <w:pStyle w:val="E4187F65E3D6427486565DCE4D653AB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9C44C88356C4629AE2C09224A5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9167-59A0-4D67-86DD-40263C86741E}"/>
      </w:docPartPr>
      <w:docPartBody>
        <w:p w:rsidR="00000000" w:rsidRDefault="00E43D89"/>
      </w:docPartBody>
    </w:docPart>
    <w:docPart>
      <w:docPartPr>
        <w:name w:val="819FC216FEB94DD48A8B96136BE0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3CE3-D721-47D5-BC66-AEF890F64F70}"/>
      </w:docPartPr>
      <w:docPartBody>
        <w:p w:rsidR="00000000" w:rsidRDefault="00E43D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302AC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43D89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2A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302A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302A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302A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BF89AEFAB354F749B0A8C10282B3DFB">
    <w:name w:val="6BF89AEFAB354F749B0A8C10282B3DFB"/>
    <w:rsid w:val="005302AC"/>
  </w:style>
  <w:style w:type="paragraph" w:customStyle="1" w:styleId="E4187F65E3D6427486565DCE4D653AB1">
    <w:name w:val="E4187F65E3D6427486565DCE4D653AB1"/>
    <w:rsid w:val="005302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2A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302A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302A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302A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BF89AEFAB354F749B0A8C10282B3DFB">
    <w:name w:val="6BF89AEFAB354F749B0A8C10282B3DFB"/>
    <w:rsid w:val="005302AC"/>
  </w:style>
  <w:style w:type="paragraph" w:customStyle="1" w:styleId="E4187F65E3D6427486565DCE4D653AB1">
    <w:name w:val="E4187F65E3D6427486565DCE4D653AB1"/>
    <w:rsid w:val="00530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A25C18E-52B3-4850-9D2D-E7AA6D4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227</Words>
  <Characters>1296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2017-02-23T14:52:00Z</cp:lastPrinted>
  <dcterms:created xsi:type="dcterms:W3CDTF">2015-05-29T14:24:00Z</dcterms:created>
  <dcterms:modified xsi:type="dcterms:W3CDTF">2017-02-23T14:52:00Z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