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A82D38" w:rsidTr="00A67B55">
        <w:tc>
          <w:tcPr>
            <w:tcW w:w="9576" w:type="dxa"/>
            <w:noWrap/>
          </w:tcPr>
          <w:p w:rsidR="008423E4" w:rsidRPr="0022177D" w:rsidRDefault="003023DD" w:rsidP="00A67B55">
            <w:pPr>
              <w:pStyle w:val="Heading1"/>
            </w:pPr>
            <w:bookmarkStart w:id="0" w:name="_GoBack"/>
            <w:bookmarkEnd w:id="0"/>
            <w:r w:rsidRPr="00631897">
              <w:t>BILL ANALYSIS</w:t>
            </w:r>
          </w:p>
        </w:tc>
      </w:tr>
    </w:tbl>
    <w:p w:rsidR="008423E4" w:rsidRPr="0022177D" w:rsidRDefault="003023DD" w:rsidP="008423E4">
      <w:pPr>
        <w:jc w:val="center"/>
      </w:pPr>
    </w:p>
    <w:p w:rsidR="008423E4" w:rsidRPr="00B31F0E" w:rsidRDefault="003023DD" w:rsidP="008423E4"/>
    <w:p w:rsidR="008423E4" w:rsidRPr="00742794" w:rsidRDefault="003023DD" w:rsidP="008423E4">
      <w:pPr>
        <w:tabs>
          <w:tab w:val="right" w:pos="9360"/>
        </w:tabs>
      </w:pPr>
    </w:p>
    <w:tbl>
      <w:tblPr>
        <w:tblW w:w="0" w:type="auto"/>
        <w:tblLayout w:type="fixed"/>
        <w:tblLook w:val="01E0" w:firstRow="1" w:lastRow="1" w:firstColumn="1" w:lastColumn="1" w:noHBand="0" w:noVBand="0"/>
      </w:tblPr>
      <w:tblGrid>
        <w:gridCol w:w="9576"/>
      </w:tblGrid>
      <w:tr w:rsidR="00A82D38" w:rsidTr="00A67B55">
        <w:tc>
          <w:tcPr>
            <w:tcW w:w="9576" w:type="dxa"/>
          </w:tcPr>
          <w:p w:rsidR="008423E4" w:rsidRPr="00861995" w:rsidRDefault="003023DD" w:rsidP="003D42C0">
            <w:pPr>
              <w:jc w:val="right"/>
            </w:pPr>
            <w:r>
              <w:t>C.S.S.B. 589</w:t>
            </w:r>
          </w:p>
        </w:tc>
      </w:tr>
      <w:tr w:rsidR="00A82D38" w:rsidTr="00A67B55">
        <w:tc>
          <w:tcPr>
            <w:tcW w:w="9576" w:type="dxa"/>
          </w:tcPr>
          <w:p w:rsidR="008423E4" w:rsidRPr="00861995" w:rsidRDefault="003023DD" w:rsidP="0060459F">
            <w:pPr>
              <w:jc w:val="right"/>
            </w:pPr>
            <w:r>
              <w:t xml:space="preserve">By: </w:t>
            </w:r>
            <w:r>
              <w:t>Lucio</w:t>
            </w:r>
          </w:p>
        </w:tc>
      </w:tr>
      <w:tr w:rsidR="00A82D38" w:rsidTr="00A67B55">
        <w:tc>
          <w:tcPr>
            <w:tcW w:w="9576" w:type="dxa"/>
          </w:tcPr>
          <w:p w:rsidR="008423E4" w:rsidRPr="00861995" w:rsidRDefault="003023DD" w:rsidP="003D42C0">
            <w:pPr>
              <w:jc w:val="right"/>
            </w:pPr>
            <w:r>
              <w:t>Public Health</w:t>
            </w:r>
          </w:p>
        </w:tc>
      </w:tr>
      <w:tr w:rsidR="00A82D38" w:rsidTr="00A67B55">
        <w:tc>
          <w:tcPr>
            <w:tcW w:w="9576" w:type="dxa"/>
          </w:tcPr>
          <w:p w:rsidR="008423E4" w:rsidRDefault="003023DD" w:rsidP="003D42C0">
            <w:pPr>
              <w:jc w:val="right"/>
            </w:pPr>
            <w:r>
              <w:t>Committee Report (Substituted)</w:t>
            </w:r>
          </w:p>
        </w:tc>
      </w:tr>
    </w:tbl>
    <w:p w:rsidR="008423E4" w:rsidRDefault="003023DD" w:rsidP="008423E4">
      <w:pPr>
        <w:tabs>
          <w:tab w:val="right" w:pos="9360"/>
        </w:tabs>
      </w:pPr>
    </w:p>
    <w:p w:rsidR="008423E4" w:rsidRDefault="003023DD" w:rsidP="008423E4"/>
    <w:p w:rsidR="008423E4" w:rsidRDefault="003023DD" w:rsidP="008423E4"/>
    <w:tbl>
      <w:tblPr>
        <w:tblW w:w="0" w:type="auto"/>
        <w:tblCellMar>
          <w:left w:w="115" w:type="dxa"/>
          <w:right w:w="115" w:type="dxa"/>
        </w:tblCellMar>
        <w:tblLook w:val="01E0" w:firstRow="1" w:lastRow="1" w:firstColumn="1" w:lastColumn="1" w:noHBand="0" w:noVBand="0"/>
      </w:tblPr>
      <w:tblGrid>
        <w:gridCol w:w="9582"/>
      </w:tblGrid>
      <w:tr w:rsidR="00A82D38" w:rsidTr="0060459F">
        <w:tc>
          <w:tcPr>
            <w:tcW w:w="9582" w:type="dxa"/>
          </w:tcPr>
          <w:p w:rsidR="008423E4" w:rsidRPr="00A8133F" w:rsidRDefault="003023DD" w:rsidP="00CA000D">
            <w:pPr>
              <w:rPr>
                <w:b/>
              </w:rPr>
            </w:pPr>
            <w:r w:rsidRPr="009C1E9A">
              <w:rPr>
                <w:b/>
                <w:u w:val="single"/>
              </w:rPr>
              <w:t>BACKGROUND AND PURPOSE</w:t>
            </w:r>
            <w:r>
              <w:rPr>
                <w:b/>
              </w:rPr>
              <w:t xml:space="preserve"> </w:t>
            </w:r>
          </w:p>
          <w:p w:rsidR="008423E4" w:rsidRDefault="003023DD" w:rsidP="00CA000D"/>
          <w:p w:rsidR="008423E4" w:rsidRDefault="003023DD" w:rsidP="00CA000D">
            <w:pPr>
              <w:pStyle w:val="Header"/>
              <w:jc w:val="both"/>
            </w:pPr>
            <w:r>
              <w:t xml:space="preserve">Interested parties contend that the profession </w:t>
            </w:r>
            <w:r>
              <w:t xml:space="preserve">of applied behavior analysis </w:t>
            </w:r>
            <w:r>
              <w:t xml:space="preserve">needs to be regulated in order </w:t>
            </w:r>
            <w:r>
              <w:t xml:space="preserve">to protect consumers, </w:t>
            </w:r>
            <w:r>
              <w:t>employers, and state agencies from individuals who are not adequately trained or whose practice is not consistent with the profession's ethical and disciplinary standards</w:t>
            </w:r>
            <w:r>
              <w:t xml:space="preserve">. </w:t>
            </w:r>
            <w:r>
              <w:t>C.S.</w:t>
            </w:r>
            <w:r>
              <w:t xml:space="preserve">S.B. 589 intends to establish a regulatory framework </w:t>
            </w:r>
            <w:r>
              <w:t>for behavior analysts and a</w:t>
            </w:r>
            <w:r>
              <w:t>ssistant behavior analysts</w:t>
            </w:r>
            <w:r>
              <w:t>.</w:t>
            </w:r>
          </w:p>
          <w:p w:rsidR="008423E4" w:rsidRPr="00E26B13" w:rsidRDefault="003023DD" w:rsidP="00CA000D">
            <w:pPr>
              <w:rPr>
                <w:b/>
              </w:rPr>
            </w:pPr>
          </w:p>
        </w:tc>
      </w:tr>
      <w:tr w:rsidR="00A82D38" w:rsidTr="0060459F">
        <w:tc>
          <w:tcPr>
            <w:tcW w:w="9582" w:type="dxa"/>
          </w:tcPr>
          <w:p w:rsidR="0017725B" w:rsidRDefault="003023DD" w:rsidP="00CA000D">
            <w:pPr>
              <w:rPr>
                <w:b/>
                <w:u w:val="single"/>
              </w:rPr>
            </w:pPr>
            <w:r>
              <w:rPr>
                <w:b/>
                <w:u w:val="single"/>
              </w:rPr>
              <w:t>CRIMINAL JUSTICE IMPACT</w:t>
            </w:r>
          </w:p>
          <w:p w:rsidR="0017725B" w:rsidRDefault="003023DD" w:rsidP="00CA000D">
            <w:pPr>
              <w:rPr>
                <w:b/>
                <w:u w:val="single"/>
              </w:rPr>
            </w:pPr>
          </w:p>
          <w:p w:rsidR="00CA78DA" w:rsidRPr="00CA78DA" w:rsidRDefault="003023DD" w:rsidP="00CA000D">
            <w:pPr>
              <w:jc w:val="both"/>
            </w:pPr>
            <w:r>
              <w:t>It is the committee's opinion that this bill does not expressly create a criminal offense, increase the punishment for an existing criminal offense or category of offenses, or change the eligibility of</w:t>
            </w:r>
            <w:r>
              <w:t xml:space="preserve"> a person for community supervision, parole, or mandatory supervision.</w:t>
            </w:r>
          </w:p>
          <w:p w:rsidR="0017725B" w:rsidRPr="0017725B" w:rsidRDefault="003023DD" w:rsidP="00CA000D">
            <w:pPr>
              <w:rPr>
                <w:b/>
                <w:u w:val="single"/>
              </w:rPr>
            </w:pPr>
          </w:p>
        </w:tc>
      </w:tr>
      <w:tr w:rsidR="00A82D38" w:rsidTr="0060459F">
        <w:tc>
          <w:tcPr>
            <w:tcW w:w="9582" w:type="dxa"/>
          </w:tcPr>
          <w:p w:rsidR="008423E4" w:rsidRPr="00A8133F" w:rsidRDefault="003023DD" w:rsidP="00CA000D">
            <w:pPr>
              <w:rPr>
                <w:b/>
              </w:rPr>
            </w:pPr>
            <w:r w:rsidRPr="009C1E9A">
              <w:rPr>
                <w:b/>
                <w:u w:val="single"/>
              </w:rPr>
              <w:t>RULEMAKING AUTHORITY</w:t>
            </w:r>
            <w:r>
              <w:rPr>
                <w:b/>
              </w:rPr>
              <w:t xml:space="preserve"> </w:t>
            </w:r>
          </w:p>
          <w:p w:rsidR="008423E4" w:rsidRDefault="003023DD" w:rsidP="00CA000D"/>
          <w:p w:rsidR="000904C3" w:rsidRDefault="003023DD" w:rsidP="00CA000D">
            <w:pPr>
              <w:pStyle w:val="Header"/>
              <w:tabs>
                <w:tab w:val="clear" w:pos="4320"/>
                <w:tab w:val="clear" w:pos="8640"/>
              </w:tabs>
              <w:jc w:val="both"/>
            </w:pPr>
            <w:r>
              <w:t xml:space="preserve">It is the committee's opinion that rulemaking authority is expressly granted to the </w:t>
            </w:r>
            <w:r w:rsidRPr="009223A0">
              <w:t>Texas Commission of</w:t>
            </w:r>
            <w:r>
              <w:t xml:space="preserve"> </w:t>
            </w:r>
            <w:r w:rsidRPr="009223A0">
              <w:t>Licensing and Regulation</w:t>
            </w:r>
            <w:r>
              <w:t xml:space="preserve"> in SECTION </w:t>
            </w:r>
            <w:r>
              <w:t xml:space="preserve">2 </w:t>
            </w:r>
            <w:r>
              <w:t>of this bill.</w:t>
            </w:r>
          </w:p>
          <w:p w:rsidR="008423E4" w:rsidRPr="00E21FDC" w:rsidRDefault="003023DD" w:rsidP="00CA000D">
            <w:pPr>
              <w:rPr>
                <w:b/>
              </w:rPr>
            </w:pPr>
          </w:p>
        </w:tc>
      </w:tr>
      <w:tr w:rsidR="00A82D38" w:rsidTr="0060459F">
        <w:tc>
          <w:tcPr>
            <w:tcW w:w="9582" w:type="dxa"/>
          </w:tcPr>
          <w:p w:rsidR="008423E4" w:rsidRPr="00A8133F" w:rsidRDefault="003023DD" w:rsidP="00CA000D">
            <w:pPr>
              <w:rPr>
                <w:b/>
              </w:rPr>
            </w:pPr>
            <w:r w:rsidRPr="009C1E9A">
              <w:rPr>
                <w:b/>
                <w:u w:val="single"/>
              </w:rPr>
              <w:t>ANALYSIS</w:t>
            </w:r>
            <w:r>
              <w:rPr>
                <w:b/>
              </w:rPr>
              <w:t xml:space="preserve"> </w:t>
            </w:r>
          </w:p>
          <w:p w:rsidR="008423E4" w:rsidRDefault="003023DD" w:rsidP="00CA000D"/>
          <w:p w:rsidR="008423E4" w:rsidRDefault="003023DD" w:rsidP="00CA000D">
            <w:pPr>
              <w:pStyle w:val="Header"/>
              <w:tabs>
                <w:tab w:val="clear" w:pos="4320"/>
                <w:tab w:val="clear" w:pos="8640"/>
              </w:tabs>
              <w:jc w:val="both"/>
            </w:pPr>
            <w:r>
              <w:t>C.S.</w:t>
            </w:r>
            <w:r>
              <w:t>S.B. 589</w:t>
            </w:r>
            <w:r>
              <w:t xml:space="preserve"> amends the </w:t>
            </w:r>
            <w:r w:rsidRPr="003C4DB6">
              <w:t>Occupations Code</w:t>
            </w:r>
            <w:r>
              <w:t xml:space="preserve"> </w:t>
            </w:r>
            <w:r>
              <w:t xml:space="preserve">to </w:t>
            </w:r>
            <w:r>
              <w:t xml:space="preserve">enact the Behavior Analyst Licensing Act and to </w:t>
            </w:r>
            <w:r w:rsidRPr="00CA78DA">
              <w:t xml:space="preserve">create the Behavior Analyst </w:t>
            </w:r>
            <w:r w:rsidRPr="000C26DA">
              <w:t>Advisory Board</w:t>
            </w:r>
            <w:r>
              <w:t>. The bill</w:t>
            </w:r>
            <w:r>
              <w:t xml:space="preserve"> </w:t>
            </w:r>
            <w:r>
              <w:t xml:space="preserve">establishes the activity that </w:t>
            </w:r>
            <w:r w:rsidRPr="000904C3">
              <w:t>constitutes the practice of applied behavior analysis</w:t>
            </w:r>
            <w:r>
              <w:t xml:space="preserve"> and</w:t>
            </w:r>
            <w:r>
              <w:t xml:space="preserve"> </w:t>
            </w:r>
            <w:r>
              <w:t>provides for</w:t>
            </w:r>
            <w:r>
              <w:t xml:space="preserve"> the inapplicability of </w:t>
            </w:r>
            <w:r>
              <w:t>its provisions</w:t>
            </w:r>
            <w:r>
              <w:t>, under specified circumstances,</w:t>
            </w:r>
            <w:r>
              <w:t xml:space="preserve"> to </w:t>
            </w:r>
            <w:r>
              <w:t>certain individuals.</w:t>
            </w:r>
          </w:p>
          <w:p w:rsidR="000B54BA" w:rsidRDefault="003023DD" w:rsidP="00CA000D">
            <w:pPr>
              <w:pStyle w:val="Header"/>
              <w:tabs>
                <w:tab w:val="clear" w:pos="4320"/>
                <w:tab w:val="clear" w:pos="8640"/>
              </w:tabs>
              <w:jc w:val="both"/>
            </w:pPr>
          </w:p>
          <w:p w:rsidR="00122BDA" w:rsidRDefault="003023DD" w:rsidP="00CA000D">
            <w:pPr>
              <w:pStyle w:val="Header"/>
              <w:tabs>
                <w:tab w:val="clear" w:pos="4320"/>
                <w:tab w:val="clear" w:pos="8640"/>
              </w:tabs>
              <w:jc w:val="both"/>
            </w:pPr>
            <w:r>
              <w:t>C.S.</w:t>
            </w:r>
            <w:r>
              <w:t>S.B. 589</w:t>
            </w:r>
            <w:r>
              <w:t xml:space="preserve"> </w:t>
            </w:r>
            <w:r>
              <w:t xml:space="preserve">requires the advisory board to provide advice and recommendations to </w:t>
            </w:r>
            <w:r>
              <w:t>the Texas Department of Licensing and Regulation (</w:t>
            </w:r>
            <w:r>
              <w:t>TDLR</w:t>
            </w:r>
            <w:r>
              <w:t>)</w:t>
            </w:r>
            <w:r>
              <w:t xml:space="preserve"> on technical matters r</w:t>
            </w:r>
            <w:r>
              <w:t xml:space="preserve">elevant to </w:t>
            </w:r>
            <w:r>
              <w:t xml:space="preserve">the administration of </w:t>
            </w:r>
            <w:r w:rsidRPr="00EA38B5">
              <w:t>the bill's provisions</w:t>
            </w:r>
            <w:r w:rsidRPr="00EA38B5">
              <w:t xml:space="preserve"> governing behavior analysts</w:t>
            </w:r>
            <w:r>
              <w:t xml:space="preserve"> and </w:t>
            </w:r>
            <w:r>
              <w:t>s</w:t>
            </w:r>
            <w:r w:rsidRPr="000B54BA">
              <w:t>ets out provisions relating to the composition</w:t>
            </w:r>
            <w:r>
              <w:t xml:space="preserve"> and</w:t>
            </w:r>
            <w:r w:rsidRPr="000B54BA">
              <w:t xml:space="preserve"> </w:t>
            </w:r>
            <w:r>
              <w:t xml:space="preserve">operation </w:t>
            </w:r>
            <w:r w:rsidRPr="000B54BA">
              <w:t xml:space="preserve">of the </w:t>
            </w:r>
            <w:r>
              <w:t>advisory</w:t>
            </w:r>
            <w:r w:rsidRPr="000B54BA">
              <w:t xml:space="preserve"> board. </w:t>
            </w:r>
            <w:r>
              <w:t>The bill requires</w:t>
            </w:r>
            <w:r>
              <w:t xml:space="preserve"> the</w:t>
            </w:r>
            <w:r>
              <w:t xml:space="preserve"> </w:t>
            </w:r>
            <w:r w:rsidRPr="00A67B55">
              <w:t>Texas Commission of Licensing and Regulation</w:t>
            </w:r>
            <w:r>
              <w:t xml:space="preserve"> to </w:t>
            </w:r>
            <w:r>
              <w:t xml:space="preserve">adopt rules consistent with </w:t>
            </w:r>
            <w:r w:rsidRPr="002E01FC">
              <w:t>the bill's provisions</w:t>
            </w:r>
            <w:r w:rsidRPr="002E01FC">
              <w:t xml:space="preserve"> governing behavior analysts</w:t>
            </w:r>
            <w:r>
              <w:t xml:space="preserve"> for the administration and enforcement of those provisions</w:t>
            </w:r>
            <w:r>
              <w:t xml:space="preserve"> and requires TDLR to </w:t>
            </w:r>
            <w:r>
              <w:t xml:space="preserve">administer and enforce those provisions; </w:t>
            </w:r>
            <w:r>
              <w:t>evaluate the qualifications of license applicants; provid</w:t>
            </w:r>
            <w:r>
              <w:t xml:space="preserve">e for the examination of license applicants; </w:t>
            </w:r>
            <w:r>
              <w:t xml:space="preserve">issue licenses; </w:t>
            </w:r>
            <w:r>
              <w:t xml:space="preserve">issue subpoenas, examine witnesses, and administer oaths under </w:t>
            </w:r>
            <w:r>
              <w:t>state</w:t>
            </w:r>
            <w:r>
              <w:t xml:space="preserve"> law in connection with a hearing under </w:t>
            </w:r>
            <w:r w:rsidRPr="00747610">
              <w:t>the bill's provisions</w:t>
            </w:r>
            <w:r>
              <w:t>;</w:t>
            </w:r>
            <w:r>
              <w:t xml:space="preserve"> and investigate persons engaging in practices that violate </w:t>
            </w:r>
            <w:r w:rsidRPr="00747610">
              <w:t>the b</w:t>
            </w:r>
            <w:r w:rsidRPr="00747610">
              <w:t>ill's provisions</w:t>
            </w:r>
            <w:r>
              <w:t>.</w:t>
            </w:r>
            <w:r>
              <w:t xml:space="preserve"> The bill authorizes the commission or executive director of TDLR to </w:t>
            </w:r>
            <w:r w:rsidRPr="00A67B55">
              <w:t>deny, revoke, or suspend a license or otherwise discipline a license holder</w:t>
            </w:r>
            <w:r>
              <w:t xml:space="preserve"> in accordance with state law</w:t>
            </w:r>
            <w:r w:rsidRPr="00A67B55">
              <w:t>.</w:t>
            </w:r>
            <w:r>
              <w:t xml:space="preserve"> </w:t>
            </w:r>
            <w:r>
              <w:t xml:space="preserve">The bill requires </w:t>
            </w:r>
            <w:r>
              <w:t xml:space="preserve">the </w:t>
            </w:r>
            <w:r>
              <w:t>commission</w:t>
            </w:r>
            <w:r>
              <w:t xml:space="preserve"> </w:t>
            </w:r>
            <w:r>
              <w:t xml:space="preserve">to </w:t>
            </w:r>
            <w:r w:rsidRPr="000B54BA">
              <w:t xml:space="preserve">adopt </w:t>
            </w:r>
            <w:r>
              <w:t xml:space="preserve">rules </w:t>
            </w:r>
            <w:r w:rsidRPr="002E01FC">
              <w:t>under the bill's</w:t>
            </w:r>
            <w:r w:rsidRPr="002E01FC">
              <w:t xml:space="preserve"> provisions</w:t>
            </w:r>
            <w:r w:rsidRPr="002E01FC">
              <w:t xml:space="preserve"> governing behavior analysts</w:t>
            </w:r>
            <w:r>
              <w:t xml:space="preserve"> that establish </w:t>
            </w:r>
            <w:r w:rsidRPr="00DF68BC">
              <w:t>standards of ethical practice</w:t>
            </w:r>
            <w:r>
              <w:t xml:space="preserve"> and requires TDLR to </w:t>
            </w:r>
            <w:r w:rsidRPr="00DF68BC">
              <w:t xml:space="preserve">provide reasonable assistance to a person who wishes to file a complaint with </w:t>
            </w:r>
            <w:r>
              <w:t>TDLR</w:t>
            </w:r>
            <w:r w:rsidRPr="00DF68BC">
              <w:t xml:space="preserve"> regarding a person or activity regulated under</w:t>
            </w:r>
            <w:r>
              <w:t xml:space="preserve"> </w:t>
            </w:r>
            <w:r w:rsidRPr="002E01FC">
              <w:t>the bill's provision</w:t>
            </w:r>
            <w:r w:rsidRPr="002E01FC">
              <w:t>s</w:t>
            </w:r>
            <w:r w:rsidRPr="000B54BA">
              <w:t>.</w:t>
            </w:r>
            <w:r>
              <w:t xml:space="preserve"> The bill requires the commission </w:t>
            </w:r>
            <w:r w:rsidRPr="000B54BA">
              <w:t xml:space="preserve">by rule </w:t>
            </w:r>
            <w:r w:rsidRPr="000B54BA">
              <w:t>to set fees in amounts reasonable and necessary to cover the costs of administering the bill's provisions.</w:t>
            </w:r>
            <w:r>
              <w:t xml:space="preserve"> The bill requires TDLR to </w:t>
            </w:r>
            <w:r w:rsidRPr="001471B3">
              <w:t>list with its re</w:t>
            </w:r>
            <w:r>
              <w:t>gular telephone number any toll</w:t>
            </w:r>
            <w:r>
              <w:noBreakHyphen/>
            </w:r>
            <w:r w:rsidRPr="001471B3">
              <w:t xml:space="preserve">free telephone number </w:t>
            </w:r>
            <w:r w:rsidRPr="001471B3">
              <w:t>established under other state law that may be called to present a complaint about a health professional</w:t>
            </w:r>
            <w:r>
              <w:t xml:space="preserve"> and </w:t>
            </w:r>
            <w:r>
              <w:t xml:space="preserve">provides for the </w:t>
            </w:r>
            <w:r>
              <w:lastRenderedPageBreak/>
              <w:t xml:space="preserve">confidentiality </w:t>
            </w:r>
            <w:r>
              <w:t xml:space="preserve">of </w:t>
            </w:r>
            <w:r>
              <w:t xml:space="preserve">certain </w:t>
            </w:r>
            <w:r w:rsidRPr="00747610">
              <w:t xml:space="preserve">complaint </w:t>
            </w:r>
            <w:r>
              <w:t xml:space="preserve">and investigation </w:t>
            </w:r>
            <w:r w:rsidRPr="00747610">
              <w:t>information</w:t>
            </w:r>
            <w:r>
              <w:t>.</w:t>
            </w:r>
          </w:p>
          <w:p w:rsidR="00122BDA" w:rsidRDefault="003023DD" w:rsidP="00CA000D">
            <w:pPr>
              <w:pStyle w:val="Header"/>
              <w:jc w:val="both"/>
            </w:pPr>
            <w:r>
              <w:t xml:space="preserve"> </w:t>
            </w:r>
          </w:p>
          <w:p w:rsidR="00122BDA" w:rsidRDefault="003023DD" w:rsidP="00CA000D">
            <w:pPr>
              <w:pStyle w:val="Header"/>
              <w:jc w:val="both"/>
            </w:pPr>
            <w:r>
              <w:t>C.S.</w:t>
            </w:r>
            <w:r>
              <w:t>S.B. 589</w:t>
            </w:r>
            <w:r>
              <w:t xml:space="preserve">, effective </w:t>
            </w:r>
            <w:r>
              <w:t xml:space="preserve">September </w:t>
            </w:r>
            <w:r>
              <w:t>1, 201</w:t>
            </w:r>
            <w:r>
              <w:t>8</w:t>
            </w:r>
            <w:r>
              <w:t>, prohibits a person</w:t>
            </w:r>
            <w:r w:rsidRPr="008106F2">
              <w:t>, except as otherwise provided by the bill</w:t>
            </w:r>
            <w:r>
              <w:t xml:space="preserve">, </w:t>
            </w:r>
            <w:r>
              <w:t xml:space="preserve">from engaging in the practice of applied behavior analysis, using the titles "licensed behavior analyst" or "licensed assistant behavior analyst," as appropriate, or using the title "behavior analyst" unless the </w:t>
            </w:r>
            <w:r>
              <w:t xml:space="preserve">person </w:t>
            </w:r>
            <w:r w:rsidRPr="00CD5221">
              <w:t xml:space="preserve">holds a license </w:t>
            </w:r>
            <w:r w:rsidRPr="003A5C20">
              <w:t>under the bill's provisions</w:t>
            </w:r>
            <w:r>
              <w:t xml:space="preserve">. The bill requires each applicant for </w:t>
            </w:r>
            <w:r>
              <w:t xml:space="preserve">such </w:t>
            </w:r>
            <w:r w:rsidRPr="00941B8D">
              <w:t>a license</w:t>
            </w:r>
            <w:r w:rsidRPr="00941B8D">
              <w:t xml:space="preserve"> </w:t>
            </w:r>
            <w:r>
              <w:t xml:space="preserve">to submit an application and the required fees to </w:t>
            </w:r>
            <w:r>
              <w:t>TDLR</w:t>
            </w:r>
            <w:r>
              <w:t xml:space="preserve"> and requires the application to include sufficient evidence</w:t>
            </w:r>
            <w:r>
              <w:t xml:space="preserve">, as defined by </w:t>
            </w:r>
            <w:r>
              <w:t>commission</w:t>
            </w:r>
            <w:r>
              <w:t xml:space="preserve"> rules,</w:t>
            </w:r>
            <w:r>
              <w:t xml:space="preserve"> that</w:t>
            </w:r>
            <w:r>
              <w:t xml:space="preserve"> the applicant has successfully completed a state-approved criminal background check. The bill sets out the eligibility requirements for a person to be licensed as a behavior analyst or an assistant behavior analyst and provides for the issuance of </w:t>
            </w:r>
            <w:r w:rsidRPr="003760AB">
              <w:t>such li</w:t>
            </w:r>
            <w:r w:rsidRPr="003760AB">
              <w:t>censes</w:t>
            </w:r>
            <w:r>
              <w:t xml:space="preserve"> </w:t>
            </w:r>
            <w:r w:rsidRPr="002E01FC">
              <w:t>by TDLR</w:t>
            </w:r>
            <w:r>
              <w:t xml:space="preserve">. The bill sets out provisions relating to reciprocity for persons licensed as a behavior analyst or as an assistant behavior analyst from another state or jurisdiction and </w:t>
            </w:r>
            <w:r>
              <w:t xml:space="preserve">authorizes the commission by rule to adopt a system for placing </w:t>
            </w:r>
            <w:r w:rsidRPr="00124792">
              <w:t>a per</w:t>
            </w:r>
            <w:r w:rsidRPr="00124792">
              <w:t>son licensed under the bill</w:t>
            </w:r>
            <w:r>
              <w:t xml:space="preserve"> on retirement status. The bill establishes that </w:t>
            </w:r>
            <w:r w:rsidRPr="00124792">
              <w:t>a license issued under the bill's provisions</w:t>
            </w:r>
            <w:r>
              <w:t xml:space="preserve"> expires on the second anniversary of the date of issuance and </w:t>
            </w:r>
            <w:r>
              <w:t>establishes</w:t>
            </w:r>
            <w:r>
              <w:t xml:space="preserve"> the method </w:t>
            </w:r>
            <w:r w:rsidRPr="003760AB">
              <w:t>for renewing</w:t>
            </w:r>
            <w:r w:rsidRPr="003760AB">
              <w:t xml:space="preserve"> a license.</w:t>
            </w:r>
            <w:r>
              <w:t xml:space="preserve"> The bill sets out provisions relating to the grounds for the denial of a license and disciplinary action against a license holder.</w:t>
            </w:r>
          </w:p>
          <w:p w:rsidR="00122BDA" w:rsidRDefault="003023DD" w:rsidP="00CA000D">
            <w:pPr>
              <w:pStyle w:val="Header"/>
              <w:jc w:val="both"/>
            </w:pPr>
            <w:r>
              <w:t xml:space="preserve"> </w:t>
            </w:r>
          </w:p>
          <w:p w:rsidR="00122BDA" w:rsidRDefault="003023DD" w:rsidP="00CA000D">
            <w:pPr>
              <w:pStyle w:val="Header"/>
              <w:jc w:val="both"/>
            </w:pPr>
            <w:r>
              <w:t>C.S.</w:t>
            </w:r>
            <w:r>
              <w:t>S.B. 589</w:t>
            </w:r>
            <w:r>
              <w:t xml:space="preserve"> </w:t>
            </w:r>
            <w:r>
              <w:t xml:space="preserve">authorizes the commission, </w:t>
            </w:r>
            <w:r w:rsidRPr="002E01FC">
              <w:t>TDLR</w:t>
            </w:r>
            <w:r>
              <w:t xml:space="preserve">, or the executive director of </w:t>
            </w:r>
            <w:r w:rsidRPr="002E01FC">
              <w:t>TDLR</w:t>
            </w:r>
            <w:r>
              <w:t xml:space="preserve"> to enforce the bill's provisions, </w:t>
            </w:r>
            <w:r w:rsidRPr="005915A7">
              <w:t>a rule a</w:t>
            </w:r>
            <w:r w:rsidRPr="005915A7">
              <w:t xml:space="preserve">dopted under </w:t>
            </w:r>
            <w:r>
              <w:t>those provisions</w:t>
            </w:r>
            <w:r w:rsidRPr="005915A7">
              <w:t xml:space="preserve">, or an order of the commission or executive director as provided by </w:t>
            </w:r>
            <w:r>
              <w:t xml:space="preserve">statutory provisions relating to </w:t>
            </w:r>
            <w:r>
              <w:t xml:space="preserve">administrative penalties and relating to other </w:t>
            </w:r>
            <w:r w:rsidRPr="005915A7">
              <w:t xml:space="preserve">penalties and enforcement </w:t>
            </w:r>
            <w:r>
              <w:t xml:space="preserve">provisions </w:t>
            </w:r>
            <w:r>
              <w:t>applicable to licenses and license holder</w:t>
            </w:r>
            <w:r>
              <w:t>s</w:t>
            </w:r>
            <w:r>
              <w:t>.</w:t>
            </w:r>
            <w:r w:rsidRPr="005915A7">
              <w:t xml:space="preserve"> </w:t>
            </w:r>
            <w:r>
              <w:t>The bill's provisions relating to</w:t>
            </w:r>
            <w:r>
              <w:t xml:space="preserve"> </w:t>
            </w:r>
            <w:r>
              <w:t xml:space="preserve">enforcement procedures take effect </w:t>
            </w:r>
            <w:r>
              <w:t xml:space="preserve">September </w:t>
            </w:r>
            <w:r>
              <w:t>1, 2018.</w:t>
            </w:r>
          </w:p>
          <w:p w:rsidR="00122BDA" w:rsidRDefault="003023DD" w:rsidP="00CA000D">
            <w:pPr>
              <w:pStyle w:val="Header"/>
              <w:jc w:val="both"/>
            </w:pPr>
            <w:r>
              <w:t xml:space="preserve"> </w:t>
            </w:r>
          </w:p>
          <w:p w:rsidR="00122BDA" w:rsidRDefault="003023DD" w:rsidP="00CA000D">
            <w:pPr>
              <w:pStyle w:val="Header"/>
              <w:tabs>
                <w:tab w:val="clear" w:pos="4320"/>
                <w:tab w:val="clear" w:pos="8640"/>
              </w:tabs>
              <w:jc w:val="both"/>
            </w:pPr>
            <w:r>
              <w:t>C.S.</w:t>
            </w:r>
            <w:r>
              <w:t>S.B. 589</w:t>
            </w:r>
            <w:r>
              <w:t xml:space="preserve"> </w:t>
            </w:r>
            <w:r w:rsidRPr="00124792">
              <w:t xml:space="preserve">includes behavior analysts among the health-related professions with respect to which the </w:t>
            </w:r>
            <w:r>
              <w:t xml:space="preserve">commission's </w:t>
            </w:r>
            <w:r w:rsidRPr="00F72662">
              <w:t xml:space="preserve">regulatory </w:t>
            </w:r>
            <w:r w:rsidRPr="00124792">
              <w:t>rulemaking authority is subject to c</w:t>
            </w:r>
            <w:r w:rsidRPr="00124792">
              <w:t>ertain requirements</w:t>
            </w:r>
            <w:r>
              <w:t xml:space="preserve"> relating to the role of the profession's advisory board</w:t>
            </w:r>
            <w:r w:rsidRPr="00124792">
              <w:t>.</w:t>
            </w:r>
            <w:r>
              <w:t xml:space="preserve"> The bill </w:t>
            </w:r>
            <w:r>
              <w:t>provides for the</w:t>
            </w:r>
            <w:r>
              <w:t xml:space="preserve"> </w:t>
            </w:r>
            <w:r>
              <w:t>initial appointment</w:t>
            </w:r>
            <w:r>
              <w:t xml:space="preserve"> </w:t>
            </w:r>
            <w:r>
              <w:t>of</w:t>
            </w:r>
            <w:r>
              <w:t xml:space="preserve"> nine members to </w:t>
            </w:r>
            <w:r w:rsidRPr="00660B2E">
              <w:t xml:space="preserve">the </w:t>
            </w:r>
            <w:r>
              <w:t>b</w:t>
            </w:r>
            <w:r w:rsidRPr="00660B2E">
              <w:t xml:space="preserve">ehavior </w:t>
            </w:r>
            <w:r>
              <w:t>a</w:t>
            </w:r>
            <w:r w:rsidRPr="00660B2E">
              <w:t xml:space="preserve">nalyst </w:t>
            </w:r>
            <w:r>
              <w:t xml:space="preserve">advisory </w:t>
            </w:r>
            <w:r>
              <w:t>board</w:t>
            </w:r>
            <w:r>
              <w:t xml:space="preserve"> by the commission's presiding officer and for initial board member term lengths</w:t>
            </w:r>
            <w:r>
              <w:t>.</w:t>
            </w:r>
            <w:r>
              <w:t xml:space="preserve"> </w:t>
            </w:r>
            <w:r>
              <w:t xml:space="preserve">The bill requires </w:t>
            </w:r>
            <w:r>
              <w:t>the commission</w:t>
            </w:r>
            <w:r>
              <w:t xml:space="preserve">, not later than </w:t>
            </w:r>
            <w:r>
              <w:t xml:space="preserve">April </w:t>
            </w:r>
            <w:r>
              <w:t>1, 2018</w:t>
            </w:r>
            <w:r>
              <w:t xml:space="preserve">, to adopt the rules, procedures, and fees necessary to administer </w:t>
            </w:r>
            <w:r w:rsidRPr="00124792">
              <w:t>the bill's provisions</w:t>
            </w:r>
            <w:r>
              <w:t xml:space="preserve"> governing behavior anal</w:t>
            </w:r>
            <w:r>
              <w:t>ysts</w:t>
            </w:r>
            <w:r>
              <w:t xml:space="preserve">. The bill establishes that a behavior analyst or assistant behavior analyst is not required to hold a license to practice as a licensed behavior analyst or licensed assistant behavior analyst in Texas before </w:t>
            </w:r>
            <w:r>
              <w:t xml:space="preserve">September </w:t>
            </w:r>
            <w:r>
              <w:t>1, 201</w:t>
            </w:r>
            <w:r>
              <w:t>8</w:t>
            </w:r>
            <w:r>
              <w:t>.</w:t>
            </w:r>
          </w:p>
          <w:p w:rsidR="008423E4" w:rsidRPr="00835628" w:rsidRDefault="003023DD" w:rsidP="00CA000D">
            <w:pPr>
              <w:rPr>
                <w:b/>
              </w:rPr>
            </w:pPr>
          </w:p>
        </w:tc>
      </w:tr>
      <w:tr w:rsidR="00A82D38" w:rsidTr="0060459F">
        <w:tc>
          <w:tcPr>
            <w:tcW w:w="9582" w:type="dxa"/>
          </w:tcPr>
          <w:p w:rsidR="008423E4" w:rsidRPr="00A8133F" w:rsidRDefault="003023DD" w:rsidP="00CA000D">
            <w:pPr>
              <w:rPr>
                <w:b/>
              </w:rPr>
            </w:pPr>
            <w:r w:rsidRPr="009C1E9A">
              <w:rPr>
                <w:b/>
                <w:u w:val="single"/>
              </w:rPr>
              <w:lastRenderedPageBreak/>
              <w:t>EFFECTIVE DATE</w:t>
            </w:r>
            <w:r>
              <w:rPr>
                <w:b/>
              </w:rPr>
              <w:t xml:space="preserve"> </w:t>
            </w:r>
          </w:p>
          <w:p w:rsidR="008423E4" w:rsidRDefault="003023DD" w:rsidP="00CA000D"/>
          <w:p w:rsidR="008423E4" w:rsidRDefault="003023DD" w:rsidP="00CA000D">
            <w:pPr>
              <w:pStyle w:val="Header"/>
              <w:tabs>
                <w:tab w:val="clear" w:pos="4320"/>
                <w:tab w:val="clear" w:pos="8640"/>
              </w:tabs>
              <w:jc w:val="both"/>
            </w:pPr>
            <w:r w:rsidRPr="00A76292">
              <w:t>Excep</w:t>
            </w:r>
            <w:r w:rsidRPr="00A76292">
              <w:t>t as other</w:t>
            </w:r>
            <w:r>
              <w:t>wise provided, September 1, 2017</w:t>
            </w:r>
            <w:r w:rsidRPr="00A76292">
              <w:t>.</w:t>
            </w:r>
          </w:p>
          <w:p w:rsidR="0001514B" w:rsidRPr="003624F2" w:rsidRDefault="003023DD" w:rsidP="00CA000D">
            <w:pPr>
              <w:pStyle w:val="Header"/>
              <w:tabs>
                <w:tab w:val="clear" w:pos="4320"/>
                <w:tab w:val="clear" w:pos="8640"/>
              </w:tabs>
              <w:jc w:val="both"/>
            </w:pPr>
          </w:p>
          <w:p w:rsidR="008423E4" w:rsidRPr="00233FDB" w:rsidRDefault="003023DD" w:rsidP="00CA000D">
            <w:pPr>
              <w:rPr>
                <w:b/>
              </w:rPr>
            </w:pPr>
          </w:p>
        </w:tc>
      </w:tr>
      <w:tr w:rsidR="00A82D38" w:rsidTr="0060459F">
        <w:tc>
          <w:tcPr>
            <w:tcW w:w="9582" w:type="dxa"/>
          </w:tcPr>
          <w:p w:rsidR="0060459F" w:rsidRDefault="003023DD" w:rsidP="00CA000D">
            <w:pPr>
              <w:jc w:val="both"/>
              <w:rPr>
                <w:b/>
                <w:u w:val="single"/>
              </w:rPr>
            </w:pPr>
            <w:r>
              <w:rPr>
                <w:b/>
                <w:u w:val="single"/>
              </w:rPr>
              <w:t>COMPARISON OF SENATE ENGROSSED AND SUBSTITUTE</w:t>
            </w:r>
          </w:p>
          <w:p w:rsidR="00DC457E" w:rsidRDefault="003023DD" w:rsidP="00CA000D">
            <w:pPr>
              <w:jc w:val="both"/>
            </w:pPr>
          </w:p>
          <w:p w:rsidR="00DC457E" w:rsidRDefault="003023DD" w:rsidP="00CA000D">
            <w:pPr>
              <w:jc w:val="both"/>
            </w:pPr>
            <w:r>
              <w:t xml:space="preserve">While C.S.S.B. 589 may differ from the engrossed in minor or nonsubstantive ways, the following comparison is organized and formatted in a manner that indicates </w:t>
            </w:r>
            <w:r>
              <w:t>the substantial differences between the engrossed and committee substitute versions of the bill.</w:t>
            </w:r>
          </w:p>
          <w:p w:rsidR="00DC457E" w:rsidRPr="00DC457E" w:rsidRDefault="003023DD" w:rsidP="00CA000D">
            <w:pPr>
              <w:jc w:val="both"/>
            </w:pPr>
          </w:p>
        </w:tc>
      </w:tr>
      <w:tr w:rsidR="00A82D38" w:rsidTr="0060459F">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A82D38" w:rsidTr="0060459F">
              <w:trPr>
                <w:cantSplit/>
                <w:tblHeader/>
              </w:trPr>
              <w:tc>
                <w:tcPr>
                  <w:tcW w:w="4673" w:type="dxa"/>
                  <w:tcMar>
                    <w:bottom w:w="188" w:type="dxa"/>
                  </w:tcMar>
                </w:tcPr>
                <w:p w:rsidR="0060459F" w:rsidRDefault="003023DD" w:rsidP="00CA000D">
                  <w:pPr>
                    <w:jc w:val="center"/>
                  </w:pPr>
                  <w:r>
                    <w:t>SENATE ENGROSSED</w:t>
                  </w:r>
                </w:p>
              </w:tc>
              <w:tc>
                <w:tcPr>
                  <w:tcW w:w="4673" w:type="dxa"/>
                  <w:tcMar>
                    <w:bottom w:w="188" w:type="dxa"/>
                  </w:tcMar>
                </w:tcPr>
                <w:p w:rsidR="0060459F" w:rsidRDefault="003023DD" w:rsidP="00CA000D">
                  <w:pPr>
                    <w:jc w:val="center"/>
                  </w:pPr>
                  <w:r>
                    <w:t>HOUSE COMMITTEE SUBSTITUTE</w:t>
                  </w:r>
                </w:p>
              </w:tc>
            </w:tr>
            <w:tr w:rsidR="00A82D38" w:rsidTr="0060459F">
              <w:tc>
                <w:tcPr>
                  <w:tcW w:w="4673" w:type="dxa"/>
                  <w:tcMar>
                    <w:right w:w="360" w:type="dxa"/>
                  </w:tcMar>
                </w:tcPr>
                <w:p w:rsidR="0060459F" w:rsidRDefault="003023DD" w:rsidP="00CA000D">
                  <w:pPr>
                    <w:jc w:val="both"/>
                  </w:pPr>
                  <w:r>
                    <w:t>SECTION 1.  Section 51.2031(a), Occupations Code, is amended.</w:t>
                  </w:r>
                </w:p>
              </w:tc>
              <w:tc>
                <w:tcPr>
                  <w:tcW w:w="4673" w:type="dxa"/>
                  <w:tcMar>
                    <w:left w:w="360" w:type="dxa"/>
                  </w:tcMar>
                </w:tcPr>
                <w:p w:rsidR="0060459F" w:rsidRDefault="003023DD" w:rsidP="00CA000D">
                  <w:pPr>
                    <w:jc w:val="both"/>
                  </w:pPr>
                  <w:r>
                    <w:t>SECTION 1. Same as engrossed version.</w:t>
                  </w:r>
                </w:p>
                <w:p w:rsidR="0060459F" w:rsidRDefault="003023DD" w:rsidP="00CA000D">
                  <w:pPr>
                    <w:jc w:val="both"/>
                  </w:pPr>
                </w:p>
              </w:tc>
            </w:tr>
            <w:tr w:rsidR="00A82D38" w:rsidTr="0060459F">
              <w:tc>
                <w:tcPr>
                  <w:tcW w:w="4673" w:type="dxa"/>
                  <w:tcMar>
                    <w:right w:w="360" w:type="dxa"/>
                  </w:tcMar>
                </w:tcPr>
                <w:p w:rsidR="0060459F" w:rsidRDefault="003023DD" w:rsidP="00CA000D">
                  <w:pPr>
                    <w:jc w:val="both"/>
                  </w:pPr>
                  <w:r>
                    <w:t>SECTION 2.</w:t>
                  </w:r>
                  <w:r>
                    <w:t xml:space="preserve">  Subtitle I, Title 3, Occupations Code, is amended by adding Chapter 506 to read as follows:</w:t>
                  </w:r>
                </w:p>
                <w:p w:rsidR="0060459F" w:rsidRDefault="003023DD" w:rsidP="00CA000D">
                  <w:pPr>
                    <w:jc w:val="both"/>
                  </w:pPr>
                  <w:r>
                    <w:rPr>
                      <w:u w:val="single"/>
                    </w:rPr>
                    <w:t>CHAPTER 506.  BEHAVIOR ANALYSTS</w:t>
                  </w:r>
                </w:p>
                <w:p w:rsidR="001321D9" w:rsidRDefault="003023DD" w:rsidP="00CA000D">
                  <w:pPr>
                    <w:jc w:val="both"/>
                    <w:rPr>
                      <w:u w:val="single"/>
                    </w:rPr>
                  </w:pPr>
                </w:p>
                <w:p w:rsidR="0060459F" w:rsidRPr="001321D9" w:rsidRDefault="003023DD" w:rsidP="00CA000D">
                  <w:pPr>
                    <w:jc w:val="both"/>
                  </w:pPr>
                  <w:r>
                    <w:rPr>
                      <w:u w:val="single"/>
                    </w:rPr>
                    <w:t>SUBCHAPTER A.  GENERAL PROVISIONS</w:t>
                  </w:r>
                </w:p>
                <w:p w:rsidR="001321D9" w:rsidRDefault="003023DD" w:rsidP="00CA000D">
                  <w:pPr>
                    <w:jc w:val="both"/>
                  </w:pPr>
                </w:p>
                <w:p w:rsidR="0060459F" w:rsidRDefault="003023DD" w:rsidP="00CA000D">
                  <w:pPr>
                    <w:jc w:val="both"/>
                  </w:pPr>
                  <w:r>
                    <w:rPr>
                      <w:u w:val="single"/>
                    </w:rPr>
                    <w:t>SUBCHAPTER B.  APPLICATION OF CHAPTER; USE OF TITLE</w:t>
                  </w:r>
                </w:p>
                <w:p w:rsidR="007D616B" w:rsidRDefault="003023DD" w:rsidP="00CA000D">
                  <w:pPr>
                    <w:jc w:val="both"/>
                    <w:rPr>
                      <w:u w:val="single"/>
                    </w:rPr>
                  </w:pPr>
                </w:p>
                <w:p w:rsidR="0060459F" w:rsidRDefault="003023DD" w:rsidP="00CA000D">
                  <w:pPr>
                    <w:jc w:val="both"/>
                  </w:pPr>
                  <w:r>
                    <w:rPr>
                      <w:u w:val="single"/>
                    </w:rPr>
                    <w:t xml:space="preserve">SUBCHAPTER C.  BEHAVIOR ANALYST ADVISORY </w:t>
                  </w:r>
                  <w:r>
                    <w:rPr>
                      <w:u w:val="single"/>
                    </w:rPr>
                    <w:t>BOARD</w:t>
                  </w:r>
                </w:p>
                <w:p w:rsidR="001321D9" w:rsidRDefault="003023DD" w:rsidP="00CA000D">
                  <w:pPr>
                    <w:jc w:val="both"/>
                    <w:rPr>
                      <w:u w:val="single"/>
                    </w:rPr>
                  </w:pPr>
                </w:p>
                <w:p w:rsidR="0060459F" w:rsidRDefault="003023DD" w:rsidP="00CA000D">
                  <w:pPr>
                    <w:jc w:val="both"/>
                  </w:pPr>
                  <w:r>
                    <w:rPr>
                      <w:u w:val="single"/>
                    </w:rPr>
                    <w:t xml:space="preserve">Sec. 506.101.  ADVISORY BOARD MEMBERSHIP.  </w:t>
                  </w:r>
                </w:p>
                <w:p w:rsidR="001321D9" w:rsidRDefault="003023DD" w:rsidP="00CA000D">
                  <w:pPr>
                    <w:jc w:val="both"/>
                    <w:rPr>
                      <w:u w:val="single"/>
                    </w:rPr>
                  </w:pPr>
                </w:p>
                <w:p w:rsidR="0060459F" w:rsidRDefault="003023DD" w:rsidP="00CA000D">
                  <w:pPr>
                    <w:jc w:val="both"/>
                    <w:rPr>
                      <w:u w:val="single"/>
                    </w:rPr>
                  </w:pPr>
                  <w:r>
                    <w:rPr>
                      <w:u w:val="single"/>
                    </w:rPr>
                    <w:t xml:space="preserve">Sec. 506.102.  DUTIES OF ADVISORY BOARD.  </w:t>
                  </w:r>
                </w:p>
                <w:p w:rsidR="001321D9" w:rsidRDefault="003023DD" w:rsidP="00CA000D">
                  <w:pPr>
                    <w:jc w:val="both"/>
                  </w:pPr>
                </w:p>
                <w:p w:rsidR="0060459F" w:rsidRDefault="003023DD" w:rsidP="00CA000D">
                  <w:pPr>
                    <w:jc w:val="both"/>
                    <w:rPr>
                      <w:u w:val="single"/>
                    </w:rPr>
                  </w:pPr>
                  <w:r>
                    <w:rPr>
                      <w:u w:val="single"/>
                    </w:rPr>
                    <w:t>Sec. 506.103.  TERMS; VACANCY</w:t>
                  </w:r>
                </w:p>
                <w:p w:rsidR="001321D9" w:rsidRDefault="003023DD" w:rsidP="00CA000D">
                  <w:pPr>
                    <w:jc w:val="both"/>
                  </w:pPr>
                </w:p>
                <w:p w:rsidR="001321D9" w:rsidRDefault="003023DD" w:rsidP="00CA000D">
                  <w:pPr>
                    <w:jc w:val="both"/>
                    <w:rPr>
                      <w:u w:val="single"/>
                    </w:rPr>
                  </w:pPr>
                  <w:r>
                    <w:rPr>
                      <w:u w:val="single"/>
                    </w:rPr>
                    <w:t xml:space="preserve">Sec. 506.104.  PRESIDING OFFICER.  </w:t>
                  </w:r>
                </w:p>
                <w:p w:rsidR="001321D9" w:rsidRDefault="003023DD" w:rsidP="00CA000D">
                  <w:pPr>
                    <w:jc w:val="both"/>
                    <w:rPr>
                      <w:u w:val="single"/>
                    </w:rPr>
                  </w:pPr>
                </w:p>
                <w:p w:rsidR="0060459F" w:rsidRDefault="003023DD" w:rsidP="00CA000D">
                  <w:pPr>
                    <w:jc w:val="both"/>
                  </w:pPr>
                  <w:r>
                    <w:rPr>
                      <w:u w:val="single"/>
                    </w:rPr>
                    <w:t xml:space="preserve">Sec. 506.105.  MEETINGS.  </w:t>
                  </w:r>
                </w:p>
                <w:p w:rsidR="007D616B" w:rsidRDefault="003023DD" w:rsidP="00CA000D">
                  <w:pPr>
                    <w:jc w:val="both"/>
                    <w:rPr>
                      <w:u w:val="single"/>
                    </w:rPr>
                  </w:pPr>
                </w:p>
                <w:p w:rsidR="007D616B" w:rsidRDefault="003023DD" w:rsidP="00CA000D">
                  <w:pPr>
                    <w:jc w:val="both"/>
                    <w:rPr>
                      <w:u w:val="single"/>
                    </w:rPr>
                  </w:pPr>
                </w:p>
                <w:p w:rsidR="007D616B" w:rsidRDefault="003023DD" w:rsidP="00CA000D">
                  <w:pPr>
                    <w:jc w:val="both"/>
                    <w:rPr>
                      <w:u w:val="single"/>
                    </w:rPr>
                  </w:pPr>
                </w:p>
                <w:p w:rsidR="007D616B" w:rsidRDefault="003023DD" w:rsidP="00CA000D">
                  <w:pPr>
                    <w:jc w:val="both"/>
                    <w:rPr>
                      <w:u w:val="single"/>
                    </w:rPr>
                  </w:pPr>
                </w:p>
                <w:p w:rsidR="007D616B" w:rsidRDefault="003023DD" w:rsidP="00CA000D">
                  <w:pPr>
                    <w:jc w:val="both"/>
                    <w:rPr>
                      <w:u w:val="single"/>
                    </w:rPr>
                  </w:pPr>
                </w:p>
                <w:p w:rsidR="007D616B" w:rsidRDefault="003023DD" w:rsidP="00CA000D">
                  <w:pPr>
                    <w:jc w:val="both"/>
                    <w:rPr>
                      <w:u w:val="single"/>
                    </w:rPr>
                  </w:pPr>
                </w:p>
                <w:p w:rsidR="007D616B" w:rsidRDefault="003023DD" w:rsidP="00CA000D">
                  <w:pPr>
                    <w:jc w:val="both"/>
                    <w:rPr>
                      <w:u w:val="single"/>
                    </w:rPr>
                  </w:pPr>
                </w:p>
                <w:p w:rsidR="007D616B" w:rsidRDefault="003023DD" w:rsidP="00CA000D">
                  <w:pPr>
                    <w:jc w:val="both"/>
                    <w:rPr>
                      <w:u w:val="single"/>
                    </w:rPr>
                  </w:pPr>
                </w:p>
                <w:p w:rsidR="007D616B" w:rsidRDefault="003023DD" w:rsidP="00CA000D">
                  <w:pPr>
                    <w:jc w:val="both"/>
                    <w:rPr>
                      <w:u w:val="single"/>
                    </w:rPr>
                  </w:pPr>
                </w:p>
                <w:p w:rsidR="007D616B" w:rsidRDefault="003023DD" w:rsidP="00CA000D">
                  <w:pPr>
                    <w:jc w:val="both"/>
                    <w:rPr>
                      <w:u w:val="single"/>
                    </w:rPr>
                  </w:pPr>
                </w:p>
                <w:p w:rsidR="007D616B" w:rsidRDefault="003023DD" w:rsidP="00CA000D">
                  <w:pPr>
                    <w:jc w:val="both"/>
                    <w:rPr>
                      <w:u w:val="single"/>
                    </w:rPr>
                  </w:pPr>
                </w:p>
                <w:p w:rsidR="007D616B" w:rsidRDefault="003023DD" w:rsidP="00CA000D">
                  <w:pPr>
                    <w:jc w:val="both"/>
                    <w:rPr>
                      <w:u w:val="single"/>
                    </w:rPr>
                  </w:pPr>
                </w:p>
                <w:p w:rsidR="007D616B" w:rsidRDefault="003023DD" w:rsidP="00CA000D">
                  <w:pPr>
                    <w:jc w:val="both"/>
                    <w:rPr>
                      <w:u w:val="single"/>
                    </w:rPr>
                  </w:pPr>
                </w:p>
                <w:p w:rsidR="007D616B" w:rsidRDefault="003023DD" w:rsidP="00CA000D">
                  <w:pPr>
                    <w:jc w:val="both"/>
                    <w:rPr>
                      <w:u w:val="single"/>
                    </w:rPr>
                  </w:pPr>
                </w:p>
                <w:p w:rsidR="007D616B" w:rsidRDefault="003023DD" w:rsidP="00CA000D">
                  <w:pPr>
                    <w:jc w:val="both"/>
                    <w:rPr>
                      <w:u w:val="single"/>
                    </w:rPr>
                  </w:pPr>
                </w:p>
                <w:p w:rsidR="007D616B" w:rsidRDefault="003023DD" w:rsidP="00CA000D">
                  <w:pPr>
                    <w:jc w:val="both"/>
                    <w:rPr>
                      <w:u w:val="single"/>
                    </w:rPr>
                  </w:pPr>
                </w:p>
                <w:p w:rsidR="001321D9" w:rsidRDefault="003023DD" w:rsidP="00CA000D">
                  <w:pPr>
                    <w:jc w:val="both"/>
                    <w:rPr>
                      <w:u w:val="single"/>
                    </w:rPr>
                  </w:pPr>
                </w:p>
                <w:p w:rsidR="001321D9" w:rsidRDefault="003023DD" w:rsidP="00CA000D">
                  <w:pPr>
                    <w:jc w:val="both"/>
                    <w:rPr>
                      <w:u w:val="single"/>
                    </w:rPr>
                  </w:pPr>
                </w:p>
                <w:p w:rsidR="0060459F" w:rsidRDefault="003023DD" w:rsidP="00CA000D">
                  <w:pPr>
                    <w:jc w:val="both"/>
                  </w:pPr>
                  <w:r>
                    <w:rPr>
                      <w:u w:val="single"/>
                    </w:rPr>
                    <w:t>SUBCHAPTER D.  POWERS AND DUTIES</w:t>
                  </w:r>
                </w:p>
                <w:p w:rsidR="001321D9" w:rsidRDefault="003023DD" w:rsidP="00CA000D">
                  <w:pPr>
                    <w:jc w:val="both"/>
                    <w:rPr>
                      <w:u w:val="single"/>
                    </w:rPr>
                  </w:pPr>
                </w:p>
                <w:p w:rsidR="0060459F" w:rsidRDefault="003023DD" w:rsidP="00CA000D">
                  <w:pPr>
                    <w:jc w:val="both"/>
                  </w:pPr>
                  <w:r>
                    <w:rPr>
                      <w:u w:val="single"/>
                    </w:rPr>
                    <w:t xml:space="preserve">Sec. 506.151.  GENERAL POWERS AND DUTIES.  (a)  </w:t>
                  </w:r>
                  <w:r w:rsidRPr="001321D9">
                    <w:rPr>
                      <w:highlight w:val="lightGray"/>
                      <w:u w:val="single"/>
                    </w:rPr>
                    <w:t>The executive director shall administer and enforc</w:t>
                  </w:r>
                  <w:r w:rsidRPr="007D616B">
                    <w:rPr>
                      <w:highlight w:val="lightGray"/>
                      <w:u w:val="single"/>
                    </w:rPr>
                    <w:t>e</w:t>
                  </w:r>
                  <w:r>
                    <w:rPr>
                      <w:u w:val="single"/>
                    </w:rPr>
                    <w:t xml:space="preserve"> this chapter.</w:t>
                  </w:r>
                </w:p>
                <w:p w:rsidR="007D616B" w:rsidRDefault="003023DD" w:rsidP="00CA000D">
                  <w:pPr>
                    <w:jc w:val="both"/>
                    <w:rPr>
                      <w:u w:val="single"/>
                    </w:rPr>
                  </w:pPr>
                </w:p>
                <w:p w:rsidR="007D616B" w:rsidRDefault="003023DD" w:rsidP="00CA000D">
                  <w:pPr>
                    <w:jc w:val="both"/>
                    <w:rPr>
                      <w:u w:val="single"/>
                    </w:rPr>
                  </w:pPr>
                </w:p>
                <w:p w:rsidR="0060459F" w:rsidRDefault="003023DD" w:rsidP="00CA000D">
                  <w:pPr>
                    <w:jc w:val="both"/>
                    <w:rPr>
                      <w:u w:val="single"/>
                    </w:rPr>
                  </w:pPr>
                  <w:r>
                    <w:rPr>
                      <w:u w:val="single"/>
                    </w:rPr>
                    <w:t>(b)  The department shall:</w:t>
                  </w:r>
                </w:p>
                <w:p w:rsidR="00452F4B" w:rsidRDefault="003023DD" w:rsidP="00CA000D">
                  <w:pPr>
                    <w:jc w:val="both"/>
                  </w:pPr>
                </w:p>
                <w:p w:rsidR="0060459F" w:rsidRDefault="003023DD" w:rsidP="00CA000D">
                  <w:pPr>
                    <w:jc w:val="both"/>
                  </w:pPr>
                  <w:r>
                    <w:rPr>
                      <w:u w:val="single"/>
                    </w:rPr>
                    <w:t>(1)  evaluate the qualifications of license applicants;</w:t>
                  </w:r>
                </w:p>
                <w:p w:rsidR="0060459F" w:rsidRDefault="003023DD" w:rsidP="00CA000D">
                  <w:pPr>
                    <w:jc w:val="both"/>
                    <w:rPr>
                      <w:u w:val="single"/>
                    </w:rPr>
                  </w:pPr>
                  <w:r>
                    <w:rPr>
                      <w:u w:val="single"/>
                    </w:rPr>
                    <w:t>(2)  provide for the examination of license applicants;</w:t>
                  </w:r>
                </w:p>
                <w:p w:rsidR="00452F4B" w:rsidRDefault="003023DD" w:rsidP="00CA000D">
                  <w:pPr>
                    <w:jc w:val="both"/>
                  </w:pPr>
                </w:p>
                <w:p w:rsidR="0060459F" w:rsidRDefault="003023DD" w:rsidP="00CA000D">
                  <w:pPr>
                    <w:jc w:val="both"/>
                  </w:pPr>
                  <w:r>
                    <w:rPr>
                      <w:u w:val="single"/>
                    </w:rPr>
                    <w:t>(3)  in connection with a hearing under this chapter, issue subpoenas, examine witnesses, and administer oaths under the laws of this state; and</w:t>
                  </w:r>
                </w:p>
                <w:p w:rsidR="0060459F" w:rsidRDefault="003023DD" w:rsidP="00CA000D">
                  <w:pPr>
                    <w:jc w:val="both"/>
                  </w:pPr>
                  <w:r>
                    <w:rPr>
                      <w:u w:val="single"/>
                    </w:rPr>
                    <w:t>(4)  investigate persons engaging in practices that violate this chapter.</w:t>
                  </w:r>
                </w:p>
                <w:p w:rsidR="007D616B" w:rsidRDefault="003023DD" w:rsidP="00CA000D">
                  <w:pPr>
                    <w:jc w:val="both"/>
                    <w:rPr>
                      <w:u w:val="single"/>
                    </w:rPr>
                  </w:pPr>
                </w:p>
                <w:p w:rsidR="007D616B" w:rsidRDefault="003023DD" w:rsidP="00CA000D">
                  <w:pPr>
                    <w:jc w:val="both"/>
                    <w:rPr>
                      <w:u w:val="single"/>
                    </w:rPr>
                  </w:pPr>
                </w:p>
                <w:p w:rsidR="001321D9" w:rsidRDefault="003023DD" w:rsidP="00CA000D">
                  <w:pPr>
                    <w:jc w:val="both"/>
                    <w:rPr>
                      <w:u w:val="single"/>
                    </w:rPr>
                  </w:pPr>
                </w:p>
                <w:p w:rsidR="001321D9" w:rsidRDefault="003023DD" w:rsidP="00CA000D">
                  <w:pPr>
                    <w:jc w:val="both"/>
                    <w:rPr>
                      <w:u w:val="single"/>
                    </w:rPr>
                  </w:pPr>
                </w:p>
                <w:p w:rsidR="001321D9" w:rsidRDefault="003023DD" w:rsidP="00CA000D">
                  <w:pPr>
                    <w:jc w:val="both"/>
                    <w:rPr>
                      <w:u w:val="single"/>
                    </w:rPr>
                  </w:pPr>
                </w:p>
                <w:p w:rsidR="001321D9" w:rsidRDefault="003023DD" w:rsidP="00CA000D">
                  <w:pPr>
                    <w:jc w:val="both"/>
                    <w:rPr>
                      <w:u w:val="single"/>
                    </w:rPr>
                  </w:pPr>
                  <w:r>
                    <w:rPr>
                      <w:u w:val="single"/>
                    </w:rPr>
                    <w:t>Sec. 506.152.  STANDARDS OF ETH</w:t>
                  </w:r>
                  <w:r>
                    <w:rPr>
                      <w:u w:val="single"/>
                    </w:rPr>
                    <w:t xml:space="preserve">ICAL PRACTICE.  </w:t>
                  </w:r>
                </w:p>
                <w:p w:rsidR="001321D9" w:rsidRDefault="003023DD" w:rsidP="00CA000D">
                  <w:pPr>
                    <w:jc w:val="both"/>
                    <w:rPr>
                      <w:u w:val="single"/>
                    </w:rPr>
                  </w:pPr>
                </w:p>
                <w:p w:rsidR="007D616B" w:rsidRDefault="003023DD" w:rsidP="00CA000D">
                  <w:pPr>
                    <w:jc w:val="both"/>
                    <w:rPr>
                      <w:u w:val="single"/>
                    </w:rPr>
                  </w:pPr>
                  <w:r>
                    <w:rPr>
                      <w:u w:val="single"/>
                    </w:rPr>
                    <w:t xml:space="preserve">Sec. 506.153.  ASSISTANCE FILING COMPLAINT.  The department shall </w:t>
                  </w:r>
                </w:p>
                <w:p w:rsidR="007D616B" w:rsidRDefault="003023DD" w:rsidP="00CA000D">
                  <w:pPr>
                    <w:jc w:val="both"/>
                    <w:rPr>
                      <w:u w:val="single"/>
                    </w:rPr>
                  </w:pPr>
                </w:p>
                <w:p w:rsidR="0060459F" w:rsidRDefault="003023DD" w:rsidP="00CA000D">
                  <w:pPr>
                    <w:jc w:val="both"/>
                  </w:pPr>
                  <w:r>
                    <w:rPr>
                      <w:u w:val="single"/>
                    </w:rPr>
                    <w:t>provide reasonable assistance to a person who wishes to file a complaint with the department regarding a person or activity regulated under this chapter.</w:t>
                  </w:r>
                </w:p>
                <w:p w:rsidR="00987ADB" w:rsidRDefault="003023DD" w:rsidP="00CA000D">
                  <w:pPr>
                    <w:jc w:val="both"/>
                    <w:rPr>
                      <w:u w:val="single"/>
                    </w:rPr>
                  </w:pPr>
                </w:p>
                <w:p w:rsidR="00987ADB" w:rsidRDefault="003023DD" w:rsidP="00CA000D">
                  <w:pPr>
                    <w:jc w:val="both"/>
                    <w:rPr>
                      <w:u w:val="single"/>
                    </w:rPr>
                  </w:pPr>
                </w:p>
                <w:p w:rsidR="00987ADB" w:rsidRDefault="003023DD" w:rsidP="00CA000D">
                  <w:pPr>
                    <w:jc w:val="both"/>
                    <w:rPr>
                      <w:u w:val="single"/>
                    </w:rPr>
                  </w:pPr>
                </w:p>
                <w:p w:rsidR="00987ADB" w:rsidRDefault="003023DD" w:rsidP="00CA000D">
                  <w:pPr>
                    <w:jc w:val="both"/>
                    <w:rPr>
                      <w:u w:val="single"/>
                    </w:rPr>
                  </w:pPr>
                </w:p>
                <w:p w:rsidR="001321D9" w:rsidRDefault="003023DD" w:rsidP="00CA000D">
                  <w:pPr>
                    <w:jc w:val="both"/>
                    <w:rPr>
                      <w:u w:val="single"/>
                    </w:rPr>
                  </w:pPr>
                </w:p>
                <w:p w:rsidR="001321D9" w:rsidRDefault="003023DD" w:rsidP="00CA000D">
                  <w:pPr>
                    <w:jc w:val="both"/>
                    <w:rPr>
                      <w:u w:val="single"/>
                    </w:rPr>
                  </w:pPr>
                </w:p>
                <w:p w:rsidR="0060459F" w:rsidRDefault="003023DD" w:rsidP="00CA000D">
                  <w:pPr>
                    <w:jc w:val="both"/>
                  </w:pPr>
                  <w:r>
                    <w:rPr>
                      <w:u w:val="single"/>
                    </w:rPr>
                    <w:t>SUBCHAPTER</w:t>
                  </w:r>
                  <w:r>
                    <w:rPr>
                      <w:u w:val="single"/>
                    </w:rPr>
                    <w:t xml:space="preserve"> E.  PUBLIC INTEREST INFORMATION AND COMPLAINT PROCEDURES</w:t>
                  </w:r>
                </w:p>
                <w:p w:rsidR="0060459F" w:rsidRDefault="003023DD" w:rsidP="00CA000D">
                  <w:pPr>
                    <w:jc w:val="both"/>
                  </w:pPr>
                </w:p>
                <w:p w:rsidR="0060459F" w:rsidRDefault="003023DD" w:rsidP="00CA000D">
                  <w:pPr>
                    <w:jc w:val="both"/>
                  </w:pPr>
                  <w:r>
                    <w:rPr>
                      <w:u w:val="single"/>
                    </w:rPr>
                    <w:t>SUBCHAPTER F.  LICENSE REQUIREMENTS</w:t>
                  </w:r>
                </w:p>
                <w:p w:rsidR="001321D9" w:rsidRDefault="003023DD" w:rsidP="00CA000D">
                  <w:pPr>
                    <w:jc w:val="both"/>
                    <w:rPr>
                      <w:u w:val="single"/>
                    </w:rPr>
                  </w:pPr>
                </w:p>
                <w:p w:rsidR="0060459F" w:rsidRDefault="003023DD" w:rsidP="00CA000D">
                  <w:pPr>
                    <w:jc w:val="both"/>
                  </w:pPr>
                  <w:r>
                    <w:rPr>
                      <w:u w:val="single"/>
                    </w:rPr>
                    <w:t>SUBCHAPTER G.  LICENSE RENEWAL</w:t>
                  </w:r>
                </w:p>
                <w:p w:rsidR="001321D9" w:rsidRDefault="003023DD" w:rsidP="00CA000D">
                  <w:pPr>
                    <w:jc w:val="both"/>
                  </w:pPr>
                </w:p>
                <w:p w:rsidR="0060459F" w:rsidRDefault="003023DD" w:rsidP="00CA000D">
                  <w:pPr>
                    <w:jc w:val="both"/>
                  </w:pPr>
                  <w:r>
                    <w:rPr>
                      <w:u w:val="single"/>
                    </w:rPr>
                    <w:t>SUBCHAPTER H.  LICENSE DENIAL AND DISCIPLINARY PROCEDURES</w:t>
                  </w:r>
                </w:p>
                <w:p w:rsidR="0060459F" w:rsidRDefault="003023DD" w:rsidP="00CA000D">
                  <w:pPr>
                    <w:jc w:val="both"/>
                  </w:pPr>
                  <w:r>
                    <w:rPr>
                      <w:u w:val="single"/>
                    </w:rPr>
                    <w:t>Sec. 506.351.  GROUNDS FOR LICENSE DENIAL AND DISCIPLINARY ACTION.  Af</w:t>
                  </w:r>
                  <w:r>
                    <w:rPr>
                      <w:u w:val="single"/>
                    </w:rPr>
                    <w:t>ter a hearing, the commission or executive director may deny a license to an applicant, suspend or revoke a person's license, or place on probation a license holder if the applicant or license holder:</w:t>
                  </w:r>
                </w:p>
                <w:p w:rsidR="0060459F" w:rsidRDefault="003023DD" w:rsidP="00CA000D">
                  <w:pPr>
                    <w:jc w:val="both"/>
                  </w:pPr>
                  <w:r>
                    <w:rPr>
                      <w:u w:val="single"/>
                    </w:rPr>
                    <w:t>(1)  violates this chapter or a commission order or rul</w:t>
                  </w:r>
                  <w:r>
                    <w:rPr>
                      <w:u w:val="single"/>
                    </w:rPr>
                    <w:t>e;</w:t>
                  </w:r>
                </w:p>
                <w:p w:rsidR="00987ADB" w:rsidRDefault="003023DD" w:rsidP="00CA000D">
                  <w:pPr>
                    <w:jc w:val="both"/>
                    <w:rPr>
                      <w:u w:val="single"/>
                    </w:rPr>
                  </w:pPr>
                </w:p>
                <w:p w:rsidR="0060459F" w:rsidRDefault="003023DD" w:rsidP="00CA000D">
                  <w:pPr>
                    <w:jc w:val="both"/>
                  </w:pPr>
                  <w:r>
                    <w:rPr>
                      <w:u w:val="single"/>
                    </w:rPr>
                    <w:t>(2)  obtains a license by means of fraud, misrepresentation, or concealment of a material fact;</w:t>
                  </w:r>
                </w:p>
                <w:p w:rsidR="0060459F" w:rsidRDefault="003023DD" w:rsidP="00CA000D">
                  <w:pPr>
                    <w:jc w:val="both"/>
                  </w:pPr>
                  <w:r>
                    <w:rPr>
                      <w:u w:val="single"/>
                    </w:rPr>
                    <w:t>(3)  sells, barters, or offers to sell or barter a license; or</w:t>
                  </w:r>
                </w:p>
                <w:p w:rsidR="0060459F" w:rsidRDefault="003023DD" w:rsidP="00CA000D">
                  <w:pPr>
                    <w:jc w:val="both"/>
                  </w:pPr>
                  <w:r>
                    <w:rPr>
                      <w:u w:val="single"/>
                    </w:rPr>
                    <w:t>(4)  engages in unprofessional conduct that:</w:t>
                  </w:r>
                </w:p>
                <w:p w:rsidR="0060459F" w:rsidRDefault="003023DD" w:rsidP="00CA000D">
                  <w:pPr>
                    <w:jc w:val="both"/>
                  </w:pPr>
                  <w:r>
                    <w:rPr>
                      <w:u w:val="single"/>
                    </w:rPr>
                    <w:t>(A)  endangers or is likely to endanger the heal</w:t>
                  </w:r>
                  <w:r>
                    <w:rPr>
                      <w:u w:val="single"/>
                    </w:rPr>
                    <w:t>th, welfare, or safety of the public as defined by commission rule; or</w:t>
                  </w:r>
                </w:p>
                <w:p w:rsidR="0060459F" w:rsidRDefault="003023DD" w:rsidP="00CA000D">
                  <w:pPr>
                    <w:jc w:val="both"/>
                  </w:pPr>
                  <w:r>
                    <w:rPr>
                      <w:u w:val="single"/>
                    </w:rPr>
                    <w:t>(B)  violates the code of ethics adopted and published by the commission.</w:t>
                  </w:r>
                </w:p>
                <w:p w:rsidR="001321D9" w:rsidRDefault="003023DD" w:rsidP="00CA000D">
                  <w:pPr>
                    <w:jc w:val="both"/>
                    <w:rPr>
                      <w:u w:val="single"/>
                    </w:rPr>
                  </w:pPr>
                </w:p>
                <w:p w:rsidR="0060459F" w:rsidRDefault="003023DD" w:rsidP="00CA000D">
                  <w:pPr>
                    <w:jc w:val="both"/>
                  </w:pPr>
                  <w:r>
                    <w:rPr>
                      <w:u w:val="single"/>
                    </w:rPr>
                    <w:t>SUBCHAPTER I.  PENALTIES AND ENFORCEMENT PROCEDURES</w:t>
                  </w:r>
                </w:p>
                <w:p w:rsidR="0060459F" w:rsidRPr="00675C5E" w:rsidRDefault="003023DD" w:rsidP="00CA000D">
                  <w:pPr>
                    <w:jc w:val="both"/>
                    <w:rPr>
                      <w:highlight w:val="lightGray"/>
                    </w:rPr>
                  </w:pPr>
                  <w:r w:rsidRPr="0012639E">
                    <w:rPr>
                      <w:highlight w:val="lightGray"/>
                      <w:u w:val="single"/>
                    </w:rPr>
                    <w:t>Sec. 506.401.  AMOUNT OF ADMINISTRATIVE PENALTY.  The</w:t>
                  </w:r>
                  <w:r>
                    <w:rPr>
                      <w:u w:val="single"/>
                    </w:rPr>
                    <w:t xml:space="preserve"> </w:t>
                  </w:r>
                  <w:r w:rsidRPr="00987ADB">
                    <w:rPr>
                      <w:highlight w:val="lightGray"/>
                      <w:u w:val="single"/>
                    </w:rPr>
                    <w:t xml:space="preserve">amount of an administrative penalty imposed against a person licensed </w:t>
                  </w:r>
                  <w:r w:rsidRPr="00675C5E">
                    <w:rPr>
                      <w:highlight w:val="lightGray"/>
                      <w:u w:val="single"/>
                    </w:rPr>
                    <w:t xml:space="preserve">under this chapter who violates this chapter or a rule or order adopted under this chapter may not exceed $200.  Each day a violation continues or occurs is a separate violation for the </w:t>
                  </w:r>
                  <w:r w:rsidRPr="00675C5E">
                    <w:rPr>
                      <w:highlight w:val="lightGray"/>
                      <w:u w:val="single"/>
                    </w:rPr>
                    <w:t>purpose of imposing a penalty.</w:t>
                  </w:r>
                </w:p>
                <w:p w:rsidR="0060459F" w:rsidRPr="00675C5E" w:rsidRDefault="003023DD" w:rsidP="00CA000D">
                  <w:pPr>
                    <w:jc w:val="both"/>
                    <w:rPr>
                      <w:highlight w:val="lightGray"/>
                    </w:rPr>
                  </w:pPr>
                  <w:r w:rsidRPr="00675C5E">
                    <w:rPr>
                      <w:highlight w:val="lightGray"/>
                      <w:u w:val="single"/>
                    </w:rPr>
                    <w:t>Sec. 506.402.  CIVIL PENALTY.  (a)  A person found by a court to have violated this chapter is liable to this state for a civil penalty of $200 for each day the violation continues.</w:t>
                  </w:r>
                </w:p>
                <w:p w:rsidR="0060459F" w:rsidRPr="00675C5E" w:rsidRDefault="003023DD" w:rsidP="00CA000D">
                  <w:pPr>
                    <w:jc w:val="both"/>
                    <w:rPr>
                      <w:highlight w:val="lightGray"/>
                    </w:rPr>
                  </w:pPr>
                  <w:r w:rsidRPr="00675C5E">
                    <w:rPr>
                      <w:highlight w:val="lightGray"/>
                      <w:u w:val="single"/>
                    </w:rPr>
                    <w:t xml:space="preserve">(b)  A civil penalty may be recovered in a </w:t>
                  </w:r>
                  <w:r w:rsidRPr="00675C5E">
                    <w:rPr>
                      <w:highlight w:val="lightGray"/>
                      <w:u w:val="single"/>
                    </w:rPr>
                    <w:t>suit brought by the attorney general, a district attorney, or a county attorney.</w:t>
                  </w:r>
                </w:p>
                <w:p w:rsidR="0060459F" w:rsidRPr="00675C5E" w:rsidRDefault="003023DD" w:rsidP="00CA000D">
                  <w:pPr>
                    <w:jc w:val="both"/>
                    <w:rPr>
                      <w:highlight w:val="lightGray"/>
                    </w:rPr>
                  </w:pPr>
                  <w:r w:rsidRPr="00675C5E">
                    <w:rPr>
                      <w:highlight w:val="lightGray"/>
                      <w:u w:val="single"/>
                    </w:rPr>
                    <w:t>Sec. 506.403.  CRIMINAL OFFENSE.  (a)  A person commits an offense if the person knowingly violates this chapter.</w:t>
                  </w:r>
                </w:p>
                <w:p w:rsidR="0060459F" w:rsidRPr="007523AE" w:rsidRDefault="003023DD" w:rsidP="00CA000D">
                  <w:r w:rsidRPr="00675C5E">
                    <w:rPr>
                      <w:highlight w:val="lightGray"/>
                      <w:u w:val="single"/>
                    </w:rPr>
                    <w:t>(b)  An offense under this section is a Class A misdemeanor.</w:t>
                  </w:r>
                </w:p>
              </w:tc>
              <w:tc>
                <w:tcPr>
                  <w:tcW w:w="4673" w:type="dxa"/>
                  <w:tcMar>
                    <w:left w:w="360" w:type="dxa"/>
                  </w:tcMar>
                </w:tcPr>
                <w:p w:rsidR="0060459F" w:rsidRDefault="003023DD" w:rsidP="00CA000D">
                  <w:pPr>
                    <w:jc w:val="both"/>
                  </w:pPr>
                  <w:r>
                    <w:t>SECTION 2.  Subtitle I, Title 3, Occupations Code, is amended by adding Chapter 506 to read as follows:</w:t>
                  </w:r>
                </w:p>
                <w:p w:rsidR="0060459F" w:rsidRDefault="003023DD" w:rsidP="00CA000D">
                  <w:pPr>
                    <w:jc w:val="both"/>
                  </w:pPr>
                  <w:r>
                    <w:rPr>
                      <w:u w:val="single"/>
                    </w:rPr>
                    <w:t>CHAPTER 506.  BEHAVIOR ANALYSTS</w:t>
                  </w:r>
                </w:p>
                <w:p w:rsidR="001321D9" w:rsidRDefault="003023DD" w:rsidP="00CA000D">
                  <w:pPr>
                    <w:jc w:val="both"/>
                    <w:rPr>
                      <w:u w:val="single"/>
                    </w:rPr>
                  </w:pPr>
                </w:p>
                <w:p w:rsidR="001321D9" w:rsidRPr="001321D9" w:rsidRDefault="003023DD" w:rsidP="00CA000D">
                  <w:pPr>
                    <w:jc w:val="both"/>
                  </w:pPr>
                  <w:r>
                    <w:rPr>
                      <w:u w:val="single"/>
                    </w:rPr>
                    <w:t xml:space="preserve">SUBCHAPTER A.  GENERAL PROVISIONS </w:t>
                  </w:r>
                </w:p>
                <w:p w:rsidR="001321D9" w:rsidRDefault="003023DD" w:rsidP="00CA000D">
                  <w:pPr>
                    <w:jc w:val="both"/>
                    <w:rPr>
                      <w:u w:val="single"/>
                    </w:rPr>
                  </w:pPr>
                </w:p>
                <w:p w:rsidR="0060459F" w:rsidRDefault="003023DD" w:rsidP="00CA000D">
                  <w:pPr>
                    <w:jc w:val="both"/>
                  </w:pPr>
                  <w:r>
                    <w:rPr>
                      <w:u w:val="single"/>
                    </w:rPr>
                    <w:t>SUBCHAPTER B.</w:t>
                  </w:r>
                  <w:r w:rsidRPr="00022FFC">
                    <w:t xml:space="preserve">  Substantially the same as engrossed version.</w:t>
                  </w:r>
                </w:p>
                <w:p w:rsidR="001321D9" w:rsidRDefault="003023DD" w:rsidP="00CA000D">
                  <w:pPr>
                    <w:jc w:val="both"/>
                    <w:rPr>
                      <w:u w:val="single"/>
                    </w:rPr>
                  </w:pPr>
                </w:p>
                <w:p w:rsidR="0060459F" w:rsidRDefault="003023DD" w:rsidP="00CA000D">
                  <w:pPr>
                    <w:jc w:val="both"/>
                  </w:pPr>
                  <w:r>
                    <w:rPr>
                      <w:u w:val="single"/>
                    </w:rPr>
                    <w:t>SUBCHAPTER C. BEHAVIOR</w:t>
                  </w:r>
                  <w:r>
                    <w:rPr>
                      <w:u w:val="single"/>
                    </w:rPr>
                    <w:t xml:space="preserve"> ANALYST ADVISORY BOARD</w:t>
                  </w:r>
                </w:p>
                <w:p w:rsidR="001321D9" w:rsidRDefault="003023DD" w:rsidP="00CA000D">
                  <w:pPr>
                    <w:jc w:val="both"/>
                    <w:rPr>
                      <w:u w:val="single"/>
                    </w:rPr>
                  </w:pPr>
                </w:p>
                <w:p w:rsidR="0060459F" w:rsidRDefault="003023DD" w:rsidP="00CA000D">
                  <w:pPr>
                    <w:jc w:val="both"/>
                    <w:rPr>
                      <w:u w:val="single"/>
                    </w:rPr>
                  </w:pPr>
                  <w:r>
                    <w:rPr>
                      <w:u w:val="single"/>
                    </w:rPr>
                    <w:t xml:space="preserve">Sec. 506.101.  ADVISORY BOARD MEMBERSHIP.  </w:t>
                  </w:r>
                </w:p>
                <w:p w:rsidR="001321D9" w:rsidRDefault="003023DD" w:rsidP="00CA000D">
                  <w:pPr>
                    <w:jc w:val="both"/>
                  </w:pPr>
                </w:p>
                <w:p w:rsidR="0060459F" w:rsidRDefault="003023DD" w:rsidP="00CA000D">
                  <w:pPr>
                    <w:jc w:val="both"/>
                    <w:rPr>
                      <w:u w:val="single"/>
                    </w:rPr>
                  </w:pPr>
                  <w:r>
                    <w:rPr>
                      <w:u w:val="single"/>
                    </w:rPr>
                    <w:t xml:space="preserve">Sec. 506.102.  DUTIES OF ADVISORY BOARD.  </w:t>
                  </w:r>
                </w:p>
                <w:p w:rsidR="001321D9" w:rsidRDefault="003023DD" w:rsidP="00CA000D">
                  <w:pPr>
                    <w:jc w:val="both"/>
                  </w:pPr>
                </w:p>
                <w:p w:rsidR="0060459F" w:rsidRDefault="003023DD" w:rsidP="00CA000D">
                  <w:pPr>
                    <w:jc w:val="both"/>
                    <w:rPr>
                      <w:u w:val="single"/>
                    </w:rPr>
                  </w:pPr>
                  <w:r>
                    <w:rPr>
                      <w:u w:val="single"/>
                    </w:rPr>
                    <w:t>Sec. 506.103.  TERMS; VACANCY</w:t>
                  </w:r>
                </w:p>
                <w:p w:rsidR="001321D9" w:rsidRDefault="003023DD" w:rsidP="00CA000D">
                  <w:pPr>
                    <w:jc w:val="both"/>
                  </w:pPr>
                </w:p>
                <w:p w:rsidR="001321D9" w:rsidRDefault="003023DD" w:rsidP="00CA000D">
                  <w:pPr>
                    <w:jc w:val="both"/>
                    <w:rPr>
                      <w:u w:val="single"/>
                    </w:rPr>
                  </w:pPr>
                  <w:r>
                    <w:rPr>
                      <w:u w:val="single"/>
                    </w:rPr>
                    <w:t xml:space="preserve">Sec. 506.104.  PRESIDING OFFICER.  </w:t>
                  </w:r>
                </w:p>
                <w:p w:rsidR="001321D9" w:rsidRDefault="003023DD" w:rsidP="00CA000D">
                  <w:pPr>
                    <w:jc w:val="both"/>
                    <w:rPr>
                      <w:u w:val="single"/>
                    </w:rPr>
                  </w:pPr>
                </w:p>
                <w:p w:rsidR="001321D9" w:rsidRDefault="003023DD" w:rsidP="00CA000D">
                  <w:pPr>
                    <w:jc w:val="both"/>
                    <w:rPr>
                      <w:u w:val="single"/>
                    </w:rPr>
                  </w:pPr>
                  <w:r>
                    <w:rPr>
                      <w:u w:val="single"/>
                    </w:rPr>
                    <w:t xml:space="preserve">Sec. 506.105.  MEETINGS.  </w:t>
                  </w:r>
                </w:p>
                <w:p w:rsidR="001321D9" w:rsidRDefault="003023DD" w:rsidP="00CA000D">
                  <w:pPr>
                    <w:jc w:val="both"/>
                    <w:rPr>
                      <w:u w:val="single"/>
                    </w:rPr>
                  </w:pPr>
                </w:p>
                <w:p w:rsidR="0060459F" w:rsidRPr="007D616B" w:rsidRDefault="003023DD" w:rsidP="00CA000D">
                  <w:pPr>
                    <w:jc w:val="both"/>
                    <w:rPr>
                      <w:highlight w:val="lightGray"/>
                    </w:rPr>
                  </w:pPr>
                  <w:r w:rsidRPr="007D616B">
                    <w:rPr>
                      <w:highlight w:val="lightGray"/>
                      <w:u w:val="single"/>
                    </w:rPr>
                    <w:t xml:space="preserve">Sec. 506.106.  GROUNDS FOR REMOVAL.  A member </w:t>
                  </w:r>
                  <w:r w:rsidRPr="007D616B">
                    <w:rPr>
                      <w:highlight w:val="lightGray"/>
                      <w:u w:val="single"/>
                    </w:rPr>
                    <w:t>of the advisory board may be removed as provided by Section 51.209.</w:t>
                  </w:r>
                </w:p>
                <w:p w:rsidR="0060459F" w:rsidRPr="007D616B" w:rsidRDefault="003023DD" w:rsidP="00CA000D">
                  <w:pPr>
                    <w:jc w:val="both"/>
                    <w:rPr>
                      <w:highlight w:val="lightGray"/>
                    </w:rPr>
                  </w:pPr>
                  <w:r w:rsidRPr="007D616B">
                    <w:rPr>
                      <w:highlight w:val="lightGray"/>
                      <w:u w:val="single"/>
                    </w:rPr>
                    <w:t>Sec. 506.107.  COMPENSATION;  REIMBURSEMENT.  (a)  A member of the advisory board may not receive compensation for service on the advisory board.</w:t>
                  </w:r>
                </w:p>
                <w:p w:rsidR="0060459F" w:rsidRDefault="003023DD" w:rsidP="00CA000D">
                  <w:pPr>
                    <w:jc w:val="both"/>
                  </w:pPr>
                  <w:r w:rsidRPr="007D616B">
                    <w:rPr>
                      <w:highlight w:val="lightGray"/>
                      <w:u w:val="single"/>
                    </w:rPr>
                    <w:t>(b)  A member of the advisory board is ent</w:t>
                  </w:r>
                  <w:r w:rsidRPr="007D616B">
                    <w:rPr>
                      <w:highlight w:val="lightGray"/>
                      <w:u w:val="single"/>
                    </w:rPr>
                    <w:t>itled to reimbursement for actual and necessary expenses incurred in performing functions as a member of the advisory board, subject to any applicable limitation on reimbursement provided by the General Appropriations Act.</w:t>
                  </w:r>
                </w:p>
                <w:p w:rsidR="001321D9" w:rsidRDefault="003023DD" w:rsidP="00CA000D">
                  <w:pPr>
                    <w:jc w:val="both"/>
                    <w:rPr>
                      <w:u w:val="single"/>
                    </w:rPr>
                  </w:pPr>
                </w:p>
                <w:p w:rsidR="0060459F" w:rsidRDefault="003023DD" w:rsidP="00CA000D">
                  <w:pPr>
                    <w:jc w:val="both"/>
                  </w:pPr>
                  <w:r>
                    <w:rPr>
                      <w:u w:val="single"/>
                    </w:rPr>
                    <w:t>SUBCHAPTER D.  POWERS AND DUTIES</w:t>
                  </w:r>
                </w:p>
                <w:p w:rsidR="001321D9" w:rsidRDefault="003023DD" w:rsidP="00CA000D">
                  <w:pPr>
                    <w:jc w:val="both"/>
                    <w:rPr>
                      <w:u w:val="single"/>
                    </w:rPr>
                  </w:pPr>
                </w:p>
                <w:p w:rsidR="0060459F" w:rsidRDefault="003023DD" w:rsidP="00CA000D">
                  <w:pPr>
                    <w:jc w:val="both"/>
                  </w:pPr>
                  <w:r>
                    <w:rPr>
                      <w:u w:val="single"/>
                    </w:rPr>
                    <w:t xml:space="preserve">Sec. 506.151.  GENERAL POWERS AND DUTIES.  (a)  </w:t>
                  </w:r>
                  <w:r w:rsidRPr="001321D9">
                    <w:rPr>
                      <w:highlight w:val="lightGray"/>
                      <w:u w:val="single"/>
                    </w:rPr>
                    <w:t>The commission shall adopt rules consistent with this chapter for the administration and enforcement of this</w:t>
                  </w:r>
                  <w:r>
                    <w:rPr>
                      <w:u w:val="single"/>
                    </w:rPr>
                    <w:t xml:space="preserve"> chapter.</w:t>
                  </w:r>
                </w:p>
                <w:p w:rsidR="0060459F" w:rsidRDefault="003023DD" w:rsidP="00CA000D">
                  <w:pPr>
                    <w:jc w:val="both"/>
                  </w:pPr>
                  <w:r>
                    <w:rPr>
                      <w:u w:val="single"/>
                    </w:rPr>
                    <w:t>(b)  The department shall:</w:t>
                  </w:r>
                </w:p>
                <w:p w:rsidR="0060459F" w:rsidRDefault="003023DD" w:rsidP="00CA000D">
                  <w:pPr>
                    <w:jc w:val="both"/>
                  </w:pPr>
                  <w:r w:rsidRPr="007D616B">
                    <w:rPr>
                      <w:highlight w:val="lightGray"/>
                      <w:u w:val="single"/>
                    </w:rPr>
                    <w:t>(1)  administer and enforce this chapter;</w:t>
                  </w:r>
                </w:p>
                <w:p w:rsidR="0060459F" w:rsidRDefault="003023DD" w:rsidP="00CA000D">
                  <w:pPr>
                    <w:jc w:val="both"/>
                  </w:pPr>
                  <w:r>
                    <w:rPr>
                      <w:u w:val="single"/>
                    </w:rPr>
                    <w:t xml:space="preserve">(2)  evaluate the </w:t>
                  </w:r>
                  <w:r>
                    <w:rPr>
                      <w:u w:val="single"/>
                    </w:rPr>
                    <w:t>qualifications of license applicants;</w:t>
                  </w:r>
                </w:p>
                <w:p w:rsidR="0060459F" w:rsidRDefault="003023DD" w:rsidP="00CA000D">
                  <w:pPr>
                    <w:jc w:val="both"/>
                  </w:pPr>
                  <w:r>
                    <w:rPr>
                      <w:u w:val="single"/>
                    </w:rPr>
                    <w:t>(3)  provide for the examination of license applicants;</w:t>
                  </w:r>
                </w:p>
                <w:p w:rsidR="0060459F" w:rsidRDefault="003023DD" w:rsidP="00CA000D">
                  <w:pPr>
                    <w:jc w:val="both"/>
                  </w:pPr>
                  <w:r w:rsidRPr="007D616B">
                    <w:rPr>
                      <w:highlight w:val="lightGray"/>
                      <w:u w:val="single"/>
                    </w:rPr>
                    <w:t>(4)  issue licenses;</w:t>
                  </w:r>
                </w:p>
                <w:p w:rsidR="0060459F" w:rsidRDefault="003023DD" w:rsidP="00CA000D">
                  <w:pPr>
                    <w:jc w:val="both"/>
                  </w:pPr>
                  <w:r>
                    <w:rPr>
                      <w:u w:val="single"/>
                    </w:rPr>
                    <w:t xml:space="preserve">(5)  in connection with a hearing under this chapter, issue subpoenas, examine witnesses, and administer oaths under the laws of this state; </w:t>
                  </w:r>
                  <w:r>
                    <w:rPr>
                      <w:u w:val="single"/>
                    </w:rPr>
                    <w:t>and</w:t>
                  </w:r>
                </w:p>
                <w:p w:rsidR="0060459F" w:rsidRDefault="003023DD" w:rsidP="00CA000D">
                  <w:pPr>
                    <w:jc w:val="both"/>
                  </w:pPr>
                  <w:r>
                    <w:rPr>
                      <w:u w:val="single"/>
                    </w:rPr>
                    <w:t>(6)  investigate persons engaging in practices that violate this chapter.</w:t>
                  </w:r>
                </w:p>
                <w:p w:rsidR="0060459F" w:rsidRDefault="003023DD" w:rsidP="00CA000D">
                  <w:pPr>
                    <w:jc w:val="both"/>
                  </w:pPr>
                  <w:r w:rsidRPr="007D616B">
                    <w:rPr>
                      <w:highlight w:val="lightGray"/>
                      <w:u w:val="single"/>
                    </w:rPr>
                    <w:t>(c)  The commission or executive director may deny, revoke, or suspend a license or may otherwise discipline a license holder in accordance with Section 51.353.</w:t>
                  </w:r>
                </w:p>
                <w:p w:rsidR="001321D9" w:rsidRDefault="003023DD" w:rsidP="00CA000D">
                  <w:pPr>
                    <w:jc w:val="both"/>
                    <w:rPr>
                      <w:u w:val="single"/>
                    </w:rPr>
                  </w:pPr>
                </w:p>
                <w:p w:rsidR="001321D9" w:rsidRDefault="003023DD" w:rsidP="00CA000D">
                  <w:pPr>
                    <w:jc w:val="both"/>
                    <w:rPr>
                      <w:u w:val="single"/>
                    </w:rPr>
                  </w:pPr>
                  <w:r>
                    <w:rPr>
                      <w:u w:val="single"/>
                    </w:rPr>
                    <w:t>Sec. 506.152.  S</w:t>
                  </w:r>
                  <w:r>
                    <w:rPr>
                      <w:u w:val="single"/>
                    </w:rPr>
                    <w:t xml:space="preserve">TANDARDS OF ETHICAL PRACTICE.  </w:t>
                  </w:r>
                </w:p>
                <w:p w:rsidR="001321D9" w:rsidRDefault="003023DD" w:rsidP="00CA000D">
                  <w:pPr>
                    <w:jc w:val="both"/>
                    <w:rPr>
                      <w:u w:val="single"/>
                    </w:rPr>
                  </w:pPr>
                </w:p>
                <w:p w:rsidR="0060459F" w:rsidRDefault="003023DD" w:rsidP="00CA000D">
                  <w:pPr>
                    <w:jc w:val="both"/>
                  </w:pPr>
                  <w:r>
                    <w:rPr>
                      <w:u w:val="single"/>
                    </w:rPr>
                    <w:t>Sec. 506.153.  ASSISTANCE FILING COMPLAINT.  The department</w:t>
                  </w:r>
                  <w:r w:rsidRPr="007D616B">
                    <w:rPr>
                      <w:highlight w:val="lightGray"/>
                      <w:u w:val="single"/>
                    </w:rPr>
                    <w:t>, in accordance with Section 51.252,</w:t>
                  </w:r>
                  <w:r>
                    <w:rPr>
                      <w:u w:val="single"/>
                    </w:rPr>
                    <w:t xml:space="preserve"> shall provide reasonable assistance to a person who wishes to file a complaint with the department regarding a person or activi</w:t>
                  </w:r>
                  <w:r>
                    <w:rPr>
                      <w:u w:val="single"/>
                    </w:rPr>
                    <w:t>ty regulated under this chapter.</w:t>
                  </w:r>
                </w:p>
                <w:p w:rsidR="001321D9" w:rsidRDefault="003023DD" w:rsidP="00CA000D">
                  <w:pPr>
                    <w:jc w:val="both"/>
                    <w:rPr>
                      <w:highlight w:val="lightGray"/>
                      <w:u w:val="single"/>
                    </w:rPr>
                  </w:pPr>
                </w:p>
                <w:p w:rsidR="0060459F" w:rsidRDefault="003023DD" w:rsidP="00CA000D">
                  <w:pPr>
                    <w:jc w:val="both"/>
                  </w:pPr>
                  <w:r w:rsidRPr="007D616B">
                    <w:rPr>
                      <w:highlight w:val="lightGray"/>
                      <w:u w:val="single"/>
                    </w:rPr>
                    <w:t>Sec. 506.154.  FEES.  The commission by rule shall set fees in amounts reasonable and necessary to cover the costs of administering this chapter.</w:t>
                  </w:r>
                </w:p>
                <w:p w:rsidR="001321D9" w:rsidRDefault="003023DD" w:rsidP="00CA000D">
                  <w:pPr>
                    <w:jc w:val="both"/>
                    <w:rPr>
                      <w:u w:val="single"/>
                    </w:rPr>
                  </w:pPr>
                </w:p>
                <w:p w:rsidR="0060459F" w:rsidRDefault="003023DD" w:rsidP="00CA000D">
                  <w:pPr>
                    <w:jc w:val="both"/>
                  </w:pPr>
                  <w:r>
                    <w:rPr>
                      <w:u w:val="single"/>
                    </w:rPr>
                    <w:t>SUBCHAPTER E.  PUBLIC INTEREST INFORMATION</w:t>
                  </w:r>
                </w:p>
                <w:p w:rsidR="0060459F" w:rsidRDefault="003023DD" w:rsidP="00CA000D">
                  <w:pPr>
                    <w:jc w:val="both"/>
                  </w:pPr>
                  <w:r>
                    <w:rPr>
                      <w:u w:val="single"/>
                    </w:rPr>
                    <w:t>AND COMPLAINT PROCEDURES</w:t>
                  </w:r>
                </w:p>
                <w:p w:rsidR="001321D9" w:rsidRDefault="003023DD" w:rsidP="00CA000D">
                  <w:pPr>
                    <w:jc w:val="both"/>
                    <w:rPr>
                      <w:u w:val="single"/>
                    </w:rPr>
                  </w:pPr>
                </w:p>
                <w:p w:rsidR="0060459F" w:rsidRDefault="003023DD" w:rsidP="00CA000D">
                  <w:pPr>
                    <w:jc w:val="both"/>
                  </w:pPr>
                  <w:r>
                    <w:rPr>
                      <w:u w:val="single"/>
                    </w:rPr>
                    <w:t>SUBCHA</w:t>
                  </w:r>
                  <w:r>
                    <w:rPr>
                      <w:u w:val="single"/>
                    </w:rPr>
                    <w:t>PTER F.  LICENSE REQUIREMENTS</w:t>
                  </w:r>
                </w:p>
                <w:p w:rsidR="001321D9" w:rsidRDefault="003023DD" w:rsidP="00CA000D">
                  <w:pPr>
                    <w:jc w:val="both"/>
                    <w:rPr>
                      <w:u w:val="single"/>
                    </w:rPr>
                  </w:pPr>
                </w:p>
                <w:p w:rsidR="0060459F" w:rsidRDefault="003023DD" w:rsidP="00CA000D">
                  <w:pPr>
                    <w:jc w:val="both"/>
                  </w:pPr>
                  <w:r>
                    <w:rPr>
                      <w:u w:val="single"/>
                    </w:rPr>
                    <w:t>SUBCHAPTER G.  LICENSE RENEWAL</w:t>
                  </w:r>
                </w:p>
                <w:p w:rsidR="001321D9" w:rsidRDefault="003023DD" w:rsidP="00CA000D">
                  <w:pPr>
                    <w:jc w:val="both"/>
                  </w:pPr>
                </w:p>
                <w:p w:rsidR="0060459F" w:rsidRDefault="003023DD" w:rsidP="00CA000D">
                  <w:pPr>
                    <w:jc w:val="both"/>
                  </w:pPr>
                  <w:r>
                    <w:rPr>
                      <w:u w:val="single"/>
                    </w:rPr>
                    <w:t>SUBCHAPTER H.  LICENSE DENIAL AND DISCIPLINARY PROCEDURES</w:t>
                  </w:r>
                </w:p>
                <w:p w:rsidR="0060459F" w:rsidRDefault="003023DD" w:rsidP="00CA000D">
                  <w:pPr>
                    <w:jc w:val="both"/>
                  </w:pPr>
                  <w:r>
                    <w:rPr>
                      <w:u w:val="single"/>
                    </w:rPr>
                    <w:t>Sec. 506.351.  GROUNDS FOR LICENSE DENIAL AND DISCIPLINARY ACTION.  After a hearing, the commission or executive director may deny a li</w:t>
                  </w:r>
                  <w:r>
                    <w:rPr>
                      <w:u w:val="single"/>
                    </w:rPr>
                    <w:t>cense to an applicant, suspend or revoke a person's license, or place on probation a license holder if the applicant or license holder:</w:t>
                  </w:r>
                </w:p>
                <w:p w:rsidR="0060459F" w:rsidRDefault="003023DD" w:rsidP="00CA000D">
                  <w:pPr>
                    <w:jc w:val="both"/>
                  </w:pPr>
                  <w:r>
                    <w:rPr>
                      <w:u w:val="single"/>
                    </w:rPr>
                    <w:t xml:space="preserve">(1)  violates this chapter, a commission rule, or an order of the commission </w:t>
                  </w:r>
                  <w:r w:rsidRPr="00987ADB">
                    <w:rPr>
                      <w:highlight w:val="lightGray"/>
                      <w:u w:val="single"/>
                    </w:rPr>
                    <w:t>or the executive director</w:t>
                  </w:r>
                  <w:r>
                    <w:rPr>
                      <w:u w:val="single"/>
                    </w:rPr>
                    <w:t>;</w:t>
                  </w:r>
                </w:p>
                <w:p w:rsidR="0060459F" w:rsidRDefault="003023DD" w:rsidP="00CA000D">
                  <w:pPr>
                    <w:jc w:val="both"/>
                  </w:pPr>
                  <w:r>
                    <w:rPr>
                      <w:u w:val="single"/>
                    </w:rPr>
                    <w:t>(2)  obtains a l</w:t>
                  </w:r>
                  <w:r>
                    <w:rPr>
                      <w:u w:val="single"/>
                    </w:rPr>
                    <w:t>icense by means of fraud, misrepresentation, or concealment of a material fact;</w:t>
                  </w:r>
                </w:p>
                <w:p w:rsidR="0060459F" w:rsidRDefault="003023DD" w:rsidP="00CA000D">
                  <w:pPr>
                    <w:jc w:val="both"/>
                  </w:pPr>
                  <w:r>
                    <w:rPr>
                      <w:u w:val="single"/>
                    </w:rPr>
                    <w:t>(3)  sells, barters, or offers to sell or barter a license; or</w:t>
                  </w:r>
                </w:p>
                <w:p w:rsidR="0060459F" w:rsidRDefault="003023DD" w:rsidP="00CA000D">
                  <w:pPr>
                    <w:jc w:val="both"/>
                  </w:pPr>
                  <w:r>
                    <w:rPr>
                      <w:u w:val="single"/>
                    </w:rPr>
                    <w:t>(4)  engages in unprofessional conduct that:</w:t>
                  </w:r>
                </w:p>
                <w:p w:rsidR="0060459F" w:rsidRDefault="003023DD" w:rsidP="00CA000D">
                  <w:pPr>
                    <w:jc w:val="both"/>
                  </w:pPr>
                  <w:r>
                    <w:rPr>
                      <w:u w:val="single"/>
                    </w:rPr>
                    <w:t>(A)  endangers or is likely to endanger the health, welfare, or safe</w:t>
                  </w:r>
                  <w:r>
                    <w:rPr>
                      <w:u w:val="single"/>
                    </w:rPr>
                    <w:t>ty of the public as defined by commission rule; or</w:t>
                  </w:r>
                </w:p>
                <w:p w:rsidR="0060459F" w:rsidRDefault="003023DD" w:rsidP="00CA000D">
                  <w:pPr>
                    <w:jc w:val="both"/>
                  </w:pPr>
                  <w:r>
                    <w:rPr>
                      <w:u w:val="single"/>
                    </w:rPr>
                    <w:t>(B)  violates the code of ethics adopted and published by the commission.</w:t>
                  </w:r>
                </w:p>
                <w:p w:rsidR="001321D9" w:rsidRDefault="003023DD" w:rsidP="00CA000D">
                  <w:pPr>
                    <w:jc w:val="both"/>
                    <w:rPr>
                      <w:u w:val="single"/>
                    </w:rPr>
                  </w:pPr>
                </w:p>
                <w:p w:rsidR="0060459F" w:rsidRDefault="003023DD" w:rsidP="00CA000D">
                  <w:pPr>
                    <w:jc w:val="both"/>
                  </w:pPr>
                  <w:r>
                    <w:rPr>
                      <w:u w:val="single"/>
                    </w:rPr>
                    <w:t>SUBCHAPTER I.  ENFORCEMENT PROCEDURES</w:t>
                  </w:r>
                </w:p>
                <w:p w:rsidR="008A0E71" w:rsidRDefault="003023DD" w:rsidP="00CA000D">
                  <w:pPr>
                    <w:jc w:val="both"/>
                    <w:rPr>
                      <w:u w:val="single"/>
                    </w:rPr>
                  </w:pPr>
                  <w:r w:rsidRPr="0012639E">
                    <w:rPr>
                      <w:highlight w:val="lightGray"/>
                      <w:u w:val="single"/>
                    </w:rPr>
                    <w:t>Sec. 506.401.  ENFORCEMENT PROCEEDINGS.</w:t>
                  </w:r>
                  <w:r>
                    <w:rPr>
                      <w:u w:val="single"/>
                    </w:rPr>
                    <w:t xml:space="preserve">  </w:t>
                  </w:r>
                </w:p>
                <w:p w:rsidR="0060459F" w:rsidRPr="00675C5E" w:rsidRDefault="003023DD" w:rsidP="00CA000D">
                  <w:pPr>
                    <w:jc w:val="both"/>
                    <w:rPr>
                      <w:highlight w:val="lightGray"/>
                      <w:u w:val="single"/>
                    </w:rPr>
                  </w:pPr>
                  <w:r w:rsidRPr="00675C5E">
                    <w:rPr>
                      <w:highlight w:val="lightGray"/>
                      <w:u w:val="single"/>
                    </w:rPr>
                    <w:t xml:space="preserve">The commission, department, or executive director </w:t>
                  </w:r>
                  <w:r w:rsidRPr="00675C5E">
                    <w:rPr>
                      <w:highlight w:val="lightGray"/>
                      <w:u w:val="single"/>
                    </w:rPr>
                    <w:t>may enforce thi</w:t>
                  </w:r>
                  <w:r>
                    <w:rPr>
                      <w:highlight w:val="lightGray"/>
                      <w:u w:val="single"/>
                    </w:rPr>
                    <w:t xml:space="preserve">s chapter, a rule adopted under </w:t>
                  </w:r>
                  <w:r w:rsidRPr="00675C5E">
                    <w:rPr>
                      <w:highlight w:val="lightGray"/>
                      <w:u w:val="single"/>
                    </w:rPr>
                    <w:t>this chapter, or an order of the commission or executive director as provided by Subchapters F and G, Chapter 51.</w:t>
                  </w:r>
                </w:p>
                <w:p w:rsidR="0060459F" w:rsidRDefault="003023DD" w:rsidP="00CA000D">
                  <w:pPr>
                    <w:jc w:val="both"/>
                  </w:pPr>
                </w:p>
              </w:tc>
            </w:tr>
            <w:tr w:rsidR="00A82D38" w:rsidTr="0060459F">
              <w:tc>
                <w:tcPr>
                  <w:tcW w:w="4673" w:type="dxa"/>
                  <w:tcMar>
                    <w:right w:w="360" w:type="dxa"/>
                  </w:tcMar>
                </w:tcPr>
                <w:p w:rsidR="0060459F" w:rsidRDefault="003023DD" w:rsidP="00CA000D">
                  <w:pPr>
                    <w:jc w:val="both"/>
                  </w:pPr>
                  <w:r>
                    <w:t>SECTION 3.  As soon as practicable after the effective date of this Act, the presiding office</w:t>
                  </w:r>
                  <w:r>
                    <w:t>r of the Texas Commission of Licensing and Regulation shall appoint nine members to the Behavior Analyst Advisory Board in accordance with Chapter 506, Occupations Code, as added by this Act.  In making the initial appointments, the presiding officer of th</w:t>
                  </w:r>
                  <w:r>
                    <w:t>e commission shall designate three members for terms expiring February 1, 2019, three members for terms expiring February 1, 2021, and three members for terms expiring February 1, 2023.</w:t>
                  </w:r>
                </w:p>
                <w:p w:rsidR="0060459F" w:rsidRDefault="003023DD" w:rsidP="00CA000D">
                  <w:pPr>
                    <w:jc w:val="both"/>
                  </w:pPr>
                </w:p>
              </w:tc>
              <w:tc>
                <w:tcPr>
                  <w:tcW w:w="4673" w:type="dxa"/>
                  <w:tcMar>
                    <w:left w:w="360" w:type="dxa"/>
                  </w:tcMar>
                </w:tcPr>
                <w:p w:rsidR="002D1980" w:rsidRDefault="003023DD" w:rsidP="00CA000D">
                  <w:pPr>
                    <w:jc w:val="both"/>
                  </w:pPr>
                  <w:r>
                    <w:t>SECTION 3.  (a)  As soon as practicable after the effective date of this Act, the presiding officer of the Texas Commission of Licensing and Regulation shall appoint nine members to the Behavior Analyst Advisory Board in accordance with Chapter 506, Occupa</w:t>
                  </w:r>
                  <w:r>
                    <w:t>tions Code, as added by this Act.  In making the initial appointments, the presiding officer of the commission shall designate three members for terms expiring February 1, 2019, three members for terms expiring February 1, 2021, and three members for terms</w:t>
                  </w:r>
                  <w:r>
                    <w:t xml:space="preserve"> expiring February 1, 2023.</w:t>
                  </w:r>
                </w:p>
                <w:p w:rsidR="0060459F" w:rsidRDefault="003023DD" w:rsidP="00CA000D">
                  <w:pPr>
                    <w:jc w:val="both"/>
                  </w:pPr>
                  <w:r w:rsidRPr="002D1980">
                    <w:rPr>
                      <w:highlight w:val="lightGray"/>
                    </w:rPr>
                    <w:t>(b)  Notwithstanding Section 506.101, Occupations Code, as added by this Act, a person who meets the requirements of Section 506.253 or 506.254, Occupations Code, as added by this Act, may be appointed as an initial behavior ana</w:t>
                  </w:r>
                  <w:r w:rsidRPr="002D1980">
                    <w:rPr>
                      <w:highlight w:val="lightGray"/>
                    </w:rPr>
                    <w:t>lyst or assistant behavior analyst member of the Behavior Analyst Advisory Board, as applicable, regardless of whether the person holds a license issued under Chapter 506, Occupations Code, as added by this Act.</w:t>
                  </w:r>
                </w:p>
              </w:tc>
            </w:tr>
            <w:tr w:rsidR="00A82D38" w:rsidTr="0060459F">
              <w:tc>
                <w:tcPr>
                  <w:tcW w:w="4673" w:type="dxa"/>
                  <w:tcMar>
                    <w:right w:w="360" w:type="dxa"/>
                  </w:tcMar>
                </w:tcPr>
                <w:p w:rsidR="0060459F" w:rsidRDefault="003023DD" w:rsidP="00CA000D">
                  <w:pPr>
                    <w:jc w:val="both"/>
                  </w:pPr>
                  <w:r>
                    <w:t xml:space="preserve">SECTION 4.  Not later than </w:t>
                  </w:r>
                  <w:r w:rsidRPr="00D26E0F">
                    <w:rPr>
                      <w:highlight w:val="lightGray"/>
                    </w:rPr>
                    <w:t>January 1, 2018</w:t>
                  </w:r>
                  <w:r>
                    <w:t>,</w:t>
                  </w:r>
                  <w:r>
                    <w:t xml:space="preserve"> the Texas Commission of Licensing and Regulation shall adopt the rules, procedures, and fees necessary to administer Chapter 506, Occupations Code, as added by this Act.</w:t>
                  </w:r>
                </w:p>
              </w:tc>
              <w:tc>
                <w:tcPr>
                  <w:tcW w:w="4673" w:type="dxa"/>
                  <w:tcMar>
                    <w:left w:w="360" w:type="dxa"/>
                  </w:tcMar>
                </w:tcPr>
                <w:p w:rsidR="0060459F" w:rsidRDefault="003023DD" w:rsidP="00CA000D">
                  <w:pPr>
                    <w:jc w:val="both"/>
                  </w:pPr>
                  <w:r w:rsidRPr="002D1980">
                    <w:t xml:space="preserve">SECTION 4.  Not later than </w:t>
                  </w:r>
                  <w:r w:rsidRPr="00D26E0F">
                    <w:rPr>
                      <w:highlight w:val="lightGray"/>
                    </w:rPr>
                    <w:t>April 1, 2018</w:t>
                  </w:r>
                  <w:r w:rsidRPr="002D1980">
                    <w:t>, the Texas Commission of Licensing and Regul</w:t>
                  </w:r>
                  <w:r w:rsidRPr="002D1980">
                    <w:t>ation shall adopt the rules, procedures, and fees necessary to administer Chapter 506, Occupations Code, as added by this Act.</w:t>
                  </w:r>
                </w:p>
              </w:tc>
            </w:tr>
            <w:tr w:rsidR="00A82D38" w:rsidTr="0060459F">
              <w:tc>
                <w:tcPr>
                  <w:tcW w:w="4673" w:type="dxa"/>
                  <w:tcMar>
                    <w:right w:w="360" w:type="dxa"/>
                  </w:tcMar>
                </w:tcPr>
                <w:p w:rsidR="0060459F" w:rsidRDefault="003023DD" w:rsidP="00CA000D">
                  <w:pPr>
                    <w:jc w:val="both"/>
                  </w:pPr>
                  <w:r>
                    <w:t>SECTION 5.  Notwithstanding Chapter 506, Occupations Code, as added by this Act, a behavior analyst or assistant behavior analys</w:t>
                  </w:r>
                  <w:r>
                    <w:t xml:space="preserve">t is not required to hold a license under that chapter to practice as a licensed behavior analyst or licensed assistant behavior analyst in this state before </w:t>
                  </w:r>
                  <w:r w:rsidRPr="00D26E0F">
                    <w:rPr>
                      <w:highlight w:val="lightGray"/>
                    </w:rPr>
                    <w:t>June 1, 2018</w:t>
                  </w:r>
                  <w:r>
                    <w:t>.</w:t>
                  </w:r>
                </w:p>
                <w:p w:rsidR="0060459F" w:rsidRDefault="003023DD" w:rsidP="00CA000D">
                  <w:pPr>
                    <w:jc w:val="both"/>
                  </w:pPr>
                </w:p>
              </w:tc>
              <w:tc>
                <w:tcPr>
                  <w:tcW w:w="4673" w:type="dxa"/>
                  <w:tcMar>
                    <w:left w:w="360" w:type="dxa"/>
                  </w:tcMar>
                </w:tcPr>
                <w:p w:rsidR="0060459F" w:rsidRDefault="003023DD" w:rsidP="00CA000D">
                  <w:pPr>
                    <w:jc w:val="both"/>
                  </w:pPr>
                  <w:r w:rsidRPr="002D1980">
                    <w:t xml:space="preserve">SECTION 5.  Notwithstanding Chapter 506, Occupations Code, as added by this Act, a </w:t>
                  </w:r>
                  <w:r w:rsidRPr="002D1980">
                    <w:t xml:space="preserve">behavior analyst or assistant behavior analyst is not required to hold a license under that chapter to practice as a licensed behavior analyst or licensed assistant behavior analyst in this state before </w:t>
                  </w:r>
                  <w:r w:rsidRPr="00D26E0F">
                    <w:rPr>
                      <w:highlight w:val="lightGray"/>
                    </w:rPr>
                    <w:t>September 1, 2018</w:t>
                  </w:r>
                  <w:r w:rsidRPr="002D1980">
                    <w:t>.</w:t>
                  </w:r>
                </w:p>
                <w:p w:rsidR="0060459F" w:rsidRDefault="003023DD" w:rsidP="00CA000D">
                  <w:pPr>
                    <w:jc w:val="both"/>
                  </w:pPr>
                </w:p>
              </w:tc>
            </w:tr>
            <w:tr w:rsidR="00A82D38" w:rsidTr="0060459F">
              <w:tc>
                <w:tcPr>
                  <w:tcW w:w="4673" w:type="dxa"/>
                  <w:tcMar>
                    <w:right w:w="360" w:type="dxa"/>
                  </w:tcMar>
                </w:tcPr>
                <w:p w:rsidR="0060459F" w:rsidRDefault="003023DD" w:rsidP="00CA000D">
                  <w:pPr>
                    <w:jc w:val="both"/>
                  </w:pPr>
                  <w:r>
                    <w:t>SECTION 6.  (a)  Except as provi</w:t>
                  </w:r>
                  <w:r>
                    <w:t>ded by Subsection (b) of this section, this Act takes effect September 1, 2017.</w:t>
                  </w:r>
                </w:p>
                <w:p w:rsidR="0060459F" w:rsidRDefault="003023DD" w:rsidP="00CA000D">
                  <w:pPr>
                    <w:jc w:val="both"/>
                  </w:pPr>
                  <w:r>
                    <w:t xml:space="preserve">(b)  Section 506.251, Occupations Code, and Subchapter I, Chapter 506, Occupations Code, as added by this Act, take effect </w:t>
                  </w:r>
                  <w:r w:rsidRPr="00D26E0F">
                    <w:rPr>
                      <w:highlight w:val="lightGray"/>
                    </w:rPr>
                    <w:t>June 1, 2018</w:t>
                  </w:r>
                  <w:r>
                    <w:t>.</w:t>
                  </w:r>
                </w:p>
                <w:p w:rsidR="0060459F" w:rsidRDefault="003023DD" w:rsidP="00CA000D">
                  <w:pPr>
                    <w:jc w:val="both"/>
                  </w:pPr>
                </w:p>
              </w:tc>
              <w:tc>
                <w:tcPr>
                  <w:tcW w:w="4673" w:type="dxa"/>
                  <w:tcMar>
                    <w:left w:w="360" w:type="dxa"/>
                  </w:tcMar>
                </w:tcPr>
                <w:p w:rsidR="0060459F" w:rsidRDefault="003023DD" w:rsidP="00CA000D">
                  <w:pPr>
                    <w:jc w:val="both"/>
                  </w:pPr>
                  <w:r>
                    <w:t>SECTION 6.  (a)  Except as provided by</w:t>
                  </w:r>
                  <w:r>
                    <w:t xml:space="preserve"> Subsection (b) of this section, this Act takes effect September 1, 2017.</w:t>
                  </w:r>
                </w:p>
                <w:p w:rsidR="0060459F" w:rsidRDefault="003023DD" w:rsidP="00CA000D">
                  <w:pPr>
                    <w:jc w:val="both"/>
                  </w:pPr>
                  <w:r>
                    <w:t xml:space="preserve">(b)  Section 506.251, Occupations Code, and Subchapter I, Chapter 506, Occupations Code, as added by this Act, take effect </w:t>
                  </w:r>
                  <w:r w:rsidRPr="00D26E0F">
                    <w:rPr>
                      <w:highlight w:val="lightGray"/>
                    </w:rPr>
                    <w:t>September 1, 2018</w:t>
                  </w:r>
                  <w:r>
                    <w:t>.</w:t>
                  </w:r>
                </w:p>
                <w:p w:rsidR="0060459F" w:rsidRDefault="003023DD" w:rsidP="00CA000D">
                  <w:pPr>
                    <w:jc w:val="both"/>
                  </w:pPr>
                </w:p>
              </w:tc>
            </w:tr>
          </w:tbl>
          <w:p w:rsidR="0060459F" w:rsidRDefault="003023DD" w:rsidP="00CA000D"/>
          <w:p w:rsidR="0060459F" w:rsidRPr="009C1E9A" w:rsidRDefault="003023DD" w:rsidP="00CA000D">
            <w:pPr>
              <w:rPr>
                <w:b/>
                <w:u w:val="single"/>
              </w:rPr>
            </w:pPr>
          </w:p>
        </w:tc>
      </w:tr>
    </w:tbl>
    <w:p w:rsidR="004108C3" w:rsidRPr="006154B3" w:rsidRDefault="003023DD" w:rsidP="008423E4">
      <w:pPr>
        <w:rPr>
          <w:sz w:val="10"/>
        </w:rPr>
      </w:pPr>
    </w:p>
    <w:sectPr w:rsidR="004108C3" w:rsidRPr="006154B3"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023DD">
      <w:r>
        <w:separator/>
      </w:r>
    </w:p>
  </w:endnote>
  <w:endnote w:type="continuationSeparator" w:id="0">
    <w:p w:rsidR="00000000" w:rsidRDefault="00302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A82D38" w:rsidTr="009C1E9A">
      <w:trPr>
        <w:cantSplit/>
      </w:trPr>
      <w:tc>
        <w:tcPr>
          <w:tcW w:w="0" w:type="pct"/>
        </w:tcPr>
        <w:p w:rsidR="00A67B55" w:rsidRDefault="003023DD" w:rsidP="009C1E9A">
          <w:pPr>
            <w:pStyle w:val="Footer"/>
            <w:tabs>
              <w:tab w:val="clear" w:pos="8640"/>
              <w:tab w:val="right" w:pos="9360"/>
            </w:tabs>
          </w:pPr>
        </w:p>
      </w:tc>
      <w:tc>
        <w:tcPr>
          <w:tcW w:w="2395" w:type="pct"/>
        </w:tcPr>
        <w:p w:rsidR="00A67B55" w:rsidRDefault="003023DD" w:rsidP="009C1E9A">
          <w:pPr>
            <w:pStyle w:val="Footer"/>
            <w:tabs>
              <w:tab w:val="clear" w:pos="8640"/>
              <w:tab w:val="right" w:pos="9360"/>
            </w:tabs>
          </w:pPr>
        </w:p>
        <w:p w:rsidR="00A67B55" w:rsidRDefault="003023DD" w:rsidP="009C1E9A">
          <w:pPr>
            <w:pStyle w:val="Footer"/>
            <w:tabs>
              <w:tab w:val="clear" w:pos="8640"/>
              <w:tab w:val="right" w:pos="9360"/>
            </w:tabs>
          </w:pPr>
        </w:p>
        <w:p w:rsidR="00A67B55" w:rsidRDefault="003023DD" w:rsidP="009C1E9A">
          <w:pPr>
            <w:pStyle w:val="Footer"/>
            <w:tabs>
              <w:tab w:val="clear" w:pos="8640"/>
              <w:tab w:val="right" w:pos="9360"/>
            </w:tabs>
          </w:pPr>
        </w:p>
      </w:tc>
      <w:tc>
        <w:tcPr>
          <w:tcW w:w="2453" w:type="pct"/>
        </w:tcPr>
        <w:p w:rsidR="00A67B55" w:rsidRDefault="003023DD" w:rsidP="009C1E9A">
          <w:pPr>
            <w:pStyle w:val="Footer"/>
            <w:tabs>
              <w:tab w:val="clear" w:pos="8640"/>
              <w:tab w:val="right" w:pos="9360"/>
            </w:tabs>
            <w:jc w:val="right"/>
          </w:pPr>
        </w:p>
      </w:tc>
    </w:tr>
    <w:tr w:rsidR="00A82D38" w:rsidTr="009C1E9A">
      <w:trPr>
        <w:cantSplit/>
      </w:trPr>
      <w:tc>
        <w:tcPr>
          <w:tcW w:w="0" w:type="pct"/>
        </w:tcPr>
        <w:p w:rsidR="00A67B55" w:rsidRDefault="003023DD" w:rsidP="009C1E9A">
          <w:pPr>
            <w:pStyle w:val="Footer"/>
            <w:tabs>
              <w:tab w:val="clear" w:pos="8640"/>
              <w:tab w:val="right" w:pos="9360"/>
            </w:tabs>
          </w:pPr>
        </w:p>
      </w:tc>
      <w:tc>
        <w:tcPr>
          <w:tcW w:w="2395" w:type="pct"/>
        </w:tcPr>
        <w:p w:rsidR="00A67B55" w:rsidRPr="009C1E9A" w:rsidRDefault="003023DD" w:rsidP="003D42C0">
          <w:pPr>
            <w:pStyle w:val="Footer"/>
            <w:tabs>
              <w:tab w:val="clear" w:pos="8640"/>
              <w:tab w:val="right" w:pos="9360"/>
            </w:tabs>
            <w:rPr>
              <w:rFonts w:ascii="Shruti" w:hAnsi="Shruti"/>
              <w:sz w:val="22"/>
            </w:rPr>
          </w:pPr>
          <w:r>
            <w:rPr>
              <w:rFonts w:ascii="Shruti" w:hAnsi="Shruti"/>
              <w:sz w:val="22"/>
            </w:rPr>
            <w:t>85R 31220</w:t>
          </w:r>
        </w:p>
      </w:tc>
      <w:tc>
        <w:tcPr>
          <w:tcW w:w="2453" w:type="pct"/>
        </w:tcPr>
        <w:p w:rsidR="00A67B55" w:rsidRDefault="003023DD" w:rsidP="009C1E9A">
          <w:pPr>
            <w:pStyle w:val="Footer"/>
            <w:tabs>
              <w:tab w:val="clear" w:pos="8640"/>
              <w:tab w:val="right" w:pos="9360"/>
            </w:tabs>
            <w:jc w:val="right"/>
          </w:pPr>
          <w:r>
            <w:fldChar w:fldCharType="begin"/>
          </w:r>
          <w:r>
            <w:instrText xml:space="preserve"> DOCPROPERTY  OTID  \* MERGEFORMAT </w:instrText>
          </w:r>
          <w:r>
            <w:fldChar w:fldCharType="separate"/>
          </w:r>
          <w:r>
            <w:t>17.136.1132</w:t>
          </w:r>
          <w:r>
            <w:fldChar w:fldCharType="end"/>
          </w:r>
        </w:p>
      </w:tc>
    </w:tr>
    <w:tr w:rsidR="00A82D38" w:rsidTr="009C1E9A">
      <w:trPr>
        <w:cantSplit/>
      </w:trPr>
      <w:tc>
        <w:tcPr>
          <w:tcW w:w="0" w:type="pct"/>
        </w:tcPr>
        <w:p w:rsidR="00A67B55" w:rsidRDefault="003023DD" w:rsidP="009C1E9A">
          <w:pPr>
            <w:pStyle w:val="Footer"/>
            <w:tabs>
              <w:tab w:val="clear" w:pos="4320"/>
              <w:tab w:val="clear" w:pos="8640"/>
              <w:tab w:val="left" w:pos="2865"/>
            </w:tabs>
          </w:pPr>
        </w:p>
      </w:tc>
      <w:tc>
        <w:tcPr>
          <w:tcW w:w="2395" w:type="pct"/>
        </w:tcPr>
        <w:p w:rsidR="00A67B55" w:rsidRPr="009C1E9A" w:rsidRDefault="003023DD" w:rsidP="009C1E9A">
          <w:pPr>
            <w:pStyle w:val="Footer"/>
            <w:tabs>
              <w:tab w:val="clear" w:pos="4320"/>
              <w:tab w:val="clear" w:pos="8640"/>
              <w:tab w:val="left" w:pos="2865"/>
            </w:tabs>
            <w:rPr>
              <w:rFonts w:ascii="Shruti" w:hAnsi="Shruti"/>
              <w:sz w:val="22"/>
            </w:rPr>
          </w:pPr>
          <w:r>
            <w:rPr>
              <w:rFonts w:ascii="Shruti" w:hAnsi="Shruti"/>
              <w:sz w:val="22"/>
            </w:rPr>
            <w:t>Substitute Document Number: 85R 29022</w:t>
          </w:r>
        </w:p>
      </w:tc>
      <w:tc>
        <w:tcPr>
          <w:tcW w:w="2453" w:type="pct"/>
        </w:tcPr>
        <w:p w:rsidR="00A67B55" w:rsidRDefault="003023DD" w:rsidP="006D504F">
          <w:pPr>
            <w:pStyle w:val="Footer"/>
            <w:rPr>
              <w:rStyle w:val="PageNumber"/>
            </w:rPr>
          </w:pPr>
        </w:p>
        <w:p w:rsidR="00A67B55" w:rsidRDefault="003023DD" w:rsidP="009C1E9A">
          <w:pPr>
            <w:pStyle w:val="Footer"/>
            <w:tabs>
              <w:tab w:val="clear" w:pos="8640"/>
              <w:tab w:val="right" w:pos="9360"/>
            </w:tabs>
            <w:jc w:val="right"/>
          </w:pPr>
        </w:p>
      </w:tc>
    </w:tr>
    <w:tr w:rsidR="00A82D38" w:rsidTr="009C1E9A">
      <w:trPr>
        <w:cantSplit/>
        <w:trHeight w:val="323"/>
      </w:trPr>
      <w:tc>
        <w:tcPr>
          <w:tcW w:w="0" w:type="pct"/>
          <w:gridSpan w:val="3"/>
        </w:tcPr>
        <w:p w:rsidR="00A67B55" w:rsidRDefault="003023D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67B55" w:rsidRDefault="003023DD" w:rsidP="009C1E9A">
          <w:pPr>
            <w:pStyle w:val="Footer"/>
            <w:tabs>
              <w:tab w:val="clear" w:pos="8640"/>
              <w:tab w:val="right" w:pos="9360"/>
            </w:tabs>
            <w:jc w:val="center"/>
          </w:pPr>
        </w:p>
      </w:tc>
    </w:tr>
  </w:tbl>
  <w:p w:rsidR="00A67B55" w:rsidRPr="00FF6F72" w:rsidRDefault="003023DD"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023DD">
      <w:r>
        <w:separator/>
      </w:r>
    </w:p>
  </w:footnote>
  <w:footnote w:type="continuationSeparator" w:id="0">
    <w:p w:rsidR="00000000" w:rsidRDefault="003023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D38"/>
    <w:rsid w:val="003023DD"/>
    <w:rsid w:val="00A82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0904C3"/>
    <w:rPr>
      <w:sz w:val="16"/>
      <w:szCs w:val="16"/>
    </w:rPr>
  </w:style>
  <w:style w:type="paragraph" w:styleId="CommentText">
    <w:name w:val="annotation text"/>
    <w:basedOn w:val="Normal"/>
    <w:link w:val="CommentTextChar"/>
    <w:rsid w:val="000904C3"/>
    <w:rPr>
      <w:sz w:val="20"/>
      <w:szCs w:val="20"/>
    </w:rPr>
  </w:style>
  <w:style w:type="character" w:customStyle="1" w:styleId="CommentTextChar">
    <w:name w:val="Comment Text Char"/>
    <w:basedOn w:val="DefaultParagraphFont"/>
    <w:link w:val="CommentText"/>
    <w:rsid w:val="000904C3"/>
  </w:style>
  <w:style w:type="paragraph" w:styleId="CommentSubject">
    <w:name w:val="annotation subject"/>
    <w:basedOn w:val="CommentText"/>
    <w:next w:val="CommentText"/>
    <w:link w:val="CommentSubjectChar"/>
    <w:rsid w:val="000904C3"/>
    <w:rPr>
      <w:b/>
      <w:bCs/>
    </w:rPr>
  </w:style>
  <w:style w:type="character" w:customStyle="1" w:styleId="CommentSubjectChar">
    <w:name w:val="Comment Subject Char"/>
    <w:basedOn w:val="CommentTextChar"/>
    <w:link w:val="CommentSubject"/>
    <w:rsid w:val="000904C3"/>
    <w:rPr>
      <w:b/>
      <w:bCs/>
    </w:rPr>
  </w:style>
  <w:style w:type="character" w:styleId="Hyperlink">
    <w:name w:val="Hyperlink"/>
    <w:basedOn w:val="DefaultParagraphFont"/>
    <w:rsid w:val="00660B2E"/>
    <w:rPr>
      <w:color w:val="0000FF" w:themeColor="hyperlink"/>
      <w:u w:val="single"/>
    </w:rPr>
  </w:style>
  <w:style w:type="paragraph" w:styleId="Revision">
    <w:name w:val="Revision"/>
    <w:hidden/>
    <w:uiPriority w:val="99"/>
    <w:semiHidden/>
    <w:rsid w:val="009119C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0904C3"/>
    <w:rPr>
      <w:sz w:val="16"/>
      <w:szCs w:val="16"/>
    </w:rPr>
  </w:style>
  <w:style w:type="paragraph" w:styleId="CommentText">
    <w:name w:val="annotation text"/>
    <w:basedOn w:val="Normal"/>
    <w:link w:val="CommentTextChar"/>
    <w:rsid w:val="000904C3"/>
    <w:rPr>
      <w:sz w:val="20"/>
      <w:szCs w:val="20"/>
    </w:rPr>
  </w:style>
  <w:style w:type="character" w:customStyle="1" w:styleId="CommentTextChar">
    <w:name w:val="Comment Text Char"/>
    <w:basedOn w:val="DefaultParagraphFont"/>
    <w:link w:val="CommentText"/>
    <w:rsid w:val="000904C3"/>
  </w:style>
  <w:style w:type="paragraph" w:styleId="CommentSubject">
    <w:name w:val="annotation subject"/>
    <w:basedOn w:val="CommentText"/>
    <w:next w:val="CommentText"/>
    <w:link w:val="CommentSubjectChar"/>
    <w:rsid w:val="000904C3"/>
    <w:rPr>
      <w:b/>
      <w:bCs/>
    </w:rPr>
  </w:style>
  <w:style w:type="character" w:customStyle="1" w:styleId="CommentSubjectChar">
    <w:name w:val="Comment Subject Char"/>
    <w:basedOn w:val="CommentTextChar"/>
    <w:link w:val="CommentSubject"/>
    <w:rsid w:val="000904C3"/>
    <w:rPr>
      <w:b/>
      <w:bCs/>
    </w:rPr>
  </w:style>
  <w:style w:type="character" w:styleId="Hyperlink">
    <w:name w:val="Hyperlink"/>
    <w:basedOn w:val="DefaultParagraphFont"/>
    <w:rsid w:val="00660B2E"/>
    <w:rPr>
      <w:color w:val="0000FF" w:themeColor="hyperlink"/>
      <w:u w:val="single"/>
    </w:rPr>
  </w:style>
  <w:style w:type="paragraph" w:styleId="Revision">
    <w:name w:val="Revision"/>
    <w:hidden/>
    <w:uiPriority w:val="99"/>
    <w:semiHidden/>
    <w:rsid w:val="009119C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2413</Words>
  <Characters>13448</Characters>
  <Application>Microsoft Office Word</Application>
  <DocSecurity>4</DocSecurity>
  <Lines>467</Lines>
  <Paragraphs>114</Paragraphs>
  <ScaleCrop>false</ScaleCrop>
  <HeadingPairs>
    <vt:vector size="2" baseType="variant">
      <vt:variant>
        <vt:lpstr>Title</vt:lpstr>
      </vt:variant>
      <vt:variant>
        <vt:i4>1</vt:i4>
      </vt:variant>
    </vt:vector>
  </HeadingPairs>
  <TitlesOfParts>
    <vt:vector size="1" baseType="lpstr">
      <vt:lpstr>BA - SB00589 (Committee Report (Substituted))</vt:lpstr>
    </vt:vector>
  </TitlesOfParts>
  <Company>State of Texas</Company>
  <LinksUpToDate>false</LinksUpToDate>
  <CharactersWithSpaces>15888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31220</dc:subject>
  <dc:creator>State of Texas</dc:creator>
  <dc:description>SB 589 by Lucio-(H)Public Health (Substitute Document Number: 85R 29022)</dc:description>
  <cp:lastModifiedBy>Molly Hoffman-Bricker</cp:lastModifiedBy>
  <cp:revision>2</cp:revision>
  <cp:lastPrinted>2017-05-16T21:12:00Z</cp:lastPrinted>
  <dcterms:created xsi:type="dcterms:W3CDTF">2017-05-19T20:31:00Z</dcterms:created>
  <dcterms:modified xsi:type="dcterms:W3CDTF">2017-05-19T20:31:00Z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17.136.1132</vt:lpwstr>
  </property>
</Properties>
</file>