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90EFF" w:rsidTr="00345119">
        <w:tc>
          <w:tcPr>
            <w:tcW w:w="9576" w:type="dxa"/>
            <w:noWrap/>
          </w:tcPr>
          <w:p w:rsidR="008423E4" w:rsidRPr="0022177D" w:rsidRDefault="00860B3B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60B3B" w:rsidP="008423E4">
      <w:pPr>
        <w:jc w:val="center"/>
      </w:pPr>
    </w:p>
    <w:p w:rsidR="008423E4" w:rsidRPr="00B31F0E" w:rsidRDefault="00860B3B" w:rsidP="008423E4"/>
    <w:p w:rsidR="008423E4" w:rsidRPr="00742794" w:rsidRDefault="00860B3B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90EFF" w:rsidTr="00345119">
        <w:tc>
          <w:tcPr>
            <w:tcW w:w="9576" w:type="dxa"/>
          </w:tcPr>
          <w:p w:rsidR="008423E4" w:rsidRPr="00861995" w:rsidRDefault="00860B3B" w:rsidP="00345119">
            <w:pPr>
              <w:jc w:val="right"/>
            </w:pPr>
            <w:r>
              <w:t>S.B. 591</w:t>
            </w:r>
          </w:p>
        </w:tc>
      </w:tr>
      <w:tr w:rsidR="00C90EFF" w:rsidTr="00345119">
        <w:tc>
          <w:tcPr>
            <w:tcW w:w="9576" w:type="dxa"/>
          </w:tcPr>
          <w:p w:rsidR="008423E4" w:rsidRPr="00861995" w:rsidRDefault="00860B3B" w:rsidP="00AE1131">
            <w:pPr>
              <w:jc w:val="right"/>
            </w:pPr>
            <w:r>
              <w:t xml:space="preserve">By: </w:t>
            </w:r>
            <w:r>
              <w:t>Lucio</w:t>
            </w:r>
          </w:p>
        </w:tc>
      </w:tr>
      <w:tr w:rsidR="00C90EFF" w:rsidTr="00345119">
        <w:tc>
          <w:tcPr>
            <w:tcW w:w="9576" w:type="dxa"/>
          </w:tcPr>
          <w:p w:rsidR="008423E4" w:rsidRPr="00861995" w:rsidRDefault="00860B3B" w:rsidP="00345119">
            <w:pPr>
              <w:jc w:val="right"/>
            </w:pPr>
            <w:r>
              <w:t>Defense &amp; Veterans' Affairs</w:t>
            </w:r>
          </w:p>
        </w:tc>
      </w:tr>
      <w:tr w:rsidR="00C90EFF" w:rsidTr="00345119">
        <w:tc>
          <w:tcPr>
            <w:tcW w:w="9576" w:type="dxa"/>
          </w:tcPr>
          <w:p w:rsidR="008423E4" w:rsidRDefault="00860B3B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860B3B" w:rsidP="008423E4">
      <w:pPr>
        <w:tabs>
          <w:tab w:val="right" w:pos="9360"/>
        </w:tabs>
      </w:pPr>
    </w:p>
    <w:p w:rsidR="008423E4" w:rsidRDefault="00860B3B" w:rsidP="008423E4"/>
    <w:p w:rsidR="008423E4" w:rsidRDefault="00860B3B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C90EFF" w:rsidTr="00345119">
        <w:tc>
          <w:tcPr>
            <w:tcW w:w="9576" w:type="dxa"/>
          </w:tcPr>
          <w:p w:rsidR="008423E4" w:rsidRPr="00A8133F" w:rsidRDefault="00860B3B" w:rsidP="001F3FA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60B3B" w:rsidP="001F3FAD"/>
          <w:p w:rsidR="008423E4" w:rsidRDefault="00860B3B" w:rsidP="001F3FAD">
            <w:pPr>
              <w:pStyle w:val="Header"/>
              <w:jc w:val="both"/>
            </w:pPr>
            <w:r>
              <w:t>Interested parties note that t</w:t>
            </w:r>
            <w:r>
              <w:t xml:space="preserve">he Texas Veterans Commission </w:t>
            </w:r>
            <w:r>
              <w:t>has as its</w:t>
            </w:r>
            <w:r>
              <w:t xml:space="preserve"> mission advoca</w:t>
            </w:r>
            <w:r>
              <w:t>cy</w:t>
            </w:r>
            <w:r>
              <w:t xml:space="preserve"> for and provi</w:t>
            </w:r>
            <w:r>
              <w:t>sion of</w:t>
            </w:r>
            <w:r>
              <w:t xml:space="preserve"> benefits </w:t>
            </w:r>
            <w:r>
              <w:t xml:space="preserve">and services </w:t>
            </w:r>
            <w:r>
              <w:t xml:space="preserve">to veterans. </w:t>
            </w:r>
            <w:r>
              <w:t xml:space="preserve">To increase awareness of those benefits and services, </w:t>
            </w:r>
            <w:r w:rsidRPr="00DA6974">
              <w:t>S.B. 591</w:t>
            </w:r>
            <w:r>
              <w:t xml:space="preserve"> require</w:t>
            </w:r>
            <w:r>
              <w:t>s</w:t>
            </w:r>
            <w:r>
              <w:t xml:space="preserve"> the </w:t>
            </w:r>
            <w:r>
              <w:t>commission to</w:t>
            </w:r>
            <w:r>
              <w:t xml:space="preserve"> conduct </w:t>
            </w:r>
            <w:r>
              <w:t xml:space="preserve">a </w:t>
            </w:r>
            <w:r>
              <w:t xml:space="preserve">community outreach campaign with express authority to contract with outside groups </w:t>
            </w:r>
            <w:r>
              <w:t xml:space="preserve">to implement the campaign </w:t>
            </w:r>
            <w:r>
              <w:t xml:space="preserve">and to solicit gifts </w:t>
            </w:r>
            <w:r>
              <w:t>and grants to fund the campaign.</w:t>
            </w:r>
          </w:p>
          <w:p w:rsidR="008423E4" w:rsidRPr="00E26B13" w:rsidRDefault="00860B3B" w:rsidP="001F3FAD">
            <w:pPr>
              <w:rPr>
                <w:b/>
              </w:rPr>
            </w:pPr>
          </w:p>
        </w:tc>
      </w:tr>
      <w:tr w:rsidR="00C90EFF" w:rsidTr="00345119">
        <w:tc>
          <w:tcPr>
            <w:tcW w:w="9576" w:type="dxa"/>
          </w:tcPr>
          <w:p w:rsidR="0017725B" w:rsidRDefault="00860B3B" w:rsidP="001F3F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60B3B" w:rsidP="001F3FAD">
            <w:pPr>
              <w:rPr>
                <w:b/>
                <w:u w:val="single"/>
              </w:rPr>
            </w:pPr>
          </w:p>
          <w:p w:rsidR="00DC39DD" w:rsidRPr="00DC39DD" w:rsidRDefault="00860B3B" w:rsidP="001F3FA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</w:t>
            </w:r>
            <w:r>
              <w:t>ty of a person for community supervision, parole, or mandatory supervision.</w:t>
            </w:r>
          </w:p>
          <w:p w:rsidR="0017725B" w:rsidRPr="0017725B" w:rsidRDefault="00860B3B" w:rsidP="001F3FAD">
            <w:pPr>
              <w:rPr>
                <w:b/>
                <w:u w:val="single"/>
              </w:rPr>
            </w:pPr>
          </w:p>
        </w:tc>
      </w:tr>
      <w:tr w:rsidR="00C90EFF" w:rsidTr="00345119">
        <w:tc>
          <w:tcPr>
            <w:tcW w:w="9576" w:type="dxa"/>
          </w:tcPr>
          <w:p w:rsidR="008423E4" w:rsidRPr="00A8133F" w:rsidRDefault="00860B3B" w:rsidP="001F3FA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60B3B" w:rsidP="001F3FAD"/>
          <w:p w:rsidR="00DC39DD" w:rsidRDefault="00860B3B" w:rsidP="001F3F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</w:t>
            </w:r>
            <w:r>
              <w:t>institution.</w:t>
            </w:r>
          </w:p>
          <w:p w:rsidR="008423E4" w:rsidRPr="00E21FDC" w:rsidRDefault="00860B3B" w:rsidP="001F3FAD">
            <w:pPr>
              <w:rPr>
                <w:b/>
              </w:rPr>
            </w:pPr>
          </w:p>
        </w:tc>
      </w:tr>
      <w:tr w:rsidR="00C90EFF" w:rsidTr="00345119">
        <w:tc>
          <w:tcPr>
            <w:tcW w:w="9576" w:type="dxa"/>
          </w:tcPr>
          <w:p w:rsidR="008423E4" w:rsidRPr="00A8133F" w:rsidRDefault="00860B3B" w:rsidP="001F3FA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60B3B" w:rsidP="001F3FAD"/>
          <w:p w:rsidR="008423E4" w:rsidRDefault="00860B3B" w:rsidP="001F3FAD">
            <w:pPr>
              <w:pStyle w:val="Header"/>
              <w:jc w:val="both"/>
            </w:pPr>
            <w:r w:rsidRPr="00DA6974">
              <w:t>S.B. 591</w:t>
            </w:r>
            <w:r>
              <w:t xml:space="preserve"> amends the </w:t>
            </w:r>
            <w:r w:rsidRPr="00B16827">
              <w:t>Government Code</w:t>
            </w:r>
            <w:r>
              <w:t xml:space="preserve"> to require the </w:t>
            </w:r>
            <w:r w:rsidRPr="00B16827">
              <w:t xml:space="preserve">Texas Veterans Commission </w:t>
            </w:r>
            <w:r>
              <w:t>to</w:t>
            </w:r>
            <w:r w:rsidRPr="00B16827">
              <w:t xml:space="preserve"> conduct a community outreach campaign to provide information relating to and increase awareness of benefits and services </w:t>
            </w:r>
            <w:r>
              <w:t>available to veterans. The bi</w:t>
            </w:r>
            <w:r>
              <w:t xml:space="preserve">ll requires the </w:t>
            </w:r>
            <w:r w:rsidRPr="00B16827">
              <w:t xml:space="preserve">community outreach campaign </w:t>
            </w:r>
            <w:r>
              <w:t>to</w:t>
            </w:r>
            <w:r w:rsidRPr="00B16827">
              <w:t xml:space="preserve"> include outreach efforts at</w:t>
            </w:r>
            <w:r>
              <w:t xml:space="preserve"> community centers, places of worship, and any other place in a community where veterans routinely gather, as determined by the commission.</w:t>
            </w:r>
            <w:r>
              <w:t xml:space="preserve"> </w:t>
            </w:r>
            <w:r w:rsidRPr="00FE6F1B">
              <w:t xml:space="preserve">The </w:t>
            </w:r>
            <w:r>
              <w:t xml:space="preserve">bill requires the </w:t>
            </w:r>
            <w:r w:rsidRPr="00FE6F1B">
              <w:t xml:space="preserve">commission </w:t>
            </w:r>
            <w:r>
              <w:t>to</w:t>
            </w:r>
            <w:r w:rsidRPr="00FE6F1B">
              <w:t xml:space="preserve"> collab</w:t>
            </w:r>
            <w:r w:rsidRPr="00FE6F1B">
              <w:t xml:space="preserve">orate with, and </w:t>
            </w:r>
            <w:r>
              <w:t>authorizes the commission to</w:t>
            </w:r>
            <w:r w:rsidRPr="00FE6F1B">
              <w:t xml:space="preserve"> contract with, community</w:t>
            </w:r>
            <w:r>
              <w:noBreakHyphen/>
            </w:r>
            <w:r w:rsidRPr="00FE6F1B">
              <w:t>based</w:t>
            </w:r>
            <w:r>
              <w:t>,</w:t>
            </w:r>
            <w:r w:rsidRPr="00FE6F1B">
              <w:t xml:space="preserve"> nonprofit</w:t>
            </w:r>
            <w:r>
              <w:t>, or private</w:t>
            </w:r>
            <w:r w:rsidRPr="00FE6F1B">
              <w:t xml:space="preserve"> organizations to implement the community outreach campaign.</w:t>
            </w:r>
            <w:r>
              <w:t xml:space="preserve"> The bill authorizes the </w:t>
            </w:r>
            <w:r w:rsidRPr="00B16827">
              <w:t xml:space="preserve">commission </w:t>
            </w:r>
            <w:r>
              <w:t>to</w:t>
            </w:r>
            <w:r w:rsidRPr="00B16827">
              <w:t xml:space="preserve"> solicit and accept gifts and grants to fund the community o</w:t>
            </w:r>
            <w:r w:rsidRPr="00B16827">
              <w:t>utreach campaign.</w:t>
            </w:r>
            <w:r>
              <w:t xml:space="preserve"> The bill requires the commission to establish </w:t>
            </w:r>
            <w:r w:rsidRPr="00DC39DD">
              <w:t>the community outreach campaign</w:t>
            </w:r>
            <w:r>
              <w:t xml:space="preserve"> not later than </w:t>
            </w:r>
            <w:r w:rsidRPr="00DC39DD">
              <w:t>November 1, 2018</w:t>
            </w:r>
            <w:r>
              <w:t>,</w:t>
            </w:r>
            <w:r>
              <w:t xml:space="preserve"> and to </w:t>
            </w:r>
            <w:r w:rsidRPr="00DC39DD">
              <w:t>adopt any rules necessary to implement the campaign.</w:t>
            </w:r>
          </w:p>
          <w:p w:rsidR="008423E4" w:rsidRPr="00835628" w:rsidRDefault="00860B3B" w:rsidP="001F3FAD">
            <w:pPr>
              <w:rPr>
                <w:b/>
              </w:rPr>
            </w:pPr>
          </w:p>
        </w:tc>
      </w:tr>
      <w:tr w:rsidR="00C90EFF" w:rsidTr="00345119">
        <w:tc>
          <w:tcPr>
            <w:tcW w:w="9576" w:type="dxa"/>
          </w:tcPr>
          <w:p w:rsidR="008423E4" w:rsidRPr="00A8133F" w:rsidRDefault="00860B3B" w:rsidP="001F3FA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60B3B" w:rsidP="001F3FAD"/>
          <w:p w:rsidR="008423E4" w:rsidRPr="003624F2" w:rsidRDefault="00860B3B" w:rsidP="001F3FA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860B3B" w:rsidP="001F3FAD">
            <w:pPr>
              <w:rPr>
                <w:b/>
              </w:rPr>
            </w:pPr>
          </w:p>
        </w:tc>
      </w:tr>
    </w:tbl>
    <w:p w:rsidR="008423E4" w:rsidRPr="00BE0E75" w:rsidRDefault="00860B3B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60B3B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0B3B">
      <w:r>
        <w:separator/>
      </w:r>
    </w:p>
  </w:endnote>
  <w:endnote w:type="continuationSeparator" w:id="0">
    <w:p w:rsidR="00000000" w:rsidRDefault="0086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90EFF" w:rsidTr="009C1E9A">
      <w:trPr>
        <w:cantSplit/>
      </w:trPr>
      <w:tc>
        <w:tcPr>
          <w:tcW w:w="0" w:type="pct"/>
        </w:tcPr>
        <w:p w:rsidR="00137D90" w:rsidRDefault="00860B3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60B3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60B3B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60B3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60B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0EFF" w:rsidTr="009C1E9A">
      <w:trPr>
        <w:cantSplit/>
      </w:trPr>
      <w:tc>
        <w:tcPr>
          <w:tcW w:w="0" w:type="pct"/>
        </w:tcPr>
        <w:p w:rsidR="00EC379B" w:rsidRDefault="00860B3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60B3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31826</w:t>
          </w:r>
        </w:p>
      </w:tc>
      <w:tc>
        <w:tcPr>
          <w:tcW w:w="2453" w:type="pct"/>
        </w:tcPr>
        <w:p w:rsidR="00EC379B" w:rsidRDefault="00860B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17.137.865</w:t>
          </w:r>
          <w:r>
            <w:fldChar w:fldCharType="end"/>
          </w:r>
        </w:p>
      </w:tc>
    </w:tr>
    <w:tr w:rsidR="00C90EFF" w:rsidTr="009C1E9A">
      <w:trPr>
        <w:cantSplit/>
      </w:trPr>
      <w:tc>
        <w:tcPr>
          <w:tcW w:w="0" w:type="pct"/>
        </w:tcPr>
        <w:p w:rsidR="00EC379B" w:rsidRDefault="00860B3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60B3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860B3B" w:rsidP="006D504F">
          <w:pPr>
            <w:pStyle w:val="Footer"/>
            <w:rPr>
              <w:rStyle w:val="PageNumber"/>
            </w:rPr>
          </w:pPr>
        </w:p>
        <w:p w:rsidR="00EC379B" w:rsidRDefault="00860B3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90EF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60B3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860B3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60B3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0B3B">
      <w:r>
        <w:separator/>
      </w:r>
    </w:p>
  </w:footnote>
  <w:footnote w:type="continuationSeparator" w:id="0">
    <w:p w:rsidR="00000000" w:rsidRDefault="0086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FF"/>
    <w:rsid w:val="00860B3B"/>
    <w:rsid w:val="00C9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168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827"/>
  </w:style>
  <w:style w:type="paragraph" w:styleId="CommentSubject">
    <w:name w:val="annotation subject"/>
    <w:basedOn w:val="CommentText"/>
    <w:next w:val="CommentText"/>
    <w:link w:val="CommentSubjectChar"/>
    <w:rsid w:val="00B16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8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B168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8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827"/>
  </w:style>
  <w:style w:type="paragraph" w:styleId="CommentSubject">
    <w:name w:val="annotation subject"/>
    <w:basedOn w:val="CommentText"/>
    <w:next w:val="CommentText"/>
    <w:link w:val="CommentSubjectChar"/>
    <w:rsid w:val="00B168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1680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SB00591 (Committee Report (Unamended))</vt:lpstr>
    </vt:vector>
  </TitlesOfParts>
  <Company>State of Texas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31826</dc:subject>
  <dc:creator>State of Texas</dc:creator>
  <dc:description>SB 591 by Lucio-(H)Defense &amp; Veterans' Affairs</dc:description>
  <cp:lastModifiedBy>Molly Hoffman-Bricker</cp:lastModifiedBy>
  <cp:revision>2</cp:revision>
  <cp:lastPrinted>2017-05-17T23:09:00Z</cp:lastPrinted>
  <dcterms:created xsi:type="dcterms:W3CDTF">2017-05-18T21:46:00Z</dcterms:created>
  <dcterms:modified xsi:type="dcterms:W3CDTF">2017-05-18T21:46:00Z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17.137.865</vt:lpwstr>
  </property>
</Properties>
</file>