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311DB" w:rsidTr="00345119">
        <w:tc>
          <w:tcPr>
            <w:tcW w:w="9576" w:type="dxa"/>
            <w:noWrap/>
          </w:tcPr>
          <w:p w:rsidR="008423E4" w:rsidRPr="0022177D" w:rsidRDefault="0060472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0472C" w:rsidP="008423E4">
      <w:pPr>
        <w:jc w:val="center"/>
      </w:pPr>
    </w:p>
    <w:p w:rsidR="008423E4" w:rsidRPr="00B31F0E" w:rsidRDefault="0060472C" w:rsidP="008423E4"/>
    <w:p w:rsidR="008423E4" w:rsidRPr="00742794" w:rsidRDefault="0060472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11DB" w:rsidTr="00345119">
        <w:tc>
          <w:tcPr>
            <w:tcW w:w="9576" w:type="dxa"/>
          </w:tcPr>
          <w:p w:rsidR="008423E4" w:rsidRPr="00861995" w:rsidRDefault="0060472C" w:rsidP="00345119">
            <w:pPr>
              <w:jc w:val="right"/>
            </w:pPr>
            <w:r>
              <w:t>S.B. 654</w:t>
            </w:r>
          </w:p>
        </w:tc>
      </w:tr>
      <w:tr w:rsidR="005311DB" w:rsidTr="00345119">
        <w:tc>
          <w:tcPr>
            <w:tcW w:w="9576" w:type="dxa"/>
          </w:tcPr>
          <w:p w:rsidR="008423E4" w:rsidRPr="00861995" w:rsidRDefault="0060472C" w:rsidP="00011B20">
            <w:pPr>
              <w:jc w:val="right"/>
            </w:pPr>
            <w:r>
              <w:t xml:space="preserve">By: </w:t>
            </w:r>
            <w:r>
              <w:t>Seliger</w:t>
            </w:r>
          </w:p>
        </w:tc>
      </w:tr>
      <w:tr w:rsidR="005311DB" w:rsidTr="00345119">
        <w:tc>
          <w:tcPr>
            <w:tcW w:w="9576" w:type="dxa"/>
          </w:tcPr>
          <w:p w:rsidR="008423E4" w:rsidRPr="00861995" w:rsidRDefault="0060472C" w:rsidP="00345119">
            <w:pPr>
              <w:jc w:val="right"/>
            </w:pPr>
            <w:r>
              <w:t>Public Health</w:t>
            </w:r>
          </w:p>
        </w:tc>
      </w:tr>
      <w:tr w:rsidR="005311DB" w:rsidTr="00345119">
        <w:tc>
          <w:tcPr>
            <w:tcW w:w="9576" w:type="dxa"/>
          </w:tcPr>
          <w:p w:rsidR="008423E4" w:rsidRDefault="0060472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60472C" w:rsidP="008423E4">
      <w:pPr>
        <w:tabs>
          <w:tab w:val="right" w:pos="9360"/>
        </w:tabs>
      </w:pPr>
    </w:p>
    <w:p w:rsidR="008423E4" w:rsidRDefault="0060472C" w:rsidP="008423E4"/>
    <w:p w:rsidR="008423E4" w:rsidRDefault="0060472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5311DB" w:rsidTr="0047121F">
        <w:tc>
          <w:tcPr>
            <w:tcW w:w="9582" w:type="dxa"/>
          </w:tcPr>
          <w:p w:rsidR="008423E4" w:rsidRPr="00A8133F" w:rsidRDefault="0060472C" w:rsidP="008B1AC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0472C" w:rsidP="008B1AC6"/>
          <w:p w:rsidR="008423E4" w:rsidRDefault="0060472C" w:rsidP="008B1AC6">
            <w:pPr>
              <w:pStyle w:val="Header"/>
              <w:jc w:val="both"/>
            </w:pPr>
            <w:r>
              <w:t>Interested parties contend that</w:t>
            </w:r>
            <w:r>
              <w:t xml:space="preserve"> </w:t>
            </w:r>
            <w:r>
              <w:t>there is</w:t>
            </w:r>
            <w:r>
              <w:t xml:space="preserve"> currently</w:t>
            </w:r>
            <w:r>
              <w:t xml:space="preserve"> a shortage of primary care providers across </w:t>
            </w:r>
            <w:r>
              <w:t>Texas</w:t>
            </w:r>
            <w:r>
              <w:t xml:space="preserve">, </w:t>
            </w:r>
            <w:r>
              <w:t xml:space="preserve">specifically for Medicaid populations. </w:t>
            </w:r>
            <w:r>
              <w:t xml:space="preserve">These parties have </w:t>
            </w:r>
            <w:r>
              <w:t xml:space="preserve">also </w:t>
            </w:r>
            <w:r>
              <w:t>expressed confusion regarding whether managed care plans may credential a</w:t>
            </w:r>
            <w:r>
              <w:t xml:space="preserve">dvanced </w:t>
            </w:r>
            <w:r>
              <w:t>p</w:t>
            </w:r>
            <w:r>
              <w:t xml:space="preserve">ractice </w:t>
            </w:r>
            <w:r>
              <w:t xml:space="preserve">registered nurses </w:t>
            </w:r>
            <w:r>
              <w:t>when the</w:t>
            </w:r>
            <w:r>
              <w:t xml:space="preserve"> nurse's</w:t>
            </w:r>
            <w:r>
              <w:t xml:space="preserve"> delegating physician is not an in-network provider. </w:t>
            </w:r>
            <w:r>
              <w:t>S.B. 654</w:t>
            </w:r>
            <w:r>
              <w:t xml:space="preserve"> seeks to address th</w:t>
            </w:r>
            <w:r>
              <w:t>ese</w:t>
            </w:r>
            <w:r>
              <w:t xml:space="preserve"> issue</w:t>
            </w:r>
            <w:r>
              <w:t>s</w:t>
            </w:r>
            <w:r>
              <w:t xml:space="preserve"> by authorizing </w:t>
            </w:r>
            <w:r>
              <w:t>c</w:t>
            </w:r>
            <w:r>
              <w:t xml:space="preserve">ertain health plans to include </w:t>
            </w:r>
            <w:r>
              <w:t xml:space="preserve">these nurses </w:t>
            </w:r>
            <w:r>
              <w:t xml:space="preserve">as primary care providers in </w:t>
            </w:r>
            <w:r>
              <w:t>an applicable entity's</w:t>
            </w:r>
            <w:r>
              <w:t xml:space="preserve"> provider network, regardless of whether the physician supervising the </w:t>
            </w:r>
            <w:r>
              <w:t xml:space="preserve">nurse </w:t>
            </w:r>
            <w:r>
              <w:t xml:space="preserve">is in the </w:t>
            </w:r>
            <w:r>
              <w:t>entity</w:t>
            </w:r>
            <w:r>
              <w:t>’s provider network.</w:t>
            </w:r>
          </w:p>
          <w:p w:rsidR="008423E4" w:rsidRPr="00E26B13" w:rsidRDefault="0060472C" w:rsidP="008B1AC6">
            <w:pPr>
              <w:rPr>
                <w:b/>
              </w:rPr>
            </w:pPr>
          </w:p>
        </w:tc>
      </w:tr>
      <w:tr w:rsidR="005311DB" w:rsidTr="0047121F">
        <w:tc>
          <w:tcPr>
            <w:tcW w:w="9582" w:type="dxa"/>
          </w:tcPr>
          <w:p w:rsidR="0017725B" w:rsidRDefault="0060472C" w:rsidP="008B1A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0472C" w:rsidP="008B1AC6">
            <w:pPr>
              <w:rPr>
                <w:b/>
                <w:u w:val="single"/>
              </w:rPr>
            </w:pPr>
          </w:p>
          <w:p w:rsidR="0006721D" w:rsidRPr="0006721D" w:rsidRDefault="0060472C" w:rsidP="008B1AC6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:rsidR="0017725B" w:rsidRPr="0017725B" w:rsidRDefault="0060472C" w:rsidP="008B1AC6">
            <w:pPr>
              <w:rPr>
                <w:b/>
                <w:u w:val="single"/>
              </w:rPr>
            </w:pPr>
          </w:p>
        </w:tc>
      </w:tr>
      <w:tr w:rsidR="005311DB" w:rsidTr="0047121F">
        <w:tc>
          <w:tcPr>
            <w:tcW w:w="9582" w:type="dxa"/>
          </w:tcPr>
          <w:p w:rsidR="008423E4" w:rsidRPr="00A8133F" w:rsidRDefault="0060472C" w:rsidP="008B1AC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0472C" w:rsidP="008B1AC6"/>
          <w:p w:rsidR="0006721D" w:rsidRDefault="0060472C" w:rsidP="008B1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60472C" w:rsidP="008B1AC6">
            <w:pPr>
              <w:rPr>
                <w:b/>
              </w:rPr>
            </w:pPr>
          </w:p>
        </w:tc>
      </w:tr>
      <w:tr w:rsidR="005311DB" w:rsidTr="0047121F">
        <w:tc>
          <w:tcPr>
            <w:tcW w:w="9582" w:type="dxa"/>
          </w:tcPr>
          <w:p w:rsidR="008423E4" w:rsidRPr="00A8133F" w:rsidRDefault="0060472C" w:rsidP="008B1AC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0472C" w:rsidP="008B1AC6"/>
          <w:p w:rsidR="008423E4" w:rsidRDefault="0060472C" w:rsidP="008B1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654</w:t>
            </w:r>
            <w:r>
              <w:t xml:space="preserve"> amends the Government Code</w:t>
            </w:r>
            <w:r>
              <w:t xml:space="preserve"> to </w:t>
            </w:r>
            <w:r>
              <w:t>clarify</w:t>
            </w:r>
            <w:r>
              <w:t xml:space="preserve">, for purposes of a required provision of a Medicaid managed care contract </w:t>
            </w:r>
            <w:r w:rsidRPr="007A7A76">
              <w:t xml:space="preserve">between a managed care organization and the </w:t>
            </w:r>
            <w:r>
              <w:t>Health and Human Services C</w:t>
            </w:r>
            <w:r w:rsidRPr="007A7A76">
              <w:t>ommission</w:t>
            </w:r>
            <w:r>
              <w:t xml:space="preserve"> (HHSC) relating to the organization's use of advanced practice registered nurse</w:t>
            </w:r>
            <w:r>
              <w:t>s as primary care pro</w:t>
            </w:r>
            <w:r>
              <w:t>viders</w:t>
            </w:r>
            <w:r>
              <w:t>,</w:t>
            </w:r>
            <w:r>
              <w:t xml:space="preserve"> </w:t>
            </w:r>
            <w:r>
              <w:t>that</w:t>
            </w:r>
            <w:r>
              <w:t xml:space="preserve"> </w:t>
            </w:r>
            <w:r>
              <w:t xml:space="preserve">an </w:t>
            </w:r>
            <w:r w:rsidRPr="00A868AA">
              <w:t xml:space="preserve">advanced practice registered nurse </w:t>
            </w:r>
            <w:r>
              <w:t xml:space="preserve">may be included </w:t>
            </w:r>
            <w:r w:rsidRPr="00A868AA">
              <w:t xml:space="preserve">as a primary care provider in </w:t>
            </w:r>
            <w:r>
              <w:t xml:space="preserve">the </w:t>
            </w:r>
            <w:r w:rsidRPr="00A868AA">
              <w:t>organization's provider network regardless of whether the physician supervising the advanced practice registered nurse is in the provider network.</w:t>
            </w:r>
            <w:r>
              <w:t xml:space="preserve"> </w:t>
            </w:r>
            <w:r>
              <w:t>The bill</w:t>
            </w:r>
            <w:r>
              <w:t xml:space="preserve"> prohibits this </w:t>
            </w:r>
            <w:r>
              <w:t xml:space="preserve">provision </w:t>
            </w:r>
            <w:r>
              <w:t xml:space="preserve">from being </w:t>
            </w:r>
            <w:r w:rsidRPr="00A868AA">
              <w:t>construed as authorizing a managed care organization to supervise or control the practice of medicine as prohibited</w:t>
            </w:r>
            <w:r>
              <w:t xml:space="preserve"> by </w:t>
            </w:r>
            <w:r>
              <w:t>the Medical Practice Act</w:t>
            </w:r>
            <w:r>
              <w:t>.</w:t>
            </w:r>
          </w:p>
          <w:p w:rsidR="00A868AA" w:rsidRDefault="0060472C" w:rsidP="008B1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7A7A76" w:rsidRDefault="0060472C" w:rsidP="008B1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654 amends the Health and Safety Code</w:t>
            </w:r>
            <w:r>
              <w:t xml:space="preserve"> to </w:t>
            </w:r>
            <w:r>
              <w:t>clarify</w:t>
            </w:r>
            <w:r>
              <w:t xml:space="preserve">, for purposes of </w:t>
            </w:r>
            <w:r>
              <w:t>ru</w:t>
            </w:r>
            <w:r>
              <w:t xml:space="preserve">les adopted by the executive commissioner of HHSC </w:t>
            </w:r>
            <w:r>
              <w:t>under statutory provisions</w:t>
            </w:r>
            <w:r>
              <w:t xml:space="preserve"> governing</w:t>
            </w:r>
            <w:r>
              <w:t xml:space="preserve"> the child health plan </w:t>
            </w:r>
            <w:r>
              <w:t>to</w:t>
            </w:r>
            <w:r>
              <w:t xml:space="preserve"> require</w:t>
            </w:r>
            <w:r>
              <w:t xml:space="preserve"> a </w:t>
            </w:r>
            <w:r w:rsidRPr="00381B94">
              <w:t xml:space="preserve">managed care organization or other entity to ensure that advanced practice registered nurses are available as primary care providers </w:t>
            </w:r>
            <w:r w:rsidRPr="00381B94">
              <w:t>in the organization</w:t>
            </w:r>
            <w:r>
              <w:t xml:space="preserve">'s or entity's provider network, </w:t>
            </w:r>
            <w:r>
              <w:t>that</w:t>
            </w:r>
            <w:r>
              <w:t xml:space="preserve"> </w:t>
            </w:r>
            <w:r w:rsidRPr="00381B94">
              <w:t>an advanced practice registered nurse</w:t>
            </w:r>
            <w:r>
              <w:t xml:space="preserve"> </w:t>
            </w:r>
            <w:r>
              <w:t xml:space="preserve">may be included </w:t>
            </w:r>
            <w:r w:rsidRPr="00381B94">
              <w:t xml:space="preserve">as a primary care provider in </w:t>
            </w:r>
            <w:r>
              <w:t>the orga</w:t>
            </w:r>
            <w:r w:rsidRPr="00381B94">
              <w:t>nization's or entity's provider network regardless of whether the physician supervising the advanced practi</w:t>
            </w:r>
            <w:r w:rsidRPr="00381B94">
              <w:t>ce registered nurse is in the provider network.</w:t>
            </w:r>
            <w:r>
              <w:t xml:space="preserve"> The bill prohibits this </w:t>
            </w:r>
            <w:r>
              <w:t>provision</w:t>
            </w:r>
            <w:r>
              <w:t xml:space="preserve"> from being construed as authorizing a managed care organization or other entity t</w:t>
            </w:r>
            <w:r w:rsidRPr="00381B94">
              <w:t>o supervise or control the practice of medicine as prohibited by</w:t>
            </w:r>
            <w:r>
              <w:t xml:space="preserve"> the Medical Practice Act. </w:t>
            </w:r>
          </w:p>
          <w:p w:rsidR="007A7A76" w:rsidRDefault="0060472C" w:rsidP="008B1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960CEA" w:rsidRDefault="0060472C" w:rsidP="008B1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654</w:t>
            </w:r>
            <w:r>
              <w:t xml:space="preserve"> amends the</w:t>
            </w:r>
            <w:r>
              <w:t xml:space="preserve"> Human Resources</w:t>
            </w:r>
            <w:r w:rsidRPr="00B93E1E">
              <w:t xml:space="preserve"> Code</w:t>
            </w:r>
            <w:r>
              <w:t xml:space="preserve"> to clarify that </w:t>
            </w:r>
            <w:r w:rsidRPr="00960CEA">
              <w:t xml:space="preserve">advanced practice registered nurses may be selected by and assigned to recipients of </w:t>
            </w:r>
            <w:r>
              <w:t>Medicaid benefits</w:t>
            </w:r>
            <w:r w:rsidRPr="00960CEA">
              <w:t xml:space="preserve"> as the primary care providers of those recipients regardless of whether the physician supervisin</w:t>
            </w:r>
            <w:r w:rsidRPr="00960CEA">
              <w:t xml:space="preserve">g the advanced practice </w:t>
            </w:r>
            <w:r w:rsidRPr="00960CEA">
              <w:lastRenderedPageBreak/>
              <w:t xml:space="preserve">registered nurse is included in any directory of </w:t>
            </w:r>
            <w:r>
              <w:t xml:space="preserve">Medicaid </w:t>
            </w:r>
            <w:r w:rsidRPr="00960CEA">
              <w:t xml:space="preserve">providers maintained by </w:t>
            </w:r>
            <w:r>
              <w:t xml:space="preserve">HHSC. The bill </w:t>
            </w:r>
            <w:r w:rsidRPr="00960CEA">
              <w:t xml:space="preserve">prohibits this </w:t>
            </w:r>
            <w:r>
              <w:t xml:space="preserve">provision </w:t>
            </w:r>
            <w:r w:rsidRPr="00960CEA">
              <w:t xml:space="preserve">from being construed as authorizing </w:t>
            </w:r>
            <w:r>
              <w:t>HHSC</w:t>
            </w:r>
            <w:r w:rsidRPr="00960CEA">
              <w:t xml:space="preserve"> to supervise or control the practice of medicine as prohibited by</w:t>
            </w:r>
            <w:r>
              <w:t xml:space="preserve"> the</w:t>
            </w:r>
            <w:r>
              <w:t xml:space="preserve"> Medical Practice Act</w:t>
            </w:r>
            <w:r w:rsidRPr="00960CEA">
              <w:t>.</w:t>
            </w:r>
            <w:r>
              <w:t xml:space="preserve"> </w:t>
            </w:r>
          </w:p>
          <w:p w:rsidR="008423E4" w:rsidRPr="00835628" w:rsidRDefault="0060472C" w:rsidP="008B1AC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311DB" w:rsidTr="0047121F">
        <w:tc>
          <w:tcPr>
            <w:tcW w:w="9582" w:type="dxa"/>
          </w:tcPr>
          <w:p w:rsidR="008423E4" w:rsidRPr="00A8133F" w:rsidRDefault="0060472C" w:rsidP="008B1AC6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0472C" w:rsidP="008B1AC6"/>
          <w:p w:rsidR="008423E4" w:rsidRDefault="0060472C" w:rsidP="008B1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733831" w:rsidRPr="00002DA2" w:rsidRDefault="0060472C" w:rsidP="008B1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311DB" w:rsidTr="0047121F">
        <w:tc>
          <w:tcPr>
            <w:tcW w:w="9582" w:type="dxa"/>
          </w:tcPr>
          <w:p w:rsidR="00935963" w:rsidRPr="00935963" w:rsidRDefault="0060472C" w:rsidP="008B1AC6">
            <w:pPr>
              <w:jc w:val="both"/>
            </w:pPr>
          </w:p>
        </w:tc>
      </w:tr>
      <w:tr w:rsidR="005311DB" w:rsidTr="0047121F">
        <w:tc>
          <w:tcPr>
            <w:tcW w:w="9582" w:type="dxa"/>
          </w:tcPr>
          <w:p w:rsidR="0047121F" w:rsidRDefault="0060472C" w:rsidP="008B1AC6"/>
          <w:p w:rsidR="0047121F" w:rsidRPr="009C1E9A" w:rsidRDefault="0060472C" w:rsidP="008B1AC6">
            <w:pPr>
              <w:rPr>
                <w:b/>
                <w:u w:val="single"/>
              </w:rPr>
            </w:pPr>
          </w:p>
        </w:tc>
      </w:tr>
    </w:tbl>
    <w:p w:rsidR="004108C3" w:rsidRPr="008423E4" w:rsidRDefault="0060472C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472C">
      <w:r>
        <w:separator/>
      </w:r>
    </w:p>
  </w:endnote>
  <w:endnote w:type="continuationSeparator" w:id="0">
    <w:p w:rsidR="00000000" w:rsidRDefault="006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11DB" w:rsidTr="009C1E9A">
      <w:trPr>
        <w:cantSplit/>
      </w:trPr>
      <w:tc>
        <w:tcPr>
          <w:tcW w:w="0" w:type="pct"/>
        </w:tcPr>
        <w:p w:rsidR="00137D90" w:rsidRDefault="006047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0472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0472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047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047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11DB" w:rsidTr="009C1E9A">
      <w:trPr>
        <w:cantSplit/>
      </w:trPr>
      <w:tc>
        <w:tcPr>
          <w:tcW w:w="0" w:type="pct"/>
        </w:tcPr>
        <w:p w:rsidR="00EC379B" w:rsidRDefault="006047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0472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30790</w:t>
          </w:r>
        </w:p>
      </w:tc>
      <w:tc>
        <w:tcPr>
          <w:tcW w:w="2453" w:type="pct"/>
        </w:tcPr>
        <w:p w:rsidR="00EC379B" w:rsidRDefault="006047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17.132.612</w:t>
          </w:r>
          <w:r>
            <w:fldChar w:fldCharType="end"/>
          </w:r>
        </w:p>
      </w:tc>
    </w:tr>
    <w:tr w:rsidR="005311DB" w:rsidTr="009C1E9A">
      <w:trPr>
        <w:cantSplit/>
      </w:trPr>
      <w:tc>
        <w:tcPr>
          <w:tcW w:w="0" w:type="pct"/>
        </w:tcPr>
        <w:p w:rsidR="00EC379B" w:rsidRDefault="0060472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0472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60472C" w:rsidP="006D504F">
          <w:pPr>
            <w:pStyle w:val="Footer"/>
            <w:rPr>
              <w:rStyle w:val="PageNumber"/>
            </w:rPr>
          </w:pPr>
        </w:p>
        <w:p w:rsidR="00EC379B" w:rsidRDefault="006047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11D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047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0472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0472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472C">
      <w:r>
        <w:separator/>
      </w:r>
    </w:p>
  </w:footnote>
  <w:footnote w:type="continuationSeparator" w:id="0">
    <w:p w:rsidR="00000000" w:rsidRDefault="0060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DB"/>
    <w:rsid w:val="005311DB"/>
    <w:rsid w:val="006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672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721D"/>
  </w:style>
  <w:style w:type="paragraph" w:styleId="CommentSubject">
    <w:name w:val="annotation subject"/>
    <w:basedOn w:val="CommentText"/>
    <w:next w:val="CommentText"/>
    <w:link w:val="CommentSubjectChar"/>
    <w:rsid w:val="0006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21D"/>
    <w:rPr>
      <w:b/>
      <w:bCs/>
    </w:rPr>
  </w:style>
  <w:style w:type="paragraph" w:styleId="Revision">
    <w:name w:val="Revision"/>
    <w:hidden/>
    <w:uiPriority w:val="99"/>
    <w:semiHidden/>
    <w:rsid w:val="006630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672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721D"/>
  </w:style>
  <w:style w:type="paragraph" w:styleId="CommentSubject">
    <w:name w:val="annotation subject"/>
    <w:basedOn w:val="CommentText"/>
    <w:next w:val="CommentText"/>
    <w:link w:val="CommentSubjectChar"/>
    <w:rsid w:val="0006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21D"/>
    <w:rPr>
      <w:b/>
      <w:bCs/>
    </w:rPr>
  </w:style>
  <w:style w:type="paragraph" w:styleId="Revision">
    <w:name w:val="Revision"/>
    <w:hidden/>
    <w:uiPriority w:val="99"/>
    <w:semiHidden/>
    <w:rsid w:val="00663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2847</Characters>
  <Application>Microsoft Office Word</Application>
  <DocSecurity>4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HB01225 (Committee Report (Substituted))</vt:lpstr>
    </vt:vector>
  </TitlesOfParts>
  <Company>State of Texas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30790</dc:subject>
  <dc:creator>State of Texas</dc:creator>
  <dc:description>SB 654 by Seliger-(H)Public Health</dc:description>
  <cp:lastModifiedBy>Brianna Weis</cp:lastModifiedBy>
  <cp:revision>2</cp:revision>
  <cp:lastPrinted>2017-04-22T23:30:00Z</cp:lastPrinted>
  <dcterms:created xsi:type="dcterms:W3CDTF">2017-05-17T18:17:00Z</dcterms:created>
  <dcterms:modified xsi:type="dcterms:W3CDTF">2017-05-17T18:17:00Z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17.132.612</vt:lpwstr>
  </property>
</Properties>
</file>