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06D" w:rsidRDefault="0078606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D2CFC54E6B64F61B551B9A4E7A8E4C4"/>
          </w:placeholder>
        </w:sdtPr>
        <w:sdtContent>
          <w:r w:rsidRPr="005C2A78">
            <w:rPr>
              <w:rFonts w:cs="Times New Roman"/>
              <w:b/>
              <w:szCs w:val="24"/>
              <w:u w:val="single"/>
            </w:rPr>
            <w:t>BILL ANALYSIS</w:t>
          </w:r>
        </w:sdtContent>
      </w:sdt>
    </w:p>
    <w:p w:rsidR="0078606D" w:rsidRPr="00585C31" w:rsidRDefault="0078606D" w:rsidP="000F1DF9">
      <w:pPr>
        <w:spacing w:after="0" w:line="240" w:lineRule="auto"/>
        <w:rPr>
          <w:rFonts w:cs="Times New Roman"/>
          <w:szCs w:val="24"/>
        </w:rPr>
      </w:pPr>
    </w:p>
    <w:p w:rsidR="0078606D" w:rsidRPr="00585C31" w:rsidRDefault="0078606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606D" w:rsidTr="000F1DF9">
        <w:tc>
          <w:tcPr>
            <w:tcW w:w="2718" w:type="dxa"/>
          </w:tcPr>
          <w:p w:rsidR="0078606D" w:rsidRPr="005C2A78" w:rsidRDefault="0078606D" w:rsidP="006D756B">
            <w:pPr>
              <w:rPr>
                <w:rFonts w:cs="Times New Roman"/>
                <w:szCs w:val="24"/>
              </w:rPr>
            </w:pPr>
            <w:sdt>
              <w:sdtPr>
                <w:rPr>
                  <w:rFonts w:cs="Times New Roman"/>
                  <w:szCs w:val="24"/>
                </w:rPr>
                <w:alias w:val="Agency Title"/>
                <w:tag w:val="AgencyTitleContentControl"/>
                <w:id w:val="1920747753"/>
                <w:lock w:val="sdtContentLocked"/>
                <w:placeholder>
                  <w:docPart w:val="427D5286F85C46EDAF3E6F593A0CCE21"/>
                </w:placeholder>
              </w:sdtPr>
              <w:sdtEndPr>
                <w:rPr>
                  <w:rFonts w:cstheme="minorBidi"/>
                  <w:szCs w:val="22"/>
                </w:rPr>
              </w:sdtEndPr>
              <w:sdtContent>
                <w:r>
                  <w:rPr>
                    <w:rFonts w:cs="Times New Roman"/>
                    <w:szCs w:val="24"/>
                  </w:rPr>
                  <w:t>Senate Research Center</w:t>
                </w:r>
              </w:sdtContent>
            </w:sdt>
          </w:p>
        </w:tc>
        <w:tc>
          <w:tcPr>
            <w:tcW w:w="6858" w:type="dxa"/>
          </w:tcPr>
          <w:p w:rsidR="0078606D" w:rsidRPr="00FF6471" w:rsidRDefault="0078606D" w:rsidP="000F1DF9">
            <w:pPr>
              <w:jc w:val="right"/>
              <w:rPr>
                <w:rFonts w:cs="Times New Roman"/>
                <w:szCs w:val="24"/>
              </w:rPr>
            </w:pPr>
            <w:sdt>
              <w:sdtPr>
                <w:rPr>
                  <w:rFonts w:cs="Times New Roman"/>
                  <w:szCs w:val="24"/>
                </w:rPr>
                <w:alias w:val="Bill Number"/>
                <w:tag w:val="BillNumberOne"/>
                <w:id w:val="-410784069"/>
                <w:lock w:val="sdtContentLocked"/>
                <w:placeholder>
                  <w:docPart w:val="476BED73A6D5412D9246E0F929D9FB60"/>
                </w:placeholder>
              </w:sdtPr>
              <w:sdtContent>
                <w:r>
                  <w:rPr>
                    <w:rFonts w:cs="Times New Roman"/>
                    <w:szCs w:val="24"/>
                  </w:rPr>
                  <w:t>S.B. 679</w:t>
                </w:r>
              </w:sdtContent>
            </w:sdt>
          </w:p>
        </w:tc>
      </w:tr>
      <w:tr w:rsidR="0078606D" w:rsidTr="000F1DF9">
        <w:sdt>
          <w:sdtPr>
            <w:rPr>
              <w:rFonts w:cs="Times New Roman"/>
              <w:szCs w:val="24"/>
            </w:rPr>
            <w:alias w:val="TLCNumber"/>
            <w:tag w:val="TLCNumber"/>
            <w:id w:val="-542600604"/>
            <w:lock w:val="sdtLocked"/>
            <w:placeholder>
              <w:docPart w:val="1C6FEBB5F2B840AAA235E5505519A92E"/>
            </w:placeholder>
            <w:showingPlcHdr/>
          </w:sdtPr>
          <w:sdtContent>
            <w:tc>
              <w:tcPr>
                <w:tcW w:w="2718" w:type="dxa"/>
              </w:tcPr>
              <w:p w:rsidR="0078606D" w:rsidRPr="000F1DF9" w:rsidRDefault="0078606D" w:rsidP="00C7419B">
                <w:pPr>
                  <w:rPr>
                    <w:rFonts w:cs="Times New Roman"/>
                    <w:szCs w:val="24"/>
                  </w:rPr>
                </w:pPr>
              </w:p>
            </w:tc>
          </w:sdtContent>
        </w:sdt>
        <w:tc>
          <w:tcPr>
            <w:tcW w:w="6858" w:type="dxa"/>
          </w:tcPr>
          <w:p w:rsidR="0078606D" w:rsidRPr="005C2A78" w:rsidRDefault="0078606D" w:rsidP="006D756B">
            <w:pPr>
              <w:jc w:val="right"/>
              <w:rPr>
                <w:rFonts w:cs="Times New Roman"/>
                <w:szCs w:val="24"/>
              </w:rPr>
            </w:pPr>
            <w:sdt>
              <w:sdtPr>
                <w:rPr>
                  <w:rFonts w:cs="Times New Roman"/>
                  <w:szCs w:val="24"/>
                </w:rPr>
                <w:alias w:val="Author Label"/>
                <w:tag w:val="By"/>
                <w:id w:val="72399597"/>
                <w:lock w:val="sdtLocked"/>
                <w:placeholder>
                  <w:docPart w:val="169B26186D774081A85B745EC0EC54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C4B03EBE1149CAACC09E9E5087B7A6"/>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CC23E1820FA84FE297540ABBB8420CF0"/>
                </w:placeholder>
                <w:showingPlcHdr/>
              </w:sdtPr>
              <w:sdtContent/>
            </w:sdt>
          </w:p>
        </w:tc>
      </w:tr>
      <w:tr w:rsidR="0078606D" w:rsidTr="000F1DF9">
        <w:tc>
          <w:tcPr>
            <w:tcW w:w="2718" w:type="dxa"/>
          </w:tcPr>
          <w:p w:rsidR="0078606D" w:rsidRPr="00BC7495" w:rsidRDefault="0078606D" w:rsidP="000F1DF9">
            <w:pPr>
              <w:rPr>
                <w:rFonts w:cs="Times New Roman"/>
                <w:szCs w:val="24"/>
              </w:rPr>
            </w:pPr>
          </w:p>
        </w:tc>
        <w:sdt>
          <w:sdtPr>
            <w:rPr>
              <w:rFonts w:cs="Times New Roman"/>
              <w:szCs w:val="24"/>
            </w:rPr>
            <w:alias w:val="Committee"/>
            <w:tag w:val="Committee"/>
            <w:id w:val="1914272295"/>
            <w:lock w:val="sdtContentLocked"/>
            <w:placeholder>
              <w:docPart w:val="BCDB0DBFC52D4080AE5F5EFCBABDD62E"/>
            </w:placeholder>
          </w:sdtPr>
          <w:sdtContent>
            <w:tc>
              <w:tcPr>
                <w:tcW w:w="6858" w:type="dxa"/>
              </w:tcPr>
              <w:p w:rsidR="0078606D" w:rsidRPr="00FF6471" w:rsidRDefault="0078606D" w:rsidP="000F1DF9">
                <w:pPr>
                  <w:jc w:val="right"/>
                  <w:rPr>
                    <w:rFonts w:cs="Times New Roman"/>
                    <w:szCs w:val="24"/>
                  </w:rPr>
                </w:pPr>
                <w:r>
                  <w:rPr>
                    <w:rFonts w:cs="Times New Roman"/>
                    <w:szCs w:val="24"/>
                  </w:rPr>
                  <w:t>Business &amp; Commerce</w:t>
                </w:r>
              </w:p>
            </w:tc>
          </w:sdtContent>
        </w:sdt>
      </w:tr>
      <w:tr w:rsidR="0078606D" w:rsidTr="000F1DF9">
        <w:tc>
          <w:tcPr>
            <w:tcW w:w="2718" w:type="dxa"/>
          </w:tcPr>
          <w:p w:rsidR="0078606D" w:rsidRPr="00BC7495" w:rsidRDefault="0078606D" w:rsidP="000F1DF9">
            <w:pPr>
              <w:rPr>
                <w:rFonts w:cs="Times New Roman"/>
                <w:szCs w:val="24"/>
              </w:rPr>
            </w:pPr>
          </w:p>
        </w:tc>
        <w:sdt>
          <w:sdtPr>
            <w:rPr>
              <w:rFonts w:cs="Times New Roman"/>
              <w:szCs w:val="24"/>
            </w:rPr>
            <w:alias w:val="Date"/>
            <w:tag w:val="DateContentControl"/>
            <w:id w:val="1178081906"/>
            <w:lock w:val="sdtLocked"/>
            <w:placeholder>
              <w:docPart w:val="B12FA38459C64F58AF75508902744E9B"/>
            </w:placeholder>
            <w:date w:fullDate="2017-06-05T00:00:00Z">
              <w:dateFormat w:val="M/d/yyyy"/>
              <w:lid w:val="en-US"/>
              <w:storeMappedDataAs w:val="dateTime"/>
              <w:calendar w:val="gregorian"/>
            </w:date>
          </w:sdtPr>
          <w:sdtContent>
            <w:tc>
              <w:tcPr>
                <w:tcW w:w="6858" w:type="dxa"/>
              </w:tcPr>
              <w:p w:rsidR="0078606D" w:rsidRPr="00FF6471" w:rsidRDefault="0078606D" w:rsidP="000F1DF9">
                <w:pPr>
                  <w:jc w:val="right"/>
                  <w:rPr>
                    <w:rFonts w:cs="Times New Roman"/>
                    <w:szCs w:val="24"/>
                  </w:rPr>
                </w:pPr>
                <w:r>
                  <w:rPr>
                    <w:rFonts w:cs="Times New Roman"/>
                    <w:szCs w:val="24"/>
                  </w:rPr>
                  <w:t>6/5/2017</w:t>
                </w:r>
              </w:p>
            </w:tc>
          </w:sdtContent>
        </w:sdt>
      </w:tr>
      <w:tr w:rsidR="0078606D" w:rsidTr="000F1DF9">
        <w:tc>
          <w:tcPr>
            <w:tcW w:w="2718" w:type="dxa"/>
          </w:tcPr>
          <w:p w:rsidR="0078606D" w:rsidRPr="00BC7495" w:rsidRDefault="0078606D" w:rsidP="000F1DF9">
            <w:pPr>
              <w:rPr>
                <w:rFonts w:cs="Times New Roman"/>
                <w:szCs w:val="24"/>
              </w:rPr>
            </w:pPr>
          </w:p>
        </w:tc>
        <w:sdt>
          <w:sdtPr>
            <w:rPr>
              <w:rFonts w:cs="Times New Roman"/>
              <w:szCs w:val="24"/>
            </w:rPr>
            <w:alias w:val="BA Version"/>
            <w:tag w:val="BAVersion"/>
            <w:id w:val="-1685590809"/>
            <w:lock w:val="sdtContentLocked"/>
            <w:placeholder>
              <w:docPart w:val="87343BB8256A49FAB4824805C9AB6E68"/>
            </w:placeholder>
          </w:sdtPr>
          <w:sdtContent>
            <w:tc>
              <w:tcPr>
                <w:tcW w:w="6858" w:type="dxa"/>
              </w:tcPr>
              <w:p w:rsidR="0078606D" w:rsidRPr="00FF6471" w:rsidRDefault="0078606D" w:rsidP="000F1DF9">
                <w:pPr>
                  <w:jc w:val="right"/>
                  <w:rPr>
                    <w:rFonts w:cs="Times New Roman"/>
                    <w:szCs w:val="24"/>
                  </w:rPr>
                </w:pPr>
                <w:r>
                  <w:rPr>
                    <w:rFonts w:cs="Times New Roman"/>
                    <w:szCs w:val="24"/>
                  </w:rPr>
                  <w:t>Enrolled</w:t>
                </w:r>
              </w:p>
            </w:tc>
          </w:sdtContent>
        </w:sdt>
      </w:tr>
    </w:tbl>
    <w:p w:rsidR="0078606D" w:rsidRPr="00FF6471" w:rsidRDefault="0078606D" w:rsidP="000F1DF9">
      <w:pPr>
        <w:spacing w:after="0" w:line="240" w:lineRule="auto"/>
        <w:rPr>
          <w:rFonts w:cs="Times New Roman"/>
          <w:szCs w:val="24"/>
        </w:rPr>
      </w:pPr>
    </w:p>
    <w:p w:rsidR="0078606D" w:rsidRPr="00FF6471" w:rsidRDefault="0078606D" w:rsidP="000F1DF9">
      <w:pPr>
        <w:spacing w:after="0" w:line="240" w:lineRule="auto"/>
        <w:rPr>
          <w:rFonts w:cs="Times New Roman"/>
          <w:szCs w:val="24"/>
        </w:rPr>
      </w:pPr>
    </w:p>
    <w:p w:rsidR="0078606D" w:rsidRPr="00FF6471" w:rsidRDefault="0078606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1B287E4E8444B09C1EE6DC5D9455D0"/>
        </w:placeholder>
      </w:sdtPr>
      <w:sdtContent>
        <w:p w:rsidR="0078606D" w:rsidRDefault="0078606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8E23616A62D44CAADD9A50A56719F9D"/>
        </w:placeholder>
      </w:sdtPr>
      <w:sdtContent>
        <w:p w:rsidR="0078606D" w:rsidRDefault="0078606D" w:rsidP="00C7419B">
          <w:pPr>
            <w:pStyle w:val="NormalWeb"/>
            <w:spacing w:before="0" w:beforeAutospacing="0" w:after="0" w:afterAutospacing="0"/>
            <w:jc w:val="both"/>
            <w:divId w:val="28575389"/>
            <w:rPr>
              <w:rFonts w:eastAsia="Times New Roman" w:cstheme="minorBidi"/>
              <w:bCs/>
              <w:szCs w:val="22"/>
            </w:rPr>
          </w:pPr>
        </w:p>
        <w:p w:rsidR="0078606D" w:rsidRDefault="0078606D" w:rsidP="00C7419B">
          <w:pPr>
            <w:pStyle w:val="NormalWeb"/>
            <w:spacing w:before="0" w:beforeAutospacing="0" w:after="0" w:afterAutospacing="0"/>
            <w:jc w:val="both"/>
            <w:divId w:val="28575389"/>
          </w:pPr>
          <w:r w:rsidRPr="00C7419B">
            <w:t>The purpose of this bill is to allow licensed chiropractors the opportunity to jointly own and operate professional healthcare entities with certain licensed healthcare practitioners (Doctors of Medicine — MD, Doctors of Osteopathy — DO, and Doctors of Pod</w:t>
          </w:r>
          <w:r>
            <w:t>iatric Medicine — DPM).</w:t>
          </w:r>
        </w:p>
        <w:p w:rsidR="0078606D" w:rsidRDefault="0078606D" w:rsidP="00C7419B">
          <w:pPr>
            <w:pStyle w:val="NormalWeb"/>
            <w:spacing w:before="0" w:beforeAutospacing="0" w:after="0" w:afterAutospacing="0"/>
            <w:jc w:val="both"/>
            <w:divId w:val="28575389"/>
          </w:pPr>
        </w:p>
        <w:p w:rsidR="0078606D" w:rsidRDefault="0078606D" w:rsidP="00C7419B">
          <w:pPr>
            <w:pStyle w:val="NormalWeb"/>
            <w:spacing w:before="0" w:beforeAutospacing="0" w:after="0" w:afterAutospacing="0"/>
            <w:jc w:val="both"/>
            <w:divId w:val="28575389"/>
          </w:pPr>
          <w:r w:rsidRPr="00C7419B">
            <w:t xml:space="preserve">Currently in Texas, certain licensed healthcare practitioners (MDs, DOs, and DPMs) may jointly own and operate a healthcare entity (in the form of non-profit corporations, partnerships, professional limited liability companies and professional associations). Other providers of healthcare services, particularly Doctors of Chiropractic, are prohibited from entering into similar ownership and operating agreements. Further, Doctors of Chiropractic often encounter legal and administrative barriers when attempting to work with </w:t>
          </w:r>
          <w:r>
            <w:t>other healthcare professionals.</w:t>
          </w:r>
        </w:p>
        <w:p w:rsidR="0078606D" w:rsidRDefault="0078606D" w:rsidP="00C7419B">
          <w:pPr>
            <w:pStyle w:val="NormalWeb"/>
            <w:spacing w:before="0" w:beforeAutospacing="0" w:after="0" w:afterAutospacing="0"/>
            <w:jc w:val="both"/>
            <w:divId w:val="28575389"/>
          </w:pPr>
        </w:p>
        <w:p w:rsidR="0078606D" w:rsidRDefault="0078606D" w:rsidP="00C7419B">
          <w:pPr>
            <w:pStyle w:val="NormalWeb"/>
            <w:spacing w:before="0" w:beforeAutospacing="0" w:after="0" w:afterAutospacing="0"/>
            <w:jc w:val="both"/>
            <w:divId w:val="28575389"/>
          </w:pPr>
          <w:r w:rsidRPr="00C7419B">
            <w:t>This bil</w:t>
          </w:r>
          <w:r>
            <w:t>l accomplishes the following:</w:t>
          </w:r>
        </w:p>
        <w:p w:rsidR="0078606D" w:rsidRDefault="0078606D" w:rsidP="00C7419B">
          <w:pPr>
            <w:pStyle w:val="NormalWeb"/>
            <w:spacing w:before="0" w:beforeAutospacing="0" w:after="0" w:afterAutospacing="0"/>
            <w:jc w:val="both"/>
            <w:divId w:val="28575389"/>
          </w:pPr>
        </w:p>
        <w:p w:rsidR="0078606D" w:rsidRDefault="0078606D" w:rsidP="007D55C1">
          <w:pPr>
            <w:pStyle w:val="NormalWeb"/>
            <w:numPr>
              <w:ilvl w:val="0"/>
              <w:numId w:val="1"/>
            </w:numPr>
            <w:spacing w:before="0" w:beforeAutospacing="0" w:after="0" w:afterAutospacing="0"/>
            <w:jc w:val="both"/>
            <w:divId w:val="28575389"/>
          </w:pPr>
          <w:r w:rsidRPr="00C7419B">
            <w:t>Adds Doctors of Chiropractic to the existing list of healthcare practitioners (MDs, DOs, and DPMs) allowed to jointly own and operate a healthcar</w:t>
          </w:r>
          <w:r>
            <w:t>e entity.</w:t>
          </w:r>
        </w:p>
        <w:p w:rsidR="0078606D" w:rsidRDefault="0078606D" w:rsidP="00C7419B">
          <w:pPr>
            <w:pStyle w:val="NormalWeb"/>
            <w:spacing w:before="0" w:beforeAutospacing="0" w:after="0" w:afterAutospacing="0"/>
            <w:jc w:val="both"/>
            <w:divId w:val="28575389"/>
          </w:pPr>
        </w:p>
        <w:p w:rsidR="0078606D" w:rsidRDefault="0078606D" w:rsidP="007D55C1">
          <w:pPr>
            <w:pStyle w:val="NormalWeb"/>
            <w:numPr>
              <w:ilvl w:val="0"/>
              <w:numId w:val="1"/>
            </w:numPr>
            <w:spacing w:before="0" w:beforeAutospacing="0" w:after="0" w:afterAutospacing="0"/>
            <w:jc w:val="both"/>
            <w:divId w:val="28575389"/>
          </w:pPr>
          <w:r w:rsidRPr="00C7419B">
            <w:t>Enables joint ownership and operation through several legal entity structures, including non-profit corporations, partnerships, professional limited liability companies, a</w:t>
          </w:r>
          <w:r>
            <w:t>nd professional associations.</w:t>
          </w:r>
        </w:p>
        <w:p w:rsidR="0078606D" w:rsidRDefault="0078606D" w:rsidP="00C7419B">
          <w:pPr>
            <w:pStyle w:val="NormalWeb"/>
            <w:spacing w:before="0" w:beforeAutospacing="0" w:after="0" w:afterAutospacing="0"/>
            <w:jc w:val="both"/>
            <w:divId w:val="28575389"/>
          </w:pPr>
        </w:p>
        <w:p w:rsidR="0078606D" w:rsidRPr="00C7419B" w:rsidRDefault="0078606D" w:rsidP="007D55C1">
          <w:pPr>
            <w:pStyle w:val="NormalWeb"/>
            <w:numPr>
              <w:ilvl w:val="0"/>
              <w:numId w:val="1"/>
            </w:numPr>
            <w:spacing w:before="0" w:beforeAutospacing="0" w:after="0" w:afterAutospacing="0"/>
            <w:jc w:val="both"/>
            <w:divId w:val="28575389"/>
          </w:pPr>
          <w:r w:rsidRPr="00C7419B">
            <w:t>Limits the scope of each healthcare practitioner's authority by expressly stating a practitioner cannot exercise control over another practitioner's clinical authority.</w:t>
          </w:r>
        </w:p>
        <w:p w:rsidR="0078606D" w:rsidRPr="00D70925" w:rsidRDefault="0078606D" w:rsidP="00C7419B">
          <w:pPr>
            <w:spacing w:after="0" w:line="240" w:lineRule="auto"/>
            <w:jc w:val="both"/>
            <w:rPr>
              <w:rFonts w:eastAsia="Times New Roman" w:cs="Times New Roman"/>
              <w:bCs/>
              <w:szCs w:val="24"/>
            </w:rPr>
          </w:pPr>
        </w:p>
      </w:sdtContent>
    </w:sdt>
    <w:p w:rsidR="0078606D" w:rsidRDefault="0078606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679 </w:t>
      </w:r>
      <w:bookmarkStart w:id="1" w:name="AmendsCurrentLaw"/>
      <w:bookmarkEnd w:id="1"/>
      <w:r>
        <w:rPr>
          <w:rFonts w:cs="Times New Roman"/>
          <w:szCs w:val="24"/>
        </w:rPr>
        <w:t>amends current law relating to the authority of chiropractors to form certain business entities with certain other professions.</w:t>
      </w:r>
    </w:p>
    <w:p w:rsidR="0078606D" w:rsidRPr="00A90BDC" w:rsidRDefault="0078606D" w:rsidP="000F1DF9">
      <w:pPr>
        <w:spacing w:after="0" w:line="240" w:lineRule="auto"/>
        <w:jc w:val="both"/>
        <w:rPr>
          <w:rFonts w:eastAsia="Times New Roman" w:cs="Times New Roman"/>
          <w:szCs w:val="24"/>
        </w:rPr>
      </w:pPr>
    </w:p>
    <w:p w:rsidR="0078606D" w:rsidRPr="005C2A78" w:rsidRDefault="0078606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0356DD99584759BFD3D96EEF5A2E27"/>
          </w:placeholder>
        </w:sdtPr>
        <w:sdtContent>
          <w:r>
            <w:rPr>
              <w:rFonts w:eastAsia="Times New Roman" w:cs="Times New Roman"/>
              <w:b/>
              <w:szCs w:val="24"/>
              <w:u w:val="single"/>
            </w:rPr>
            <w:t>RULEMAKING AUTHORITY</w:t>
          </w:r>
        </w:sdtContent>
      </w:sdt>
    </w:p>
    <w:p w:rsidR="0078606D" w:rsidRPr="006529C4" w:rsidRDefault="0078606D" w:rsidP="00774EC7">
      <w:pPr>
        <w:spacing w:after="0" w:line="240" w:lineRule="auto"/>
        <w:jc w:val="both"/>
        <w:rPr>
          <w:rFonts w:cs="Times New Roman"/>
          <w:szCs w:val="24"/>
        </w:rPr>
      </w:pPr>
    </w:p>
    <w:p w:rsidR="0078606D" w:rsidRPr="006529C4" w:rsidRDefault="0078606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8606D" w:rsidRPr="006529C4" w:rsidRDefault="0078606D" w:rsidP="00774EC7">
      <w:pPr>
        <w:spacing w:after="0" w:line="240" w:lineRule="auto"/>
        <w:jc w:val="both"/>
        <w:rPr>
          <w:rFonts w:cs="Times New Roman"/>
          <w:szCs w:val="24"/>
        </w:rPr>
      </w:pPr>
    </w:p>
    <w:p w:rsidR="0078606D" w:rsidRPr="005C2A78" w:rsidRDefault="0078606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E34EFB0D784E50A3EFD7C056602CDA"/>
          </w:placeholder>
        </w:sdtPr>
        <w:sdtContent>
          <w:r>
            <w:rPr>
              <w:rFonts w:eastAsia="Times New Roman" w:cs="Times New Roman"/>
              <w:b/>
              <w:szCs w:val="24"/>
              <w:u w:val="single"/>
            </w:rPr>
            <w:t>SECTION BY SECTION ANALYSIS</w:t>
          </w:r>
        </w:sdtContent>
      </w:sdt>
    </w:p>
    <w:p w:rsidR="0078606D" w:rsidRPr="005C2A78" w:rsidRDefault="0078606D" w:rsidP="000F1DF9">
      <w:pPr>
        <w:spacing w:after="0" w:line="240" w:lineRule="auto"/>
        <w:jc w:val="both"/>
        <w:rPr>
          <w:rFonts w:eastAsia="Times New Roman" w:cs="Times New Roman"/>
          <w:szCs w:val="24"/>
        </w:rPr>
      </w:pPr>
    </w:p>
    <w:p w:rsidR="0078606D" w:rsidRDefault="0078606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22.056, Business Organization Code, as follows:</w:t>
      </w:r>
    </w:p>
    <w:p w:rsidR="0078606D" w:rsidRDefault="0078606D" w:rsidP="000F1DF9">
      <w:pPr>
        <w:spacing w:after="0" w:line="240" w:lineRule="auto"/>
        <w:jc w:val="both"/>
        <w:rPr>
          <w:rFonts w:eastAsia="Times New Roman" w:cs="Times New Roman"/>
          <w:szCs w:val="24"/>
        </w:rPr>
      </w:pPr>
    </w:p>
    <w:p w:rsidR="0078606D" w:rsidRDefault="0078606D" w:rsidP="00A90BDC">
      <w:pPr>
        <w:spacing w:after="0" w:line="240" w:lineRule="auto"/>
        <w:ind w:left="720"/>
        <w:jc w:val="both"/>
        <w:rPr>
          <w:rFonts w:eastAsia="Times New Roman" w:cs="Times New Roman"/>
          <w:szCs w:val="24"/>
        </w:rPr>
      </w:pPr>
      <w:r>
        <w:rPr>
          <w:rFonts w:eastAsia="Times New Roman" w:cs="Times New Roman"/>
          <w:szCs w:val="24"/>
        </w:rPr>
        <w:t>Sec. 22.056. HEALTH ORGANIZATION CORPORATION. Authorizes doctors of medicine (MDs) and osteopathy (DOs) licensed by the Texas Medical Board (TMB), rather than the Texas State Board of Medical Examiners (TSBME), podiatrists licensed by the Texas State Board of Podiatric Medical Examiners (TSBPME), and chiropractors licensed by the Texas Board of Chiropractic Examiners (TBCE) to form a corporation that is jointly owned, managed, and controlled by those practitioners to perform a professional service that falls within the scope of practice of those practitioners and consists of:</w:t>
      </w:r>
    </w:p>
    <w:p w:rsidR="0078606D" w:rsidRDefault="0078606D" w:rsidP="00A90BDC">
      <w:pPr>
        <w:spacing w:after="0" w:line="240" w:lineRule="auto"/>
        <w:ind w:left="720"/>
        <w:jc w:val="both"/>
        <w:rPr>
          <w:rFonts w:eastAsia="Times New Roman" w:cs="Times New Roman"/>
          <w:szCs w:val="24"/>
        </w:rPr>
      </w:pPr>
    </w:p>
    <w:p w:rsidR="0078606D" w:rsidRDefault="0078606D" w:rsidP="00A90BDC">
      <w:pPr>
        <w:spacing w:after="0" w:line="240" w:lineRule="auto"/>
        <w:ind w:left="2160"/>
        <w:jc w:val="both"/>
        <w:rPr>
          <w:rFonts w:eastAsia="Times New Roman" w:cs="Times New Roman"/>
          <w:szCs w:val="24"/>
        </w:rPr>
      </w:pPr>
      <w:r>
        <w:rPr>
          <w:rFonts w:eastAsia="Times New Roman" w:cs="Times New Roman"/>
          <w:szCs w:val="24"/>
        </w:rPr>
        <w:t>(1) and (2) makes no changes to these subdivisions;</w:t>
      </w:r>
    </w:p>
    <w:p w:rsidR="0078606D" w:rsidRDefault="0078606D" w:rsidP="00A90BDC">
      <w:pPr>
        <w:spacing w:after="0" w:line="240" w:lineRule="auto"/>
        <w:ind w:left="2160"/>
        <w:jc w:val="both"/>
        <w:rPr>
          <w:rFonts w:eastAsia="Times New Roman" w:cs="Times New Roman"/>
          <w:szCs w:val="24"/>
        </w:rPr>
      </w:pPr>
    </w:p>
    <w:p w:rsidR="0078606D" w:rsidRDefault="0078606D" w:rsidP="00A90BDC">
      <w:pPr>
        <w:spacing w:after="0" w:line="240" w:lineRule="auto"/>
        <w:ind w:left="2160"/>
        <w:jc w:val="both"/>
        <w:rPr>
          <w:rFonts w:eastAsia="Times New Roman" w:cs="Times New Roman"/>
          <w:szCs w:val="24"/>
        </w:rPr>
      </w:pPr>
      <w:r>
        <w:rPr>
          <w:rFonts w:eastAsia="Times New Roman" w:cs="Times New Roman"/>
          <w:szCs w:val="24"/>
        </w:rPr>
        <w:t>(3) developing the capabilities of individuals or institutions studying, teaching, or practicing medicine, including podiatric medicine, or chiropractic;</w:t>
      </w:r>
    </w:p>
    <w:p w:rsidR="0078606D" w:rsidRDefault="0078606D" w:rsidP="00A90BDC">
      <w:pPr>
        <w:spacing w:after="0" w:line="240" w:lineRule="auto"/>
        <w:ind w:left="2160"/>
        <w:jc w:val="both"/>
        <w:rPr>
          <w:rFonts w:eastAsia="Times New Roman" w:cs="Times New Roman"/>
          <w:szCs w:val="24"/>
        </w:rPr>
      </w:pPr>
    </w:p>
    <w:p w:rsidR="0078606D" w:rsidRDefault="0078606D" w:rsidP="00A90BDC">
      <w:pPr>
        <w:spacing w:after="0" w:line="240" w:lineRule="auto"/>
        <w:ind w:left="2160"/>
        <w:jc w:val="both"/>
        <w:rPr>
          <w:rFonts w:eastAsia="Times New Roman" w:cs="Times New Roman"/>
          <w:szCs w:val="24"/>
        </w:rPr>
      </w:pPr>
      <w:r>
        <w:rPr>
          <w:rFonts w:eastAsia="Times New Roman" w:cs="Times New Roman"/>
          <w:szCs w:val="24"/>
        </w:rPr>
        <w:t>(4) and (5) makes no changes to these subdivisions.</w:t>
      </w:r>
    </w:p>
    <w:p w:rsidR="0078606D" w:rsidRDefault="0078606D" w:rsidP="00A90BDC">
      <w:pPr>
        <w:spacing w:after="0" w:line="240" w:lineRule="auto"/>
        <w:ind w:left="1440"/>
        <w:jc w:val="both"/>
        <w:rPr>
          <w:rFonts w:eastAsia="Times New Roman" w:cs="Times New Roman"/>
          <w:szCs w:val="24"/>
        </w:rPr>
      </w:pPr>
    </w:p>
    <w:p w:rsidR="0078606D" w:rsidRPr="005C2A78" w:rsidRDefault="0078606D" w:rsidP="00A90BDC">
      <w:pPr>
        <w:spacing w:after="0" w:line="240" w:lineRule="auto"/>
        <w:ind w:left="1440"/>
        <w:jc w:val="both"/>
        <w:rPr>
          <w:rFonts w:eastAsia="Times New Roman" w:cs="Times New Roman"/>
          <w:szCs w:val="24"/>
        </w:rPr>
      </w:pPr>
      <w:r>
        <w:rPr>
          <w:rFonts w:eastAsia="Times New Roman" w:cs="Times New Roman"/>
          <w:szCs w:val="24"/>
        </w:rPr>
        <w:t>(b) Provides that when doctors of medicine, osteopathy, podiatry, and chiropractic form a corporation that is jointly owned by those practitioners, the authority of each of the practitioners has certain limitations. Provides that TMB, TSPME, and TBCE, rather than TSBME and TSBPME, continue to exercise regulatory authority over their respective licenses.</w:t>
      </w:r>
    </w:p>
    <w:p w:rsidR="0078606D" w:rsidRPr="005C2A78" w:rsidRDefault="0078606D" w:rsidP="000F1DF9">
      <w:pPr>
        <w:spacing w:after="0" w:line="240" w:lineRule="auto"/>
        <w:jc w:val="both"/>
        <w:rPr>
          <w:rFonts w:eastAsia="Times New Roman" w:cs="Times New Roman"/>
          <w:szCs w:val="24"/>
        </w:rPr>
      </w:pPr>
    </w:p>
    <w:p w:rsidR="0078606D" w:rsidRDefault="0078606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152.055, Business Organizations Code, as follows:</w:t>
      </w:r>
    </w:p>
    <w:p w:rsidR="0078606D" w:rsidRDefault="0078606D" w:rsidP="000F1DF9">
      <w:pPr>
        <w:spacing w:after="0" w:line="240" w:lineRule="auto"/>
        <w:jc w:val="both"/>
        <w:rPr>
          <w:rFonts w:eastAsia="Times New Roman" w:cs="Times New Roman"/>
          <w:szCs w:val="24"/>
        </w:rPr>
      </w:pPr>
    </w:p>
    <w:p w:rsidR="0078606D" w:rsidRDefault="0078606D" w:rsidP="00A90BDC">
      <w:pPr>
        <w:spacing w:after="0" w:line="240" w:lineRule="auto"/>
        <w:ind w:left="720"/>
        <w:jc w:val="both"/>
        <w:rPr>
          <w:rFonts w:eastAsia="Times New Roman" w:cs="Times New Roman"/>
          <w:szCs w:val="24"/>
        </w:rPr>
      </w:pPr>
      <w:r>
        <w:rPr>
          <w:rFonts w:eastAsia="Times New Roman" w:cs="Times New Roman"/>
          <w:szCs w:val="24"/>
        </w:rPr>
        <w:t>Sec. 152.055. AUTHORITY OF CERTAIN PROFESSIONALS TO CREATE PARTNERSHIP. (a) Authorizes MDs and DOs licensed by TMB, rather than TSBME, DPMs licensed by TSBPME, and persons licensed as chiropractors by TBCE to create a partnership that is jointly owned by those practitioners to perform a professional service that falls within the scope of practice of those practitioners.</w:t>
      </w:r>
    </w:p>
    <w:p w:rsidR="0078606D" w:rsidRDefault="0078606D" w:rsidP="00A90BDC">
      <w:pPr>
        <w:spacing w:after="0" w:line="240" w:lineRule="auto"/>
        <w:ind w:left="720"/>
        <w:jc w:val="both"/>
        <w:rPr>
          <w:rFonts w:eastAsia="Times New Roman" w:cs="Times New Roman"/>
          <w:szCs w:val="24"/>
        </w:rPr>
      </w:pPr>
    </w:p>
    <w:p w:rsidR="0078606D" w:rsidRDefault="0078606D" w:rsidP="00A90BDC">
      <w:pPr>
        <w:spacing w:after="0" w:line="240" w:lineRule="auto"/>
        <w:ind w:left="1440"/>
        <w:jc w:val="both"/>
        <w:rPr>
          <w:rFonts w:eastAsia="Times New Roman" w:cs="Times New Roman"/>
          <w:szCs w:val="24"/>
        </w:rPr>
      </w:pPr>
      <w:r>
        <w:rPr>
          <w:rFonts w:eastAsia="Times New Roman" w:cs="Times New Roman"/>
          <w:szCs w:val="24"/>
        </w:rPr>
        <w:t>(b) Includes doctors of chiropractic among certain doctors whose authority, when they create a jointly owned partnership, is subject to certain limitations.</w:t>
      </w:r>
    </w:p>
    <w:p w:rsidR="0078606D" w:rsidRDefault="0078606D" w:rsidP="00A90BDC">
      <w:pPr>
        <w:spacing w:after="0" w:line="240" w:lineRule="auto"/>
        <w:ind w:left="1440"/>
        <w:jc w:val="both"/>
        <w:rPr>
          <w:rFonts w:eastAsia="Times New Roman" w:cs="Times New Roman"/>
          <w:szCs w:val="24"/>
        </w:rPr>
      </w:pPr>
    </w:p>
    <w:p w:rsidR="0078606D" w:rsidRPr="005C2A78" w:rsidRDefault="0078606D" w:rsidP="00A90BDC">
      <w:pPr>
        <w:spacing w:after="0" w:line="240" w:lineRule="auto"/>
        <w:ind w:left="1440"/>
        <w:jc w:val="both"/>
        <w:rPr>
          <w:rFonts w:eastAsia="Times New Roman" w:cs="Times New Roman"/>
          <w:szCs w:val="24"/>
        </w:rPr>
      </w:pPr>
      <w:r>
        <w:rPr>
          <w:rFonts w:eastAsia="Times New Roman" w:cs="Times New Roman"/>
          <w:szCs w:val="24"/>
        </w:rPr>
        <w:t>(c) Makes conforming changes.</w:t>
      </w:r>
    </w:p>
    <w:p w:rsidR="0078606D" w:rsidRPr="005C2A78" w:rsidRDefault="0078606D" w:rsidP="000F1DF9">
      <w:pPr>
        <w:spacing w:after="0" w:line="240" w:lineRule="auto"/>
        <w:jc w:val="both"/>
        <w:rPr>
          <w:rFonts w:eastAsia="Times New Roman" w:cs="Times New Roman"/>
          <w:szCs w:val="24"/>
        </w:rPr>
      </w:pPr>
    </w:p>
    <w:p w:rsidR="0078606D" w:rsidRDefault="0078606D"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301.012(a) and (f), Business Organizations Code, as follows:</w:t>
      </w:r>
    </w:p>
    <w:p w:rsidR="0078606D" w:rsidRDefault="0078606D" w:rsidP="00774EC7">
      <w:pPr>
        <w:spacing w:after="0" w:line="240" w:lineRule="auto"/>
        <w:jc w:val="both"/>
        <w:rPr>
          <w:rFonts w:eastAsia="Times New Roman" w:cs="Times New Roman"/>
          <w:szCs w:val="24"/>
        </w:rPr>
      </w:pPr>
    </w:p>
    <w:p w:rsidR="0078606D" w:rsidRDefault="0078606D" w:rsidP="00A90BDC">
      <w:pPr>
        <w:spacing w:after="0" w:line="240" w:lineRule="auto"/>
        <w:ind w:left="720"/>
        <w:jc w:val="both"/>
        <w:rPr>
          <w:rFonts w:eastAsia="Times New Roman" w:cs="Times New Roman"/>
          <w:szCs w:val="24"/>
        </w:rPr>
      </w:pPr>
      <w:r>
        <w:rPr>
          <w:rFonts w:eastAsia="Times New Roman" w:cs="Times New Roman"/>
          <w:szCs w:val="24"/>
        </w:rPr>
        <w:t>(a) Authorizes MDs and DOs licensed by TMB, DPMs licensed by TSBPME, and persons licensed as chiropractors by TBCE to jointly form and own a professional association or a professional limited liability company to perform professional services that fall within the scope of practice of those practitioners. Makes conforming changes.</w:t>
      </w:r>
    </w:p>
    <w:p w:rsidR="0078606D" w:rsidRDefault="0078606D" w:rsidP="00A90BDC">
      <w:pPr>
        <w:spacing w:after="0" w:line="240" w:lineRule="auto"/>
        <w:ind w:left="720"/>
        <w:jc w:val="both"/>
        <w:rPr>
          <w:rFonts w:eastAsia="Times New Roman" w:cs="Times New Roman"/>
          <w:szCs w:val="24"/>
        </w:rPr>
      </w:pPr>
    </w:p>
    <w:p w:rsidR="0078606D" w:rsidRDefault="0078606D" w:rsidP="00A90BDC">
      <w:pPr>
        <w:spacing w:after="0" w:line="240" w:lineRule="auto"/>
        <w:ind w:left="720"/>
        <w:jc w:val="both"/>
        <w:rPr>
          <w:rFonts w:eastAsia="Times New Roman" w:cs="Times New Roman"/>
          <w:szCs w:val="24"/>
        </w:rPr>
      </w:pPr>
      <w:r>
        <w:rPr>
          <w:rFonts w:eastAsia="Times New Roman" w:cs="Times New Roman"/>
          <w:szCs w:val="24"/>
        </w:rPr>
        <w:t>(f) Includes doctors of chiropractic among certain doctors whose authority, when they form a certain  professional entity, is subject to certain limitations.</w:t>
      </w:r>
    </w:p>
    <w:p w:rsidR="0078606D" w:rsidRDefault="0078606D" w:rsidP="00A90BDC">
      <w:pPr>
        <w:spacing w:after="0" w:line="240" w:lineRule="auto"/>
        <w:ind w:left="720"/>
        <w:jc w:val="both"/>
        <w:rPr>
          <w:rFonts w:eastAsia="Times New Roman" w:cs="Times New Roman"/>
          <w:szCs w:val="24"/>
        </w:rPr>
      </w:pPr>
    </w:p>
    <w:p w:rsidR="0078606D" w:rsidRPr="00C7419B" w:rsidRDefault="0078606D" w:rsidP="00C7419B">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sectPr w:rsidR="0078606D" w:rsidRPr="00C7419B"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C9B" w:rsidRDefault="00D16C9B" w:rsidP="000F1DF9">
      <w:pPr>
        <w:spacing w:after="0" w:line="240" w:lineRule="auto"/>
      </w:pPr>
      <w:r>
        <w:separator/>
      </w:r>
    </w:p>
  </w:endnote>
  <w:endnote w:type="continuationSeparator" w:id="0">
    <w:p w:rsidR="00D16C9B" w:rsidRDefault="00D16C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6C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606D">
                <w:rPr>
                  <w:sz w:val="20"/>
                  <w:szCs w:val="20"/>
                </w:rPr>
                <w:t>DMM,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606D">
                <w:rPr>
                  <w:sz w:val="20"/>
                  <w:szCs w:val="20"/>
                </w:rPr>
                <w:t>S.B. 679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606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6C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606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606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C9B" w:rsidRDefault="00D16C9B" w:rsidP="000F1DF9">
      <w:pPr>
        <w:spacing w:after="0" w:line="240" w:lineRule="auto"/>
      </w:pPr>
      <w:r>
        <w:separator/>
      </w:r>
    </w:p>
  </w:footnote>
  <w:footnote w:type="continuationSeparator" w:id="0">
    <w:p w:rsidR="00D16C9B" w:rsidRDefault="00D16C9B"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F202F"/>
    <w:multiLevelType w:val="hybridMultilevel"/>
    <w:tmpl w:val="C2A4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606D"/>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16C9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606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606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B2232" w:rsidP="004B223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D2CFC54E6B64F61B551B9A4E7A8E4C4"/>
        <w:category>
          <w:name w:val="General"/>
          <w:gallery w:val="placeholder"/>
        </w:category>
        <w:types>
          <w:type w:val="bbPlcHdr"/>
        </w:types>
        <w:behaviors>
          <w:behavior w:val="content"/>
        </w:behaviors>
        <w:guid w:val="{AB77F976-EF33-465F-BC67-83CDAE25DE28}"/>
      </w:docPartPr>
      <w:docPartBody>
        <w:p w:rsidR="00000000" w:rsidRDefault="00B31227"/>
      </w:docPartBody>
    </w:docPart>
    <w:docPart>
      <w:docPartPr>
        <w:name w:val="427D5286F85C46EDAF3E6F593A0CCE21"/>
        <w:category>
          <w:name w:val="General"/>
          <w:gallery w:val="placeholder"/>
        </w:category>
        <w:types>
          <w:type w:val="bbPlcHdr"/>
        </w:types>
        <w:behaviors>
          <w:behavior w:val="content"/>
        </w:behaviors>
        <w:guid w:val="{AF65CECD-174F-4BE2-B117-6DFE1ABD2B7B}"/>
      </w:docPartPr>
      <w:docPartBody>
        <w:p w:rsidR="00000000" w:rsidRDefault="00B31227"/>
      </w:docPartBody>
    </w:docPart>
    <w:docPart>
      <w:docPartPr>
        <w:name w:val="476BED73A6D5412D9246E0F929D9FB60"/>
        <w:category>
          <w:name w:val="General"/>
          <w:gallery w:val="placeholder"/>
        </w:category>
        <w:types>
          <w:type w:val="bbPlcHdr"/>
        </w:types>
        <w:behaviors>
          <w:behavior w:val="content"/>
        </w:behaviors>
        <w:guid w:val="{1155F832-F00D-410E-8672-8809F3FD7201}"/>
      </w:docPartPr>
      <w:docPartBody>
        <w:p w:rsidR="00000000" w:rsidRDefault="00B31227"/>
      </w:docPartBody>
    </w:docPart>
    <w:docPart>
      <w:docPartPr>
        <w:name w:val="1C6FEBB5F2B840AAA235E5505519A92E"/>
        <w:category>
          <w:name w:val="General"/>
          <w:gallery w:val="placeholder"/>
        </w:category>
        <w:types>
          <w:type w:val="bbPlcHdr"/>
        </w:types>
        <w:behaviors>
          <w:behavior w:val="content"/>
        </w:behaviors>
        <w:guid w:val="{E3D8AB79-5B70-4867-8274-800A2FD6245C}"/>
      </w:docPartPr>
      <w:docPartBody>
        <w:p w:rsidR="00000000" w:rsidRDefault="00B31227"/>
      </w:docPartBody>
    </w:docPart>
    <w:docPart>
      <w:docPartPr>
        <w:name w:val="169B26186D774081A85B745EC0EC546A"/>
        <w:category>
          <w:name w:val="General"/>
          <w:gallery w:val="placeholder"/>
        </w:category>
        <w:types>
          <w:type w:val="bbPlcHdr"/>
        </w:types>
        <w:behaviors>
          <w:behavior w:val="content"/>
        </w:behaviors>
        <w:guid w:val="{45094752-A9E8-4CA3-B100-9EE9D1FCD6A6}"/>
      </w:docPartPr>
      <w:docPartBody>
        <w:p w:rsidR="00000000" w:rsidRDefault="00B31227"/>
      </w:docPartBody>
    </w:docPart>
    <w:docPart>
      <w:docPartPr>
        <w:name w:val="95C4B03EBE1149CAACC09E9E5087B7A6"/>
        <w:category>
          <w:name w:val="General"/>
          <w:gallery w:val="placeholder"/>
        </w:category>
        <w:types>
          <w:type w:val="bbPlcHdr"/>
        </w:types>
        <w:behaviors>
          <w:behavior w:val="content"/>
        </w:behaviors>
        <w:guid w:val="{96FCA8BA-27D0-47B9-8665-63A3E736BC7D}"/>
      </w:docPartPr>
      <w:docPartBody>
        <w:p w:rsidR="00000000" w:rsidRDefault="00B31227"/>
      </w:docPartBody>
    </w:docPart>
    <w:docPart>
      <w:docPartPr>
        <w:name w:val="CC23E1820FA84FE297540ABBB8420CF0"/>
        <w:category>
          <w:name w:val="General"/>
          <w:gallery w:val="placeholder"/>
        </w:category>
        <w:types>
          <w:type w:val="bbPlcHdr"/>
        </w:types>
        <w:behaviors>
          <w:behavior w:val="content"/>
        </w:behaviors>
        <w:guid w:val="{87869BBB-C836-4131-ADC5-A2BE9D01FD4C}"/>
      </w:docPartPr>
      <w:docPartBody>
        <w:p w:rsidR="00000000" w:rsidRDefault="00B31227"/>
      </w:docPartBody>
    </w:docPart>
    <w:docPart>
      <w:docPartPr>
        <w:name w:val="BCDB0DBFC52D4080AE5F5EFCBABDD62E"/>
        <w:category>
          <w:name w:val="General"/>
          <w:gallery w:val="placeholder"/>
        </w:category>
        <w:types>
          <w:type w:val="bbPlcHdr"/>
        </w:types>
        <w:behaviors>
          <w:behavior w:val="content"/>
        </w:behaviors>
        <w:guid w:val="{69EB0E3C-30E8-42CC-ACE7-A23410E1E3DD}"/>
      </w:docPartPr>
      <w:docPartBody>
        <w:p w:rsidR="00000000" w:rsidRDefault="00B31227"/>
      </w:docPartBody>
    </w:docPart>
    <w:docPart>
      <w:docPartPr>
        <w:name w:val="B12FA38459C64F58AF75508902744E9B"/>
        <w:category>
          <w:name w:val="General"/>
          <w:gallery w:val="placeholder"/>
        </w:category>
        <w:types>
          <w:type w:val="bbPlcHdr"/>
        </w:types>
        <w:behaviors>
          <w:behavior w:val="content"/>
        </w:behaviors>
        <w:guid w:val="{831CA970-1489-4F11-BD83-0FDA0EFAB1A6}"/>
      </w:docPartPr>
      <w:docPartBody>
        <w:p w:rsidR="00000000" w:rsidRDefault="004B2232" w:rsidP="004B2232">
          <w:pPr>
            <w:pStyle w:val="B12FA38459C64F58AF75508902744E9B"/>
          </w:pPr>
          <w:r w:rsidRPr="00A30DD1">
            <w:rPr>
              <w:rStyle w:val="PlaceholderText"/>
            </w:rPr>
            <w:t>Click here to enter a date.</w:t>
          </w:r>
        </w:p>
      </w:docPartBody>
    </w:docPart>
    <w:docPart>
      <w:docPartPr>
        <w:name w:val="87343BB8256A49FAB4824805C9AB6E68"/>
        <w:category>
          <w:name w:val="General"/>
          <w:gallery w:val="placeholder"/>
        </w:category>
        <w:types>
          <w:type w:val="bbPlcHdr"/>
        </w:types>
        <w:behaviors>
          <w:behavior w:val="content"/>
        </w:behaviors>
        <w:guid w:val="{E7D52F73-47B1-4882-9099-20D205669EF7}"/>
      </w:docPartPr>
      <w:docPartBody>
        <w:p w:rsidR="00000000" w:rsidRDefault="00B31227"/>
      </w:docPartBody>
    </w:docPart>
    <w:docPart>
      <w:docPartPr>
        <w:name w:val="B21B287E4E8444B09C1EE6DC5D9455D0"/>
        <w:category>
          <w:name w:val="General"/>
          <w:gallery w:val="placeholder"/>
        </w:category>
        <w:types>
          <w:type w:val="bbPlcHdr"/>
        </w:types>
        <w:behaviors>
          <w:behavior w:val="content"/>
        </w:behaviors>
        <w:guid w:val="{ED43B740-0455-4141-93CE-BA5932A9D2B4}"/>
      </w:docPartPr>
      <w:docPartBody>
        <w:p w:rsidR="00000000" w:rsidRDefault="00B31227"/>
      </w:docPartBody>
    </w:docPart>
    <w:docPart>
      <w:docPartPr>
        <w:name w:val="88E23616A62D44CAADD9A50A56719F9D"/>
        <w:category>
          <w:name w:val="General"/>
          <w:gallery w:val="placeholder"/>
        </w:category>
        <w:types>
          <w:type w:val="bbPlcHdr"/>
        </w:types>
        <w:behaviors>
          <w:behavior w:val="content"/>
        </w:behaviors>
        <w:guid w:val="{31E7FAD9-41A7-42F6-B8EF-C234D10FF048}"/>
      </w:docPartPr>
      <w:docPartBody>
        <w:p w:rsidR="00000000" w:rsidRDefault="004B2232" w:rsidP="004B2232">
          <w:pPr>
            <w:pStyle w:val="88E23616A62D44CAADD9A50A56719F9D"/>
          </w:pPr>
          <w:r>
            <w:rPr>
              <w:rFonts w:eastAsia="Times New Roman" w:cs="Times New Roman"/>
              <w:bCs/>
              <w:szCs w:val="24"/>
            </w:rPr>
            <w:t xml:space="preserve"> </w:t>
          </w:r>
        </w:p>
      </w:docPartBody>
    </w:docPart>
    <w:docPart>
      <w:docPartPr>
        <w:name w:val="570356DD99584759BFD3D96EEF5A2E27"/>
        <w:category>
          <w:name w:val="General"/>
          <w:gallery w:val="placeholder"/>
        </w:category>
        <w:types>
          <w:type w:val="bbPlcHdr"/>
        </w:types>
        <w:behaviors>
          <w:behavior w:val="content"/>
        </w:behaviors>
        <w:guid w:val="{D41ACFEE-AC9C-4D9D-95F7-0419A5E044EF}"/>
      </w:docPartPr>
      <w:docPartBody>
        <w:p w:rsidR="00000000" w:rsidRDefault="00B31227"/>
      </w:docPartBody>
    </w:docPart>
    <w:docPart>
      <w:docPartPr>
        <w:name w:val="73E34EFB0D784E50A3EFD7C056602CDA"/>
        <w:category>
          <w:name w:val="General"/>
          <w:gallery w:val="placeholder"/>
        </w:category>
        <w:types>
          <w:type w:val="bbPlcHdr"/>
        </w:types>
        <w:behaviors>
          <w:behavior w:val="content"/>
        </w:behaviors>
        <w:guid w:val="{76F63916-8827-4E4E-93B9-1555B7A12BE7}"/>
      </w:docPartPr>
      <w:docPartBody>
        <w:p w:rsidR="00000000" w:rsidRDefault="00B312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B2232"/>
    <w:rsid w:val="00576003"/>
    <w:rsid w:val="005B408E"/>
    <w:rsid w:val="005D31F2"/>
    <w:rsid w:val="00635291"/>
    <w:rsid w:val="006959CC"/>
    <w:rsid w:val="00696675"/>
    <w:rsid w:val="006B0016"/>
    <w:rsid w:val="008C55F7"/>
    <w:rsid w:val="0090598B"/>
    <w:rsid w:val="00984D6C"/>
    <w:rsid w:val="00A54AD6"/>
    <w:rsid w:val="00A57564"/>
    <w:rsid w:val="00B252A4"/>
    <w:rsid w:val="00B31227"/>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2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B2232"/>
    <w:rPr>
      <w:rFonts w:ascii="Times New Roman" w:hAnsi="Times New Roman"/>
      <w:sz w:val="24"/>
    </w:rPr>
  </w:style>
  <w:style w:type="paragraph" w:customStyle="1" w:styleId="487D89B4F8B34DB4967D41FE18F7F88D7">
    <w:name w:val="487D89B4F8B34DB4967D41FE18F7F88D7"/>
    <w:rsid w:val="004B2232"/>
    <w:rPr>
      <w:rFonts w:ascii="Times New Roman" w:hAnsi="Times New Roman"/>
      <w:sz w:val="24"/>
    </w:rPr>
  </w:style>
  <w:style w:type="paragraph" w:customStyle="1" w:styleId="AE2570ED5D764CD7AF9686706F550F4620">
    <w:name w:val="AE2570ED5D764CD7AF9686706F550F4620"/>
    <w:rsid w:val="004B2232"/>
    <w:pPr>
      <w:tabs>
        <w:tab w:val="center" w:pos="4680"/>
        <w:tab w:val="right" w:pos="9360"/>
      </w:tabs>
      <w:spacing w:after="0" w:line="240" w:lineRule="auto"/>
    </w:pPr>
    <w:rPr>
      <w:rFonts w:ascii="Times New Roman" w:hAnsi="Times New Roman"/>
      <w:sz w:val="24"/>
    </w:rPr>
  </w:style>
  <w:style w:type="paragraph" w:customStyle="1" w:styleId="B12FA38459C64F58AF75508902744E9B">
    <w:name w:val="B12FA38459C64F58AF75508902744E9B"/>
    <w:rsid w:val="004B2232"/>
  </w:style>
  <w:style w:type="paragraph" w:customStyle="1" w:styleId="88E23616A62D44CAADD9A50A56719F9D">
    <w:name w:val="88E23616A62D44CAADD9A50A56719F9D"/>
    <w:rsid w:val="004B22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2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B2232"/>
    <w:rPr>
      <w:rFonts w:ascii="Times New Roman" w:hAnsi="Times New Roman"/>
      <w:sz w:val="24"/>
    </w:rPr>
  </w:style>
  <w:style w:type="paragraph" w:customStyle="1" w:styleId="487D89B4F8B34DB4967D41FE18F7F88D7">
    <w:name w:val="487D89B4F8B34DB4967D41FE18F7F88D7"/>
    <w:rsid w:val="004B2232"/>
    <w:rPr>
      <w:rFonts w:ascii="Times New Roman" w:hAnsi="Times New Roman"/>
      <w:sz w:val="24"/>
    </w:rPr>
  </w:style>
  <w:style w:type="paragraph" w:customStyle="1" w:styleId="AE2570ED5D764CD7AF9686706F550F4620">
    <w:name w:val="AE2570ED5D764CD7AF9686706F550F4620"/>
    <w:rsid w:val="004B2232"/>
    <w:pPr>
      <w:tabs>
        <w:tab w:val="center" w:pos="4680"/>
        <w:tab w:val="right" w:pos="9360"/>
      </w:tabs>
      <w:spacing w:after="0" w:line="240" w:lineRule="auto"/>
    </w:pPr>
    <w:rPr>
      <w:rFonts w:ascii="Times New Roman" w:hAnsi="Times New Roman"/>
      <w:sz w:val="24"/>
    </w:rPr>
  </w:style>
  <w:style w:type="paragraph" w:customStyle="1" w:styleId="B12FA38459C64F58AF75508902744E9B">
    <w:name w:val="B12FA38459C64F58AF75508902744E9B"/>
    <w:rsid w:val="004B2232"/>
  </w:style>
  <w:style w:type="paragraph" w:customStyle="1" w:styleId="88E23616A62D44CAADD9A50A56719F9D">
    <w:name w:val="88E23616A62D44CAADD9A50A56719F9D"/>
    <w:rsid w:val="004B2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2FCD01-6DFB-400E-907A-93C201E8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664</Words>
  <Characters>3789</Characters>
  <Application>Microsoft Office Word</Application>
  <DocSecurity>0</DocSecurity>
  <Lines>31</Lines>
  <Paragraphs>8</Paragraphs>
  <ScaleCrop>false</ScaleCrop>
  <Company>Texas Legislative Council</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2017-06-05T18:09:00Z</cp:lastPrinted>
  <dcterms:created xsi:type="dcterms:W3CDTF">2015-05-29T14:24:00Z</dcterms:created>
  <dcterms:modified xsi:type="dcterms:W3CDTF">2017-06-05T18:09:00Z</dcterms:modified>
</cp:coreProperties>
</file>

<file path=docProps/custom.xml><?xml version="1.0" encoding="utf-8"?>
<op:Properties xmlns:vt="http://schemas.openxmlformats.org/officeDocument/2006/docPropsVTypes" xmlns:op="http://schemas.openxmlformats.org/officeDocument/2006/custom-properties"/>
</file>