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9D0" w:rsidRDefault="004109D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BAD48D3C12C48299634962DE59F2D83"/>
          </w:placeholder>
        </w:sdtPr>
        <w:sdtContent>
          <w:r w:rsidRPr="005C2A78">
            <w:rPr>
              <w:rFonts w:cs="Times New Roman"/>
              <w:b/>
              <w:szCs w:val="24"/>
              <w:u w:val="single"/>
            </w:rPr>
            <w:t>BILL ANALYSIS</w:t>
          </w:r>
        </w:sdtContent>
      </w:sdt>
    </w:p>
    <w:p w:rsidR="004109D0" w:rsidRPr="00585C31" w:rsidRDefault="004109D0" w:rsidP="000F1DF9">
      <w:pPr>
        <w:spacing w:after="0" w:line="240" w:lineRule="auto"/>
        <w:rPr>
          <w:rFonts w:cs="Times New Roman"/>
          <w:szCs w:val="24"/>
        </w:rPr>
      </w:pPr>
    </w:p>
    <w:p w:rsidR="004109D0" w:rsidRPr="00585C31" w:rsidRDefault="004109D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109D0" w:rsidTr="000F1DF9">
        <w:tc>
          <w:tcPr>
            <w:tcW w:w="2718" w:type="dxa"/>
          </w:tcPr>
          <w:p w:rsidR="004109D0" w:rsidRPr="005C2A78" w:rsidRDefault="004109D0" w:rsidP="006D756B">
            <w:pPr>
              <w:rPr>
                <w:rFonts w:cs="Times New Roman"/>
                <w:szCs w:val="24"/>
              </w:rPr>
            </w:pPr>
            <w:sdt>
              <w:sdtPr>
                <w:rPr>
                  <w:rFonts w:cs="Times New Roman"/>
                  <w:szCs w:val="24"/>
                </w:rPr>
                <w:alias w:val="Agency Title"/>
                <w:tag w:val="AgencyTitleContentControl"/>
                <w:id w:val="1920747753"/>
                <w:lock w:val="sdtContentLocked"/>
                <w:placeholder>
                  <w:docPart w:val="F9DD168A95184484AD4A678681C0C1C5"/>
                </w:placeholder>
              </w:sdtPr>
              <w:sdtEndPr>
                <w:rPr>
                  <w:rFonts w:cstheme="minorBidi"/>
                  <w:szCs w:val="22"/>
                </w:rPr>
              </w:sdtEndPr>
              <w:sdtContent>
                <w:r>
                  <w:rPr>
                    <w:rFonts w:cs="Times New Roman"/>
                    <w:szCs w:val="24"/>
                  </w:rPr>
                  <w:t>Senate Research Center</w:t>
                </w:r>
              </w:sdtContent>
            </w:sdt>
          </w:p>
        </w:tc>
        <w:tc>
          <w:tcPr>
            <w:tcW w:w="6858" w:type="dxa"/>
          </w:tcPr>
          <w:p w:rsidR="004109D0" w:rsidRPr="00FF6471" w:rsidRDefault="004109D0" w:rsidP="000F1DF9">
            <w:pPr>
              <w:jc w:val="right"/>
              <w:rPr>
                <w:rFonts w:cs="Times New Roman"/>
                <w:szCs w:val="24"/>
              </w:rPr>
            </w:pPr>
            <w:sdt>
              <w:sdtPr>
                <w:rPr>
                  <w:rFonts w:cs="Times New Roman"/>
                  <w:szCs w:val="24"/>
                </w:rPr>
                <w:alias w:val="Bill Number"/>
                <w:tag w:val="BillNumberOne"/>
                <w:id w:val="-410784069"/>
                <w:lock w:val="sdtContentLocked"/>
                <w:placeholder>
                  <w:docPart w:val="0D2E352379294466B6F1A2D28D88735B"/>
                </w:placeholder>
              </w:sdtPr>
              <w:sdtContent>
                <w:r>
                  <w:rPr>
                    <w:rFonts w:cs="Times New Roman"/>
                    <w:szCs w:val="24"/>
                  </w:rPr>
                  <w:t>C.S.S.B. 736</w:t>
                </w:r>
              </w:sdtContent>
            </w:sdt>
          </w:p>
        </w:tc>
      </w:tr>
      <w:tr w:rsidR="004109D0" w:rsidTr="000F1DF9">
        <w:sdt>
          <w:sdtPr>
            <w:rPr>
              <w:rFonts w:cs="Times New Roman"/>
              <w:szCs w:val="24"/>
            </w:rPr>
            <w:alias w:val="TLCNumber"/>
            <w:tag w:val="TLCNumber"/>
            <w:id w:val="-542600604"/>
            <w:lock w:val="sdtLocked"/>
            <w:placeholder>
              <w:docPart w:val="39B48EDC908F4A168EFE2D3751DE217C"/>
            </w:placeholder>
          </w:sdtPr>
          <w:sdtContent>
            <w:tc>
              <w:tcPr>
                <w:tcW w:w="2718" w:type="dxa"/>
              </w:tcPr>
              <w:p w:rsidR="004109D0" w:rsidRPr="000F1DF9" w:rsidRDefault="004109D0" w:rsidP="008C3633">
                <w:pPr>
                  <w:rPr>
                    <w:rFonts w:cs="Times New Roman"/>
                    <w:szCs w:val="24"/>
                  </w:rPr>
                </w:pPr>
                <w:r>
                  <w:rPr>
                    <w:rFonts w:cs="Times New Roman"/>
                    <w:szCs w:val="24"/>
                  </w:rPr>
                  <w:t>85R17954 JXC-F</w:t>
                </w:r>
              </w:p>
            </w:tc>
          </w:sdtContent>
        </w:sdt>
        <w:tc>
          <w:tcPr>
            <w:tcW w:w="6858" w:type="dxa"/>
          </w:tcPr>
          <w:p w:rsidR="004109D0" w:rsidRPr="005C2A78" w:rsidRDefault="004109D0" w:rsidP="006D756B">
            <w:pPr>
              <w:jc w:val="right"/>
              <w:rPr>
                <w:rFonts w:cs="Times New Roman"/>
                <w:szCs w:val="24"/>
              </w:rPr>
            </w:pPr>
            <w:sdt>
              <w:sdtPr>
                <w:rPr>
                  <w:rFonts w:cs="Times New Roman"/>
                  <w:szCs w:val="24"/>
                </w:rPr>
                <w:alias w:val="Author Label"/>
                <w:tag w:val="By"/>
                <w:id w:val="72399597"/>
                <w:lock w:val="sdtLocked"/>
                <w:placeholder>
                  <w:docPart w:val="8106202BB84E41AEBAEA740C3AFACDB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62F5D3DA3844CA38FA9F1D94F1C4656"/>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C44634F1A4D044B4826CBD69B085DF17"/>
                </w:placeholder>
                <w:showingPlcHdr/>
              </w:sdtPr>
              <w:sdtContent/>
            </w:sdt>
          </w:p>
        </w:tc>
      </w:tr>
      <w:tr w:rsidR="004109D0" w:rsidTr="000F1DF9">
        <w:tc>
          <w:tcPr>
            <w:tcW w:w="2718" w:type="dxa"/>
          </w:tcPr>
          <w:p w:rsidR="004109D0" w:rsidRPr="00BC7495" w:rsidRDefault="004109D0" w:rsidP="000F1DF9">
            <w:pPr>
              <w:rPr>
                <w:rFonts w:cs="Times New Roman"/>
                <w:szCs w:val="24"/>
              </w:rPr>
            </w:pPr>
          </w:p>
        </w:tc>
        <w:sdt>
          <w:sdtPr>
            <w:rPr>
              <w:rFonts w:cs="Times New Roman"/>
              <w:szCs w:val="24"/>
            </w:rPr>
            <w:alias w:val="Committee"/>
            <w:tag w:val="Committee"/>
            <w:id w:val="1914272295"/>
            <w:lock w:val="sdtContentLocked"/>
            <w:placeholder>
              <w:docPart w:val="E4BE300547E54D3DBC80C62A7C7DEF5B"/>
            </w:placeholder>
          </w:sdtPr>
          <w:sdtContent>
            <w:tc>
              <w:tcPr>
                <w:tcW w:w="6858" w:type="dxa"/>
              </w:tcPr>
              <w:p w:rsidR="004109D0" w:rsidRPr="00FF6471" w:rsidRDefault="004109D0" w:rsidP="000F1DF9">
                <w:pPr>
                  <w:jc w:val="right"/>
                  <w:rPr>
                    <w:rFonts w:cs="Times New Roman"/>
                    <w:szCs w:val="24"/>
                  </w:rPr>
                </w:pPr>
                <w:r>
                  <w:rPr>
                    <w:rFonts w:cs="Times New Roman"/>
                    <w:szCs w:val="24"/>
                  </w:rPr>
                  <w:t>Business &amp; Commerce</w:t>
                </w:r>
              </w:p>
            </w:tc>
          </w:sdtContent>
        </w:sdt>
      </w:tr>
      <w:tr w:rsidR="004109D0" w:rsidTr="000F1DF9">
        <w:tc>
          <w:tcPr>
            <w:tcW w:w="2718" w:type="dxa"/>
          </w:tcPr>
          <w:p w:rsidR="004109D0" w:rsidRPr="00BC7495" w:rsidRDefault="004109D0" w:rsidP="000F1DF9">
            <w:pPr>
              <w:rPr>
                <w:rFonts w:cs="Times New Roman"/>
                <w:szCs w:val="24"/>
              </w:rPr>
            </w:pPr>
          </w:p>
        </w:tc>
        <w:sdt>
          <w:sdtPr>
            <w:rPr>
              <w:rFonts w:cs="Times New Roman"/>
              <w:szCs w:val="24"/>
            </w:rPr>
            <w:alias w:val="Date"/>
            <w:tag w:val="DateContentControl"/>
            <w:id w:val="1178081906"/>
            <w:lock w:val="sdtLocked"/>
            <w:placeholder>
              <w:docPart w:val="E09A0144BDFA4D9E95B483D223498596"/>
            </w:placeholder>
            <w:date w:fullDate="2017-03-21T00:00:00Z">
              <w:dateFormat w:val="M/d/yyyy"/>
              <w:lid w:val="en-US"/>
              <w:storeMappedDataAs w:val="dateTime"/>
              <w:calendar w:val="gregorian"/>
            </w:date>
          </w:sdtPr>
          <w:sdtContent>
            <w:tc>
              <w:tcPr>
                <w:tcW w:w="6858" w:type="dxa"/>
              </w:tcPr>
              <w:p w:rsidR="004109D0" w:rsidRPr="00FF6471" w:rsidRDefault="004109D0" w:rsidP="000F1DF9">
                <w:pPr>
                  <w:jc w:val="right"/>
                  <w:rPr>
                    <w:rFonts w:cs="Times New Roman"/>
                    <w:szCs w:val="24"/>
                  </w:rPr>
                </w:pPr>
                <w:r>
                  <w:rPr>
                    <w:rFonts w:cs="Times New Roman"/>
                    <w:szCs w:val="24"/>
                  </w:rPr>
                  <w:t>3/21/2017</w:t>
                </w:r>
              </w:p>
            </w:tc>
          </w:sdtContent>
        </w:sdt>
      </w:tr>
      <w:tr w:rsidR="004109D0" w:rsidTr="000F1DF9">
        <w:tc>
          <w:tcPr>
            <w:tcW w:w="2718" w:type="dxa"/>
          </w:tcPr>
          <w:p w:rsidR="004109D0" w:rsidRPr="00BC7495" w:rsidRDefault="004109D0" w:rsidP="000F1DF9">
            <w:pPr>
              <w:rPr>
                <w:rFonts w:cs="Times New Roman"/>
                <w:szCs w:val="24"/>
              </w:rPr>
            </w:pPr>
          </w:p>
        </w:tc>
        <w:sdt>
          <w:sdtPr>
            <w:rPr>
              <w:rFonts w:cs="Times New Roman"/>
              <w:szCs w:val="24"/>
            </w:rPr>
            <w:alias w:val="BA Version"/>
            <w:tag w:val="BAVersion"/>
            <w:id w:val="-1685590809"/>
            <w:lock w:val="sdtContentLocked"/>
            <w:placeholder>
              <w:docPart w:val="8900F8C70B914B9CA65CDA99B02D8651"/>
            </w:placeholder>
          </w:sdtPr>
          <w:sdtContent>
            <w:tc>
              <w:tcPr>
                <w:tcW w:w="6858" w:type="dxa"/>
              </w:tcPr>
              <w:p w:rsidR="004109D0" w:rsidRPr="00FF6471" w:rsidRDefault="004109D0" w:rsidP="000F1DF9">
                <w:pPr>
                  <w:jc w:val="right"/>
                  <w:rPr>
                    <w:rFonts w:cs="Times New Roman"/>
                    <w:szCs w:val="24"/>
                  </w:rPr>
                </w:pPr>
                <w:r>
                  <w:rPr>
                    <w:rFonts w:cs="Times New Roman"/>
                    <w:szCs w:val="24"/>
                  </w:rPr>
                  <w:t>Committee Report (Substituted)</w:t>
                </w:r>
              </w:p>
            </w:tc>
          </w:sdtContent>
        </w:sdt>
      </w:tr>
    </w:tbl>
    <w:p w:rsidR="004109D0" w:rsidRPr="00FF6471" w:rsidRDefault="004109D0" w:rsidP="000F1DF9">
      <w:pPr>
        <w:spacing w:after="0" w:line="240" w:lineRule="auto"/>
        <w:rPr>
          <w:rFonts w:cs="Times New Roman"/>
          <w:szCs w:val="24"/>
        </w:rPr>
      </w:pPr>
    </w:p>
    <w:p w:rsidR="004109D0" w:rsidRPr="00FF6471" w:rsidRDefault="004109D0" w:rsidP="000F1DF9">
      <w:pPr>
        <w:spacing w:after="0" w:line="240" w:lineRule="auto"/>
        <w:rPr>
          <w:rFonts w:cs="Times New Roman"/>
          <w:szCs w:val="24"/>
        </w:rPr>
      </w:pPr>
    </w:p>
    <w:p w:rsidR="004109D0" w:rsidRPr="00FF6471" w:rsidRDefault="004109D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C965945D40E4EC1892C4660A1192C18"/>
        </w:placeholder>
      </w:sdtPr>
      <w:sdtContent>
        <w:p w:rsidR="004109D0" w:rsidRDefault="004109D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4D177989749443EA912C13933BC1E86"/>
        </w:placeholder>
      </w:sdtPr>
      <w:sdtContent>
        <w:p w:rsidR="004109D0" w:rsidRDefault="004109D0" w:rsidP="001F47FD">
          <w:pPr>
            <w:pStyle w:val="NormalWeb"/>
            <w:spacing w:before="0" w:beforeAutospacing="0" w:after="0" w:afterAutospacing="0"/>
            <w:jc w:val="both"/>
            <w:divId w:val="1433354051"/>
            <w:rPr>
              <w:rFonts w:eastAsia="Times New Roman" w:cstheme="minorBidi"/>
              <w:bCs/>
              <w:szCs w:val="22"/>
            </w:rPr>
          </w:pPr>
        </w:p>
        <w:p w:rsidR="004109D0" w:rsidRDefault="004109D0" w:rsidP="001F47FD">
          <w:pPr>
            <w:pStyle w:val="NormalWeb"/>
            <w:spacing w:before="0" w:beforeAutospacing="0" w:after="0" w:afterAutospacing="0"/>
            <w:jc w:val="both"/>
            <w:divId w:val="1433354051"/>
          </w:pPr>
          <w:r w:rsidRPr="008C3633">
            <w:t> Since passage of S.B. 7, 76th Legislature, Regular Session, 1999, the General Land Office (GLO) has been authorized to sell electricity to an agency of the state, a state institution of higher education, a public school district, a political subdivision of this state, a military installation of the United States, or a United States Department of Veterans Affairs facility. S.B. 7 was foundational legislation that enacted the competitive electric marketplace in Texas, and whose central tenet is that market forces should drive innovation, efficiency, and competitive prices for the benefit of consumers.</w:t>
          </w:r>
        </w:p>
        <w:p w:rsidR="004109D0" w:rsidRPr="008C3633" w:rsidRDefault="004109D0" w:rsidP="001F47FD">
          <w:pPr>
            <w:pStyle w:val="NormalWeb"/>
            <w:spacing w:before="0" w:beforeAutospacing="0" w:after="0" w:afterAutospacing="0"/>
            <w:jc w:val="both"/>
            <w:divId w:val="1433354051"/>
          </w:pPr>
        </w:p>
        <w:p w:rsidR="004109D0" w:rsidRDefault="004109D0" w:rsidP="001F47FD">
          <w:pPr>
            <w:pStyle w:val="NormalWeb"/>
            <w:spacing w:before="0" w:beforeAutospacing="0" w:after="0" w:afterAutospacing="0"/>
            <w:jc w:val="both"/>
            <w:divId w:val="1433354051"/>
          </w:pPr>
          <w:r w:rsidRPr="008C3633">
            <w:t>At the time of its implementation there was great concern among market participants that prices may increase sharply for consumers, but as conditions stabilized those prices were expected to fall over time. The GLO program was intended to provide a low-cost option for government entities to soften the initial shock of deregulation.</w:t>
          </w:r>
        </w:p>
        <w:p w:rsidR="004109D0" w:rsidRPr="008C3633" w:rsidRDefault="004109D0" w:rsidP="001F47FD">
          <w:pPr>
            <w:pStyle w:val="NormalWeb"/>
            <w:spacing w:before="0" w:beforeAutospacing="0" w:after="0" w:afterAutospacing="0"/>
            <w:jc w:val="both"/>
            <w:divId w:val="1433354051"/>
          </w:pPr>
        </w:p>
        <w:p w:rsidR="004109D0" w:rsidRPr="008C3633" w:rsidRDefault="004109D0" w:rsidP="001F47FD">
          <w:pPr>
            <w:pStyle w:val="NormalWeb"/>
            <w:spacing w:before="0" w:beforeAutospacing="0" w:after="0" w:afterAutospacing="0"/>
            <w:jc w:val="both"/>
            <w:divId w:val="1433354051"/>
          </w:pPr>
          <w:r w:rsidRPr="008C3633">
            <w:t>An unfortunate effect of the GLO program is that as the Texas retail electric market has evolved in sophistication the state now finds itself in direct competition with private companies. GLO has significant advantages at its disposal in bidding against the competitive retail market. Chief among them is that they are granted an approximate two percent gross receipts tax exemption on all sales. Retail electric providers now assert that they are underbid by GLO by approximately two percent each time they compete for a government contract in a competitive area of the state.</w:t>
          </w:r>
        </w:p>
        <w:p w:rsidR="004109D0" w:rsidRDefault="004109D0" w:rsidP="001F47FD">
          <w:pPr>
            <w:pStyle w:val="NormalWeb"/>
            <w:spacing w:before="0" w:beforeAutospacing="0" w:after="0" w:afterAutospacing="0"/>
            <w:jc w:val="both"/>
            <w:divId w:val="1433354051"/>
          </w:pPr>
        </w:p>
        <w:p w:rsidR="004109D0" w:rsidRDefault="004109D0" w:rsidP="001F47FD">
          <w:pPr>
            <w:pStyle w:val="NormalWeb"/>
            <w:spacing w:before="0" w:beforeAutospacing="0" w:after="0" w:afterAutospacing="0"/>
            <w:jc w:val="both"/>
            <w:divId w:val="1433354051"/>
          </w:pPr>
          <w:r w:rsidRPr="008C3633">
            <w:t>The competitive retail electric market was established for a reason. The government's ability to have a carve-out program with special tax treatment in direct competition with private business is counter to the central tenets of deregulation. It can have no other effect than to distort market forces and hamper further innovation for the marketplace as a whole.</w:t>
          </w:r>
        </w:p>
        <w:p w:rsidR="004109D0" w:rsidRPr="008C3633" w:rsidRDefault="004109D0" w:rsidP="001F47FD">
          <w:pPr>
            <w:pStyle w:val="NormalWeb"/>
            <w:spacing w:before="0" w:beforeAutospacing="0" w:after="0" w:afterAutospacing="0"/>
            <w:jc w:val="both"/>
            <w:divId w:val="1433354051"/>
          </w:pPr>
        </w:p>
        <w:p w:rsidR="004109D0" w:rsidRPr="008C3633" w:rsidRDefault="004109D0" w:rsidP="001F47FD">
          <w:pPr>
            <w:pStyle w:val="NormalWeb"/>
            <w:spacing w:before="0" w:beforeAutospacing="0" w:after="0" w:afterAutospacing="0"/>
            <w:jc w:val="both"/>
            <w:divId w:val="1433354051"/>
          </w:pPr>
          <w:r w:rsidRPr="008C3633">
            <w:t>S.B. 736 removes the ability for GLO to compete in the competitive retail electric market. (Original Author’s/Sponsor’s Statement of Intent)</w:t>
          </w:r>
        </w:p>
        <w:p w:rsidR="004109D0" w:rsidRPr="00D70925" w:rsidRDefault="004109D0" w:rsidP="001F47FD">
          <w:pPr>
            <w:spacing w:after="0" w:line="240" w:lineRule="auto"/>
            <w:jc w:val="both"/>
            <w:rPr>
              <w:rFonts w:eastAsia="Times New Roman" w:cs="Times New Roman"/>
              <w:bCs/>
              <w:szCs w:val="24"/>
            </w:rPr>
          </w:pPr>
        </w:p>
      </w:sdtContent>
    </w:sdt>
    <w:p w:rsidR="004109D0" w:rsidRDefault="004109D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736 </w:t>
      </w:r>
      <w:bookmarkStart w:id="1" w:name="AmendsCurrentLaw"/>
      <w:bookmarkEnd w:id="1"/>
      <w:r>
        <w:rPr>
          <w:rFonts w:cs="Times New Roman"/>
          <w:szCs w:val="24"/>
        </w:rPr>
        <w:t>amends current law relating to the authority of the General Land Office to sell retail electric power.</w:t>
      </w:r>
    </w:p>
    <w:p w:rsidR="004109D0" w:rsidRPr="003E7251" w:rsidRDefault="004109D0" w:rsidP="000F1DF9">
      <w:pPr>
        <w:spacing w:after="0" w:line="240" w:lineRule="auto"/>
        <w:jc w:val="both"/>
        <w:rPr>
          <w:rFonts w:eastAsia="Times New Roman" w:cs="Times New Roman"/>
          <w:szCs w:val="24"/>
        </w:rPr>
      </w:pPr>
    </w:p>
    <w:p w:rsidR="004109D0" w:rsidRPr="005C2A78" w:rsidRDefault="004109D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AA4F95A0B044A48BF7F3BDB104C1332"/>
          </w:placeholder>
        </w:sdtPr>
        <w:sdtContent>
          <w:r>
            <w:rPr>
              <w:rFonts w:eastAsia="Times New Roman" w:cs="Times New Roman"/>
              <w:b/>
              <w:szCs w:val="24"/>
              <w:u w:val="single"/>
            </w:rPr>
            <w:t>RULEMAKING AUTHORITY</w:t>
          </w:r>
        </w:sdtContent>
      </w:sdt>
    </w:p>
    <w:p w:rsidR="004109D0" w:rsidRPr="006529C4" w:rsidRDefault="004109D0" w:rsidP="00774EC7">
      <w:pPr>
        <w:spacing w:after="0" w:line="240" w:lineRule="auto"/>
        <w:jc w:val="both"/>
        <w:rPr>
          <w:rFonts w:cs="Times New Roman"/>
          <w:szCs w:val="24"/>
        </w:rPr>
      </w:pPr>
    </w:p>
    <w:p w:rsidR="004109D0" w:rsidRPr="006529C4" w:rsidRDefault="004109D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109D0" w:rsidRPr="006529C4" w:rsidRDefault="004109D0" w:rsidP="00774EC7">
      <w:pPr>
        <w:spacing w:after="0" w:line="240" w:lineRule="auto"/>
        <w:jc w:val="both"/>
        <w:rPr>
          <w:rFonts w:cs="Times New Roman"/>
          <w:szCs w:val="24"/>
        </w:rPr>
      </w:pPr>
    </w:p>
    <w:p w:rsidR="004109D0" w:rsidRPr="005C2A78" w:rsidRDefault="004109D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FACECF1C8E44156BB3164981E16CCDC"/>
          </w:placeholder>
        </w:sdtPr>
        <w:sdtContent>
          <w:r>
            <w:rPr>
              <w:rFonts w:eastAsia="Times New Roman" w:cs="Times New Roman"/>
              <w:b/>
              <w:szCs w:val="24"/>
              <w:u w:val="single"/>
            </w:rPr>
            <w:t>SECTION BY SECTION ANALYSIS</w:t>
          </w:r>
        </w:sdtContent>
      </w:sdt>
    </w:p>
    <w:p w:rsidR="004109D0" w:rsidRPr="005C2A78" w:rsidRDefault="004109D0" w:rsidP="000F1DF9">
      <w:pPr>
        <w:spacing w:after="0" w:line="240" w:lineRule="auto"/>
        <w:jc w:val="both"/>
        <w:rPr>
          <w:rFonts w:eastAsia="Times New Roman" w:cs="Times New Roman"/>
          <w:szCs w:val="24"/>
        </w:rPr>
      </w:pPr>
    </w:p>
    <w:p w:rsidR="004109D0" w:rsidRDefault="004109D0"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Transfers Section 35.102, Utilities Code, to Subchapter A, Chapter 101, Utilities Code, redesignates it as Section 101.009, Utilities Code, and amends it, as follows: </w:t>
      </w:r>
    </w:p>
    <w:p w:rsidR="004109D0" w:rsidRDefault="004109D0" w:rsidP="000F1DF9">
      <w:pPr>
        <w:spacing w:after="0" w:line="240" w:lineRule="auto"/>
        <w:jc w:val="both"/>
        <w:rPr>
          <w:rFonts w:eastAsia="Times New Roman" w:cs="Times New Roman"/>
          <w:szCs w:val="24"/>
        </w:rPr>
      </w:pPr>
    </w:p>
    <w:p w:rsidR="004109D0" w:rsidRDefault="004109D0" w:rsidP="003E7251">
      <w:pPr>
        <w:spacing w:after="0" w:line="240" w:lineRule="auto"/>
        <w:ind w:left="720"/>
        <w:jc w:val="both"/>
        <w:rPr>
          <w:rFonts w:eastAsia="Times New Roman" w:cs="Times New Roman"/>
          <w:szCs w:val="24"/>
        </w:rPr>
      </w:pPr>
      <w:r>
        <w:rPr>
          <w:rFonts w:eastAsia="Times New Roman" w:cs="Times New Roman"/>
          <w:szCs w:val="24"/>
        </w:rPr>
        <w:t xml:space="preserve">Sec. 101.009. New heading: STATE AUTHORITY TO SELL OR CONVEY NATURAL GAS. (a) Defines “commissioner” and “public retail customer.” </w:t>
      </w:r>
    </w:p>
    <w:p w:rsidR="004109D0" w:rsidRDefault="004109D0" w:rsidP="003E7251">
      <w:pPr>
        <w:spacing w:after="0" w:line="240" w:lineRule="auto"/>
        <w:ind w:left="720"/>
        <w:jc w:val="both"/>
        <w:rPr>
          <w:rFonts w:eastAsia="Times New Roman" w:cs="Times New Roman"/>
          <w:szCs w:val="24"/>
        </w:rPr>
      </w:pPr>
    </w:p>
    <w:p w:rsidR="004109D0" w:rsidRDefault="004109D0" w:rsidP="003E7251">
      <w:pPr>
        <w:spacing w:after="0" w:line="240" w:lineRule="auto"/>
        <w:ind w:left="1440"/>
        <w:jc w:val="both"/>
        <w:rPr>
          <w:rFonts w:eastAsia="Times New Roman" w:cs="Times New Roman"/>
          <w:szCs w:val="24"/>
        </w:rPr>
      </w:pPr>
      <w:r>
        <w:rPr>
          <w:rFonts w:eastAsia="Times New Roman" w:cs="Times New Roman"/>
          <w:szCs w:val="24"/>
        </w:rPr>
        <w:t xml:space="preserve">(b) Redesignates existing text of Subsection (a) as Subsection (b). Authorizes the commissioner of the General Land Office (commissioner), acting on behalf of the state, to sell or otherwise convey natural gas generated from royalties taken in kind as provided by Sections 52.133(f) (relating to the definition of “royalty taken in kind”), 53.026 (In Kind Royalty), and 53.077 (In Kind Royalty), Natural Resources Code, directly to a public retail customer. Deletes existing text authorizing the commissioner, acting on behalf of the state, to sell or otherwise convey power or natural gas generated from royalties taken in kind as provided by Sections 52.133(f), 53.026, and 53.077, Natural Resources Code, directly to a public retail customer, regardless of whether the public retail customer is also classified as a wholesale customer under other provisions of this title (Public Utility Regulatory Act). </w:t>
      </w:r>
    </w:p>
    <w:p w:rsidR="004109D0" w:rsidRDefault="004109D0" w:rsidP="003E7251">
      <w:pPr>
        <w:spacing w:after="0" w:line="240" w:lineRule="auto"/>
        <w:ind w:left="1440"/>
        <w:jc w:val="both"/>
        <w:rPr>
          <w:rFonts w:eastAsia="Times New Roman" w:cs="Times New Roman"/>
          <w:szCs w:val="24"/>
        </w:rPr>
      </w:pPr>
    </w:p>
    <w:p w:rsidR="004109D0" w:rsidRPr="005C2A78" w:rsidRDefault="004109D0" w:rsidP="003E7251">
      <w:pPr>
        <w:spacing w:after="0" w:line="240" w:lineRule="auto"/>
        <w:ind w:left="1440"/>
        <w:jc w:val="both"/>
        <w:rPr>
          <w:rFonts w:eastAsia="Times New Roman" w:cs="Times New Roman"/>
          <w:szCs w:val="24"/>
        </w:rPr>
      </w:pPr>
      <w:r>
        <w:rPr>
          <w:rFonts w:eastAsia="Times New Roman" w:cs="Times New Roman"/>
          <w:szCs w:val="24"/>
        </w:rPr>
        <w:t xml:space="preserve">(c) Redesignates existing Subsection (b) as Subsection (c). Makes conforming changes. </w:t>
      </w:r>
    </w:p>
    <w:p w:rsidR="004109D0" w:rsidRPr="005C2A78" w:rsidRDefault="004109D0" w:rsidP="000F1DF9">
      <w:pPr>
        <w:spacing w:after="0" w:line="240" w:lineRule="auto"/>
        <w:jc w:val="both"/>
        <w:rPr>
          <w:rFonts w:eastAsia="Times New Roman" w:cs="Times New Roman"/>
          <w:szCs w:val="24"/>
        </w:rPr>
      </w:pPr>
    </w:p>
    <w:p w:rsidR="004109D0" w:rsidRPr="005C2A78" w:rsidRDefault="004109D0"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104.2545(d), Utilities Code, to redefine “public retail customer.” </w:t>
      </w:r>
    </w:p>
    <w:p w:rsidR="004109D0" w:rsidRPr="005C2A78" w:rsidRDefault="004109D0" w:rsidP="000F1DF9">
      <w:pPr>
        <w:spacing w:after="0" w:line="240" w:lineRule="auto"/>
        <w:jc w:val="both"/>
        <w:rPr>
          <w:rFonts w:eastAsia="Times New Roman" w:cs="Times New Roman"/>
          <w:szCs w:val="24"/>
        </w:rPr>
      </w:pPr>
    </w:p>
    <w:p w:rsidR="004109D0" w:rsidRDefault="004109D0"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 Repealer: Heading to Subchapter D (State Authority to Sell or Convey Power), Chapter 35 (Alternative Energy Providers), Utilities Code. </w:t>
      </w:r>
    </w:p>
    <w:p w:rsidR="004109D0" w:rsidRDefault="004109D0" w:rsidP="000F1DF9">
      <w:pPr>
        <w:spacing w:after="0" w:line="240" w:lineRule="auto"/>
        <w:jc w:val="both"/>
        <w:rPr>
          <w:rFonts w:eastAsia="Times New Roman" w:cs="Times New Roman"/>
          <w:szCs w:val="24"/>
        </w:rPr>
      </w:pPr>
    </w:p>
    <w:p w:rsidR="004109D0" w:rsidRDefault="004109D0" w:rsidP="003E7251">
      <w:pPr>
        <w:spacing w:after="0" w:line="240" w:lineRule="auto"/>
        <w:ind w:left="720"/>
        <w:jc w:val="both"/>
        <w:rPr>
          <w:rFonts w:eastAsia="Times New Roman" w:cs="Times New Roman"/>
          <w:szCs w:val="24"/>
        </w:rPr>
      </w:pPr>
      <w:r>
        <w:rPr>
          <w:rFonts w:eastAsia="Times New Roman" w:cs="Times New Roman"/>
          <w:szCs w:val="24"/>
        </w:rPr>
        <w:t xml:space="preserve">(b) Repealers: Sections 35.101 (Definitions), 35.103 (Access to Transmission and Distribution Systems; Rates), 35.104 (Limit in Certain Areas), 35.105 (Wholesale Customers), and 35.106 (Access to Power Generation), Utilities Code. </w:t>
      </w:r>
    </w:p>
    <w:p w:rsidR="004109D0" w:rsidRDefault="004109D0" w:rsidP="003E7251">
      <w:pPr>
        <w:spacing w:after="0" w:line="240" w:lineRule="auto"/>
        <w:ind w:left="720"/>
        <w:jc w:val="both"/>
        <w:rPr>
          <w:rFonts w:eastAsia="Times New Roman" w:cs="Times New Roman"/>
          <w:szCs w:val="24"/>
        </w:rPr>
      </w:pPr>
    </w:p>
    <w:p w:rsidR="004109D0" w:rsidRDefault="004109D0" w:rsidP="003E7251">
      <w:pPr>
        <w:spacing w:after="0" w:line="240" w:lineRule="auto"/>
        <w:jc w:val="both"/>
        <w:rPr>
          <w:rFonts w:eastAsia="Times New Roman" w:cs="Times New Roman"/>
          <w:szCs w:val="24"/>
        </w:rPr>
      </w:pPr>
      <w:r>
        <w:rPr>
          <w:rFonts w:eastAsia="Times New Roman" w:cs="Times New Roman"/>
          <w:szCs w:val="24"/>
        </w:rPr>
        <w:t xml:space="preserve">SECTION 4. (a) Authorizes the General Land Office (GLO) or an entity operating under a contract with GLO to continue providing retail electric service in accordance with Subchapter D, Chapter 35, Utilities Code, as that subchapter existed before the effective date of this Act, under the terms of an agreement with a customer entered into before the effective date of this Act, only until the date the agreement expires. </w:t>
      </w:r>
    </w:p>
    <w:p w:rsidR="004109D0" w:rsidRDefault="004109D0" w:rsidP="003E7251">
      <w:pPr>
        <w:spacing w:after="0" w:line="240" w:lineRule="auto"/>
        <w:jc w:val="both"/>
        <w:rPr>
          <w:rFonts w:eastAsia="Times New Roman" w:cs="Times New Roman"/>
          <w:szCs w:val="24"/>
        </w:rPr>
      </w:pPr>
    </w:p>
    <w:p w:rsidR="004109D0" w:rsidRDefault="004109D0" w:rsidP="008C3633">
      <w:pPr>
        <w:spacing w:after="0" w:line="240" w:lineRule="auto"/>
        <w:ind w:left="720"/>
        <w:jc w:val="both"/>
        <w:rPr>
          <w:rFonts w:eastAsia="Times New Roman" w:cs="Times New Roman"/>
          <w:szCs w:val="24"/>
        </w:rPr>
      </w:pPr>
      <w:r>
        <w:rPr>
          <w:rFonts w:eastAsia="Times New Roman" w:cs="Times New Roman"/>
          <w:szCs w:val="24"/>
        </w:rPr>
        <w:t xml:space="preserve">(b) Prohibits GLO from renewing or extending the expiration or termination date of a contract to provide retail electric service in accordance with Subchapter D, Chapter 35, Utilities Code, after the effective date of this Act. </w:t>
      </w:r>
    </w:p>
    <w:p w:rsidR="004109D0" w:rsidRDefault="004109D0" w:rsidP="003E7251">
      <w:pPr>
        <w:spacing w:after="0" w:line="240" w:lineRule="auto"/>
        <w:jc w:val="both"/>
        <w:rPr>
          <w:rFonts w:eastAsia="Times New Roman" w:cs="Times New Roman"/>
          <w:szCs w:val="24"/>
        </w:rPr>
      </w:pPr>
    </w:p>
    <w:p w:rsidR="004109D0" w:rsidRPr="003E7251" w:rsidRDefault="004109D0" w:rsidP="00774EC7">
      <w:pPr>
        <w:spacing w:after="0" w:line="240" w:lineRule="auto"/>
        <w:jc w:val="both"/>
        <w:rPr>
          <w:rFonts w:eastAsia="Times New Roman" w:cs="Times New Roman"/>
          <w:szCs w:val="24"/>
        </w:rPr>
      </w:pPr>
      <w:r>
        <w:rPr>
          <w:rFonts w:eastAsia="Times New Roman" w:cs="Times New Roman"/>
          <w:szCs w:val="24"/>
        </w:rPr>
        <w:t xml:space="preserve">SECTION 5. Effective date: September 1, 2017. </w:t>
      </w:r>
    </w:p>
    <w:p w:rsidR="004109D0" w:rsidRPr="00D74663" w:rsidRDefault="004109D0" w:rsidP="00D74663"/>
    <w:p w:rsidR="004109D0" w:rsidRPr="0060009B" w:rsidRDefault="004109D0" w:rsidP="0060009B"/>
    <w:p w:rsidR="004109D0" w:rsidRPr="00693A70" w:rsidRDefault="004109D0" w:rsidP="00693A70"/>
    <w:p w:rsidR="004109D0" w:rsidRPr="00A301ED" w:rsidRDefault="004109D0" w:rsidP="00A301ED"/>
    <w:p w:rsidR="004109D0" w:rsidRPr="00FB1FF4" w:rsidRDefault="004109D0" w:rsidP="00FB1FF4"/>
    <w:p w:rsidR="004109D0" w:rsidRPr="008C3633" w:rsidRDefault="004109D0" w:rsidP="008C3633"/>
    <w:p w:rsidR="004109D0" w:rsidRPr="001F47FD" w:rsidRDefault="004109D0" w:rsidP="001F47FD"/>
    <w:p w:rsidR="00986E9F" w:rsidRPr="004109D0" w:rsidRDefault="00986E9F" w:rsidP="004109D0"/>
    <w:sectPr w:rsidR="00986E9F" w:rsidRPr="004109D0"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387" w:rsidRDefault="00CE7387" w:rsidP="000F1DF9">
      <w:pPr>
        <w:spacing w:after="0" w:line="240" w:lineRule="auto"/>
      </w:pPr>
      <w:r>
        <w:separator/>
      </w:r>
    </w:p>
  </w:endnote>
  <w:endnote w:type="continuationSeparator" w:id="0">
    <w:p w:rsidR="00CE7387" w:rsidRDefault="00CE738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E738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109D0">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4109D0">
                <w:rPr>
                  <w:sz w:val="20"/>
                  <w:szCs w:val="20"/>
                </w:rPr>
                <w:t>C.S.S.B. 736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4109D0">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E738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109D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109D0">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387" w:rsidRDefault="00CE7387" w:rsidP="000F1DF9">
      <w:pPr>
        <w:spacing w:after="0" w:line="240" w:lineRule="auto"/>
      </w:pPr>
      <w:r>
        <w:separator/>
      </w:r>
    </w:p>
  </w:footnote>
  <w:footnote w:type="continuationSeparator" w:id="0">
    <w:p w:rsidR="00CE7387" w:rsidRDefault="00CE7387"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109D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CE7387"/>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109D0"/>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109D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35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850D6E" w:rsidP="00850D6E">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BAD48D3C12C48299634962DE59F2D83"/>
        <w:category>
          <w:name w:val="General"/>
          <w:gallery w:val="placeholder"/>
        </w:category>
        <w:types>
          <w:type w:val="bbPlcHdr"/>
        </w:types>
        <w:behaviors>
          <w:behavior w:val="content"/>
        </w:behaviors>
        <w:guid w:val="{E54BB65F-3E18-490E-8149-1438375F90C4}"/>
      </w:docPartPr>
      <w:docPartBody>
        <w:p w:rsidR="00000000" w:rsidRDefault="00E2738A"/>
      </w:docPartBody>
    </w:docPart>
    <w:docPart>
      <w:docPartPr>
        <w:name w:val="F9DD168A95184484AD4A678681C0C1C5"/>
        <w:category>
          <w:name w:val="General"/>
          <w:gallery w:val="placeholder"/>
        </w:category>
        <w:types>
          <w:type w:val="bbPlcHdr"/>
        </w:types>
        <w:behaviors>
          <w:behavior w:val="content"/>
        </w:behaviors>
        <w:guid w:val="{6216D7C1-F759-48F1-A692-DDEA6A35B592}"/>
      </w:docPartPr>
      <w:docPartBody>
        <w:p w:rsidR="00000000" w:rsidRDefault="00E2738A"/>
      </w:docPartBody>
    </w:docPart>
    <w:docPart>
      <w:docPartPr>
        <w:name w:val="0D2E352379294466B6F1A2D28D88735B"/>
        <w:category>
          <w:name w:val="General"/>
          <w:gallery w:val="placeholder"/>
        </w:category>
        <w:types>
          <w:type w:val="bbPlcHdr"/>
        </w:types>
        <w:behaviors>
          <w:behavior w:val="content"/>
        </w:behaviors>
        <w:guid w:val="{27FDFF78-BB7B-4C7D-A10B-52D3EBE82698}"/>
      </w:docPartPr>
      <w:docPartBody>
        <w:p w:rsidR="00000000" w:rsidRDefault="00E2738A"/>
      </w:docPartBody>
    </w:docPart>
    <w:docPart>
      <w:docPartPr>
        <w:name w:val="39B48EDC908F4A168EFE2D3751DE217C"/>
        <w:category>
          <w:name w:val="General"/>
          <w:gallery w:val="placeholder"/>
        </w:category>
        <w:types>
          <w:type w:val="bbPlcHdr"/>
        </w:types>
        <w:behaviors>
          <w:behavior w:val="content"/>
        </w:behaviors>
        <w:guid w:val="{A6A6B478-A0D2-4119-9647-C6680E4519D3}"/>
      </w:docPartPr>
      <w:docPartBody>
        <w:p w:rsidR="00000000" w:rsidRDefault="00E2738A"/>
      </w:docPartBody>
    </w:docPart>
    <w:docPart>
      <w:docPartPr>
        <w:name w:val="8106202BB84E41AEBAEA740C3AFACDBA"/>
        <w:category>
          <w:name w:val="General"/>
          <w:gallery w:val="placeholder"/>
        </w:category>
        <w:types>
          <w:type w:val="bbPlcHdr"/>
        </w:types>
        <w:behaviors>
          <w:behavior w:val="content"/>
        </w:behaviors>
        <w:guid w:val="{6B20129D-06CF-41FA-B078-97720372D1C7}"/>
      </w:docPartPr>
      <w:docPartBody>
        <w:p w:rsidR="00000000" w:rsidRDefault="00E2738A"/>
      </w:docPartBody>
    </w:docPart>
    <w:docPart>
      <w:docPartPr>
        <w:name w:val="F62F5D3DA3844CA38FA9F1D94F1C4656"/>
        <w:category>
          <w:name w:val="General"/>
          <w:gallery w:val="placeholder"/>
        </w:category>
        <w:types>
          <w:type w:val="bbPlcHdr"/>
        </w:types>
        <w:behaviors>
          <w:behavior w:val="content"/>
        </w:behaviors>
        <w:guid w:val="{6B96A34C-ED1C-4CE3-AAD6-8F49E3450A63}"/>
      </w:docPartPr>
      <w:docPartBody>
        <w:p w:rsidR="00000000" w:rsidRDefault="00E2738A"/>
      </w:docPartBody>
    </w:docPart>
    <w:docPart>
      <w:docPartPr>
        <w:name w:val="C44634F1A4D044B4826CBD69B085DF17"/>
        <w:category>
          <w:name w:val="General"/>
          <w:gallery w:val="placeholder"/>
        </w:category>
        <w:types>
          <w:type w:val="bbPlcHdr"/>
        </w:types>
        <w:behaviors>
          <w:behavior w:val="content"/>
        </w:behaviors>
        <w:guid w:val="{4CFB4A01-8605-4765-ABF3-E53B7EA04F18}"/>
      </w:docPartPr>
      <w:docPartBody>
        <w:p w:rsidR="00000000" w:rsidRDefault="00E2738A"/>
      </w:docPartBody>
    </w:docPart>
    <w:docPart>
      <w:docPartPr>
        <w:name w:val="E4BE300547E54D3DBC80C62A7C7DEF5B"/>
        <w:category>
          <w:name w:val="General"/>
          <w:gallery w:val="placeholder"/>
        </w:category>
        <w:types>
          <w:type w:val="bbPlcHdr"/>
        </w:types>
        <w:behaviors>
          <w:behavior w:val="content"/>
        </w:behaviors>
        <w:guid w:val="{66001285-DF98-4960-9B21-9D8D626F64B6}"/>
      </w:docPartPr>
      <w:docPartBody>
        <w:p w:rsidR="00000000" w:rsidRDefault="00E2738A"/>
      </w:docPartBody>
    </w:docPart>
    <w:docPart>
      <w:docPartPr>
        <w:name w:val="E09A0144BDFA4D9E95B483D223498596"/>
        <w:category>
          <w:name w:val="General"/>
          <w:gallery w:val="placeholder"/>
        </w:category>
        <w:types>
          <w:type w:val="bbPlcHdr"/>
        </w:types>
        <w:behaviors>
          <w:behavior w:val="content"/>
        </w:behaviors>
        <w:guid w:val="{3B57003F-B618-484D-B851-54AD6901F479}"/>
      </w:docPartPr>
      <w:docPartBody>
        <w:p w:rsidR="00000000" w:rsidRDefault="00850D6E" w:rsidP="00850D6E">
          <w:pPr>
            <w:pStyle w:val="E09A0144BDFA4D9E95B483D223498596"/>
          </w:pPr>
          <w:r w:rsidRPr="00A30DD1">
            <w:rPr>
              <w:rStyle w:val="PlaceholderText"/>
            </w:rPr>
            <w:t>Click here to enter a date.</w:t>
          </w:r>
        </w:p>
      </w:docPartBody>
    </w:docPart>
    <w:docPart>
      <w:docPartPr>
        <w:name w:val="8900F8C70B914B9CA65CDA99B02D8651"/>
        <w:category>
          <w:name w:val="General"/>
          <w:gallery w:val="placeholder"/>
        </w:category>
        <w:types>
          <w:type w:val="bbPlcHdr"/>
        </w:types>
        <w:behaviors>
          <w:behavior w:val="content"/>
        </w:behaviors>
        <w:guid w:val="{9BA19C78-0A55-4499-B22B-34BB7B75EF9E}"/>
      </w:docPartPr>
      <w:docPartBody>
        <w:p w:rsidR="00000000" w:rsidRDefault="00E2738A"/>
      </w:docPartBody>
    </w:docPart>
    <w:docPart>
      <w:docPartPr>
        <w:name w:val="DC965945D40E4EC1892C4660A1192C18"/>
        <w:category>
          <w:name w:val="General"/>
          <w:gallery w:val="placeholder"/>
        </w:category>
        <w:types>
          <w:type w:val="bbPlcHdr"/>
        </w:types>
        <w:behaviors>
          <w:behavior w:val="content"/>
        </w:behaviors>
        <w:guid w:val="{99E33425-9047-4E7F-8A37-3BBB402C69DD}"/>
      </w:docPartPr>
      <w:docPartBody>
        <w:p w:rsidR="00000000" w:rsidRDefault="00E2738A"/>
      </w:docPartBody>
    </w:docPart>
    <w:docPart>
      <w:docPartPr>
        <w:name w:val="24D177989749443EA912C13933BC1E86"/>
        <w:category>
          <w:name w:val="General"/>
          <w:gallery w:val="placeholder"/>
        </w:category>
        <w:types>
          <w:type w:val="bbPlcHdr"/>
        </w:types>
        <w:behaviors>
          <w:behavior w:val="content"/>
        </w:behaviors>
        <w:guid w:val="{5BD46FFF-76AA-470A-B352-D2E1FC952E32}"/>
      </w:docPartPr>
      <w:docPartBody>
        <w:p w:rsidR="00000000" w:rsidRDefault="00850D6E" w:rsidP="00850D6E">
          <w:pPr>
            <w:pStyle w:val="24D177989749443EA912C13933BC1E86"/>
          </w:pPr>
          <w:r>
            <w:rPr>
              <w:rFonts w:eastAsia="Times New Roman" w:cs="Times New Roman"/>
              <w:bCs/>
              <w:szCs w:val="24"/>
            </w:rPr>
            <w:t xml:space="preserve"> </w:t>
          </w:r>
        </w:p>
      </w:docPartBody>
    </w:docPart>
    <w:docPart>
      <w:docPartPr>
        <w:name w:val="3AA4F95A0B044A48BF7F3BDB104C1332"/>
        <w:category>
          <w:name w:val="General"/>
          <w:gallery w:val="placeholder"/>
        </w:category>
        <w:types>
          <w:type w:val="bbPlcHdr"/>
        </w:types>
        <w:behaviors>
          <w:behavior w:val="content"/>
        </w:behaviors>
        <w:guid w:val="{7C3843F3-2D4E-4CC0-948F-5D8FEE80961F}"/>
      </w:docPartPr>
      <w:docPartBody>
        <w:p w:rsidR="00000000" w:rsidRDefault="00E2738A"/>
      </w:docPartBody>
    </w:docPart>
    <w:docPart>
      <w:docPartPr>
        <w:name w:val="BFACECF1C8E44156BB3164981E16CCDC"/>
        <w:category>
          <w:name w:val="General"/>
          <w:gallery w:val="placeholder"/>
        </w:category>
        <w:types>
          <w:type w:val="bbPlcHdr"/>
        </w:types>
        <w:behaviors>
          <w:behavior w:val="content"/>
        </w:behaviors>
        <w:guid w:val="{962D2B8C-26A8-405B-A70C-70F80F791FC0}"/>
      </w:docPartPr>
      <w:docPartBody>
        <w:p w:rsidR="00000000" w:rsidRDefault="00E273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50D6E"/>
    <w:rsid w:val="008C55F7"/>
    <w:rsid w:val="0090598B"/>
    <w:rsid w:val="00984D6C"/>
    <w:rsid w:val="00A54AD6"/>
    <w:rsid w:val="00A57564"/>
    <w:rsid w:val="00B252A4"/>
    <w:rsid w:val="00B5530B"/>
    <w:rsid w:val="00C129E8"/>
    <w:rsid w:val="00C968BA"/>
    <w:rsid w:val="00D63E87"/>
    <w:rsid w:val="00D705C9"/>
    <w:rsid w:val="00E2738A"/>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0D6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50D6E"/>
    <w:rPr>
      <w:rFonts w:ascii="Times New Roman" w:hAnsi="Times New Roman"/>
      <w:sz w:val="24"/>
    </w:rPr>
  </w:style>
  <w:style w:type="paragraph" w:customStyle="1" w:styleId="487D89B4F8B34DB4967D41FE18F7F88D7">
    <w:name w:val="487D89B4F8B34DB4967D41FE18F7F88D7"/>
    <w:rsid w:val="00850D6E"/>
    <w:rPr>
      <w:rFonts w:ascii="Times New Roman" w:hAnsi="Times New Roman"/>
      <w:sz w:val="24"/>
    </w:rPr>
  </w:style>
  <w:style w:type="paragraph" w:customStyle="1" w:styleId="AE2570ED5D764CD7AF9686706F550F4620">
    <w:name w:val="AE2570ED5D764CD7AF9686706F550F4620"/>
    <w:rsid w:val="00850D6E"/>
    <w:pPr>
      <w:tabs>
        <w:tab w:val="center" w:pos="4680"/>
        <w:tab w:val="right" w:pos="9360"/>
      </w:tabs>
      <w:spacing w:after="0" w:line="240" w:lineRule="auto"/>
    </w:pPr>
    <w:rPr>
      <w:rFonts w:ascii="Times New Roman" w:hAnsi="Times New Roman"/>
      <w:sz w:val="24"/>
    </w:rPr>
  </w:style>
  <w:style w:type="paragraph" w:customStyle="1" w:styleId="E09A0144BDFA4D9E95B483D223498596">
    <w:name w:val="E09A0144BDFA4D9E95B483D223498596"/>
    <w:rsid w:val="00850D6E"/>
  </w:style>
  <w:style w:type="paragraph" w:customStyle="1" w:styleId="24D177989749443EA912C13933BC1E86">
    <w:name w:val="24D177989749443EA912C13933BC1E86"/>
    <w:rsid w:val="00850D6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0D6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50D6E"/>
    <w:rPr>
      <w:rFonts w:ascii="Times New Roman" w:hAnsi="Times New Roman"/>
      <w:sz w:val="24"/>
    </w:rPr>
  </w:style>
  <w:style w:type="paragraph" w:customStyle="1" w:styleId="487D89B4F8B34DB4967D41FE18F7F88D7">
    <w:name w:val="487D89B4F8B34DB4967D41FE18F7F88D7"/>
    <w:rsid w:val="00850D6E"/>
    <w:rPr>
      <w:rFonts w:ascii="Times New Roman" w:hAnsi="Times New Roman"/>
      <w:sz w:val="24"/>
    </w:rPr>
  </w:style>
  <w:style w:type="paragraph" w:customStyle="1" w:styleId="AE2570ED5D764CD7AF9686706F550F4620">
    <w:name w:val="AE2570ED5D764CD7AF9686706F550F4620"/>
    <w:rsid w:val="00850D6E"/>
    <w:pPr>
      <w:tabs>
        <w:tab w:val="center" w:pos="4680"/>
        <w:tab w:val="right" w:pos="9360"/>
      </w:tabs>
      <w:spacing w:after="0" w:line="240" w:lineRule="auto"/>
    </w:pPr>
    <w:rPr>
      <w:rFonts w:ascii="Times New Roman" w:hAnsi="Times New Roman"/>
      <w:sz w:val="24"/>
    </w:rPr>
  </w:style>
  <w:style w:type="paragraph" w:customStyle="1" w:styleId="E09A0144BDFA4D9E95B483D223498596">
    <w:name w:val="E09A0144BDFA4D9E95B483D223498596"/>
    <w:rsid w:val="00850D6E"/>
  </w:style>
  <w:style w:type="paragraph" w:customStyle="1" w:styleId="24D177989749443EA912C13933BC1E86">
    <w:name w:val="24D177989749443EA912C13933BC1E86"/>
    <w:rsid w:val="00850D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A6A7D60-ADD5-4D33-9F2B-9523C2B53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751</Words>
  <Characters>4283</Characters>
  <Application>Microsoft Office Word</Application>
  <DocSecurity>0</DocSecurity>
  <Lines>35</Lines>
  <Paragraphs>10</Paragraphs>
  <ScaleCrop>false</ScaleCrop>
  <Company>Texas Legislative Council</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2017-03-21T19:17:00Z</cp:lastPrinted>
  <dcterms:created xsi:type="dcterms:W3CDTF">2015-05-29T14:24:00Z</dcterms:created>
  <dcterms:modified xsi:type="dcterms:W3CDTF">2017-03-21T19:18:00Z</dcterms:modified>
</cp:coreProperties>
</file>

<file path=docProps/custom.xml><?xml version="1.0" encoding="utf-8"?>
<op:Properties xmlns:vt="http://schemas.openxmlformats.org/officeDocument/2006/docPropsVTypes" xmlns:op="http://schemas.openxmlformats.org/officeDocument/2006/custom-properties"/>
</file>