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AE" w:rsidRDefault="002D06A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E754C6286DD493FA04E75588D203E21"/>
          </w:placeholder>
        </w:sdtPr>
        <w:sdtContent>
          <w:r w:rsidRPr="005C2A78">
            <w:rPr>
              <w:rFonts w:cs="Times New Roman"/>
              <w:b/>
              <w:szCs w:val="24"/>
              <w:u w:val="single"/>
            </w:rPr>
            <w:t>BILL ANALYSIS</w:t>
          </w:r>
        </w:sdtContent>
      </w:sdt>
    </w:p>
    <w:p w:rsidR="002D06AE" w:rsidRPr="00585C31" w:rsidRDefault="002D06AE" w:rsidP="000F1DF9">
      <w:pPr>
        <w:spacing w:after="0" w:line="240" w:lineRule="auto"/>
        <w:rPr>
          <w:rFonts w:cs="Times New Roman"/>
          <w:szCs w:val="24"/>
        </w:rPr>
      </w:pPr>
    </w:p>
    <w:p w:rsidR="002D06AE" w:rsidRPr="00585C31" w:rsidRDefault="002D06A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D06AE" w:rsidTr="000F1DF9">
        <w:tc>
          <w:tcPr>
            <w:tcW w:w="2718" w:type="dxa"/>
          </w:tcPr>
          <w:p w:rsidR="002D06AE" w:rsidRPr="005C2A78" w:rsidRDefault="002D06AE" w:rsidP="006D756B">
            <w:pPr>
              <w:rPr>
                <w:rFonts w:cs="Times New Roman"/>
                <w:szCs w:val="24"/>
              </w:rPr>
            </w:pPr>
            <w:sdt>
              <w:sdtPr>
                <w:rPr>
                  <w:rFonts w:cs="Times New Roman"/>
                  <w:szCs w:val="24"/>
                </w:rPr>
                <w:alias w:val="Agency Title"/>
                <w:tag w:val="AgencyTitleContentControl"/>
                <w:id w:val="1920747753"/>
                <w:lock w:val="sdtContentLocked"/>
                <w:placeholder>
                  <w:docPart w:val="C6DE971D517A44CAA4DBDA219B77464F"/>
                </w:placeholder>
              </w:sdtPr>
              <w:sdtEndPr>
                <w:rPr>
                  <w:rFonts w:cstheme="minorBidi"/>
                  <w:szCs w:val="22"/>
                </w:rPr>
              </w:sdtEndPr>
              <w:sdtContent>
                <w:r>
                  <w:rPr>
                    <w:rFonts w:cs="Times New Roman"/>
                    <w:szCs w:val="24"/>
                  </w:rPr>
                  <w:t>Senate Research Center</w:t>
                </w:r>
              </w:sdtContent>
            </w:sdt>
          </w:p>
        </w:tc>
        <w:tc>
          <w:tcPr>
            <w:tcW w:w="6858" w:type="dxa"/>
          </w:tcPr>
          <w:p w:rsidR="002D06AE" w:rsidRPr="00FF6471" w:rsidRDefault="002D06AE" w:rsidP="000F1DF9">
            <w:pPr>
              <w:jc w:val="right"/>
              <w:rPr>
                <w:rFonts w:cs="Times New Roman"/>
                <w:szCs w:val="24"/>
              </w:rPr>
            </w:pPr>
            <w:sdt>
              <w:sdtPr>
                <w:rPr>
                  <w:rFonts w:cs="Times New Roman"/>
                  <w:szCs w:val="24"/>
                </w:rPr>
                <w:alias w:val="Bill Number"/>
                <w:tag w:val="BillNumberOne"/>
                <w:id w:val="-410784069"/>
                <w:lock w:val="sdtContentLocked"/>
                <w:placeholder>
                  <w:docPart w:val="47AF8236C822400CA0CD0BEAB59879F0"/>
                </w:placeholder>
              </w:sdtPr>
              <w:sdtContent>
                <w:r>
                  <w:rPr>
                    <w:rFonts w:cs="Times New Roman"/>
                    <w:szCs w:val="24"/>
                  </w:rPr>
                  <w:t>S.B. 751</w:t>
                </w:r>
              </w:sdtContent>
            </w:sdt>
          </w:p>
        </w:tc>
      </w:tr>
      <w:tr w:rsidR="002D06AE" w:rsidTr="000F1DF9">
        <w:sdt>
          <w:sdtPr>
            <w:rPr>
              <w:rFonts w:cs="Times New Roman"/>
              <w:szCs w:val="24"/>
            </w:rPr>
            <w:alias w:val="TLCNumber"/>
            <w:tag w:val="TLCNumber"/>
            <w:id w:val="-542600604"/>
            <w:lock w:val="sdtLocked"/>
            <w:placeholder>
              <w:docPart w:val="F1605C688AE94AA5A8AC502D89AD0B2E"/>
            </w:placeholder>
          </w:sdtPr>
          <w:sdtContent>
            <w:tc>
              <w:tcPr>
                <w:tcW w:w="2718" w:type="dxa"/>
              </w:tcPr>
              <w:p w:rsidR="002D06AE" w:rsidRPr="000F1DF9" w:rsidRDefault="002D06AE" w:rsidP="00C65088">
                <w:pPr>
                  <w:rPr>
                    <w:rFonts w:cs="Times New Roman"/>
                    <w:szCs w:val="24"/>
                  </w:rPr>
                </w:pPr>
                <w:r>
                  <w:rPr>
                    <w:rFonts w:cs="Times New Roman"/>
                    <w:szCs w:val="24"/>
                  </w:rPr>
                  <w:t>85R645 MCK-D</w:t>
                </w:r>
              </w:p>
            </w:tc>
          </w:sdtContent>
        </w:sdt>
        <w:tc>
          <w:tcPr>
            <w:tcW w:w="6858" w:type="dxa"/>
          </w:tcPr>
          <w:p w:rsidR="002D06AE" w:rsidRPr="005C2A78" w:rsidRDefault="002D06AE" w:rsidP="006D756B">
            <w:pPr>
              <w:jc w:val="right"/>
              <w:rPr>
                <w:rFonts w:cs="Times New Roman"/>
                <w:szCs w:val="24"/>
              </w:rPr>
            </w:pPr>
            <w:sdt>
              <w:sdtPr>
                <w:rPr>
                  <w:rFonts w:cs="Times New Roman"/>
                  <w:szCs w:val="24"/>
                </w:rPr>
                <w:alias w:val="Author Label"/>
                <w:tag w:val="By"/>
                <w:id w:val="72399597"/>
                <w:lock w:val="sdtLocked"/>
                <w:placeholder>
                  <w:docPart w:val="ED7F66A8000D4AF5A06C692D5D3A0F9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774CEDCF15E42EFBFCDDD34203D8EB5"/>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F724C172706F41C3B0209E7A47DB9279"/>
                </w:placeholder>
                <w:showingPlcHdr/>
              </w:sdtPr>
              <w:sdtContent/>
            </w:sdt>
          </w:p>
        </w:tc>
      </w:tr>
      <w:tr w:rsidR="002D06AE" w:rsidTr="000F1DF9">
        <w:tc>
          <w:tcPr>
            <w:tcW w:w="2718" w:type="dxa"/>
          </w:tcPr>
          <w:p w:rsidR="002D06AE" w:rsidRPr="00BC7495" w:rsidRDefault="002D06AE" w:rsidP="000F1DF9">
            <w:pPr>
              <w:rPr>
                <w:rFonts w:cs="Times New Roman"/>
                <w:szCs w:val="24"/>
              </w:rPr>
            </w:pPr>
          </w:p>
        </w:tc>
        <w:sdt>
          <w:sdtPr>
            <w:rPr>
              <w:rFonts w:cs="Times New Roman"/>
              <w:szCs w:val="24"/>
            </w:rPr>
            <w:alias w:val="Committee"/>
            <w:tag w:val="Committee"/>
            <w:id w:val="1914272295"/>
            <w:lock w:val="sdtContentLocked"/>
            <w:placeholder>
              <w:docPart w:val="E378575DCD904A719E9B18CDAA63495F"/>
            </w:placeholder>
          </w:sdtPr>
          <w:sdtContent>
            <w:tc>
              <w:tcPr>
                <w:tcW w:w="6858" w:type="dxa"/>
              </w:tcPr>
              <w:p w:rsidR="002D06AE" w:rsidRPr="00FF6471" w:rsidRDefault="002D06AE" w:rsidP="000F1DF9">
                <w:pPr>
                  <w:jc w:val="right"/>
                  <w:rPr>
                    <w:rFonts w:cs="Times New Roman"/>
                    <w:szCs w:val="24"/>
                  </w:rPr>
                </w:pPr>
                <w:r>
                  <w:rPr>
                    <w:rFonts w:cs="Times New Roman"/>
                    <w:szCs w:val="24"/>
                  </w:rPr>
                  <w:t>Veteran Affairs &amp; Border Security</w:t>
                </w:r>
              </w:p>
            </w:tc>
          </w:sdtContent>
        </w:sdt>
      </w:tr>
      <w:tr w:rsidR="002D06AE" w:rsidTr="000F1DF9">
        <w:tc>
          <w:tcPr>
            <w:tcW w:w="2718" w:type="dxa"/>
          </w:tcPr>
          <w:p w:rsidR="002D06AE" w:rsidRPr="00BC7495" w:rsidRDefault="002D06AE" w:rsidP="000F1DF9">
            <w:pPr>
              <w:rPr>
                <w:rFonts w:cs="Times New Roman"/>
                <w:szCs w:val="24"/>
              </w:rPr>
            </w:pPr>
          </w:p>
        </w:tc>
        <w:sdt>
          <w:sdtPr>
            <w:rPr>
              <w:rFonts w:cs="Times New Roman"/>
              <w:szCs w:val="24"/>
            </w:rPr>
            <w:alias w:val="Date"/>
            <w:tag w:val="DateContentControl"/>
            <w:id w:val="1178081906"/>
            <w:lock w:val="sdtLocked"/>
            <w:placeholder>
              <w:docPart w:val="5E8FEF3ED77A4430A5FAE32F9AED8D25"/>
            </w:placeholder>
            <w:date w:fullDate="2017-02-23T00:00:00Z">
              <w:dateFormat w:val="M/d/yyyy"/>
              <w:lid w:val="en-US"/>
              <w:storeMappedDataAs w:val="dateTime"/>
              <w:calendar w:val="gregorian"/>
            </w:date>
          </w:sdtPr>
          <w:sdtContent>
            <w:tc>
              <w:tcPr>
                <w:tcW w:w="6858" w:type="dxa"/>
              </w:tcPr>
              <w:p w:rsidR="002D06AE" w:rsidRPr="00FF6471" w:rsidRDefault="002D06AE" w:rsidP="000F1DF9">
                <w:pPr>
                  <w:jc w:val="right"/>
                  <w:rPr>
                    <w:rFonts w:cs="Times New Roman"/>
                    <w:szCs w:val="24"/>
                  </w:rPr>
                </w:pPr>
                <w:r>
                  <w:rPr>
                    <w:rFonts w:cs="Times New Roman"/>
                    <w:szCs w:val="24"/>
                  </w:rPr>
                  <w:t>2/23/2017</w:t>
                </w:r>
              </w:p>
            </w:tc>
          </w:sdtContent>
        </w:sdt>
      </w:tr>
      <w:tr w:rsidR="002D06AE" w:rsidTr="000F1DF9">
        <w:tc>
          <w:tcPr>
            <w:tcW w:w="2718" w:type="dxa"/>
          </w:tcPr>
          <w:p w:rsidR="002D06AE" w:rsidRPr="00BC7495" w:rsidRDefault="002D06AE" w:rsidP="000F1DF9">
            <w:pPr>
              <w:rPr>
                <w:rFonts w:cs="Times New Roman"/>
                <w:szCs w:val="24"/>
              </w:rPr>
            </w:pPr>
          </w:p>
        </w:tc>
        <w:sdt>
          <w:sdtPr>
            <w:rPr>
              <w:rFonts w:cs="Times New Roman"/>
              <w:szCs w:val="24"/>
            </w:rPr>
            <w:alias w:val="BA Version"/>
            <w:tag w:val="BAVersion"/>
            <w:id w:val="-1685590809"/>
            <w:lock w:val="sdtContentLocked"/>
            <w:placeholder>
              <w:docPart w:val="FDF74195DA6E43419C12D809B5AC3223"/>
            </w:placeholder>
          </w:sdtPr>
          <w:sdtContent>
            <w:tc>
              <w:tcPr>
                <w:tcW w:w="6858" w:type="dxa"/>
              </w:tcPr>
              <w:p w:rsidR="002D06AE" w:rsidRPr="00FF6471" w:rsidRDefault="002D06AE" w:rsidP="000F1DF9">
                <w:pPr>
                  <w:jc w:val="right"/>
                  <w:rPr>
                    <w:rFonts w:cs="Times New Roman"/>
                    <w:szCs w:val="24"/>
                  </w:rPr>
                </w:pPr>
                <w:r>
                  <w:rPr>
                    <w:rFonts w:cs="Times New Roman"/>
                    <w:szCs w:val="24"/>
                  </w:rPr>
                  <w:t>As Filed</w:t>
                </w:r>
              </w:p>
            </w:tc>
          </w:sdtContent>
        </w:sdt>
      </w:tr>
    </w:tbl>
    <w:p w:rsidR="002D06AE" w:rsidRPr="00FF6471" w:rsidRDefault="002D06AE" w:rsidP="000F1DF9">
      <w:pPr>
        <w:spacing w:after="0" w:line="240" w:lineRule="auto"/>
        <w:rPr>
          <w:rFonts w:cs="Times New Roman"/>
          <w:szCs w:val="24"/>
        </w:rPr>
      </w:pPr>
    </w:p>
    <w:p w:rsidR="002D06AE" w:rsidRPr="00FF6471" w:rsidRDefault="002D06AE" w:rsidP="000F1DF9">
      <w:pPr>
        <w:spacing w:after="0" w:line="240" w:lineRule="auto"/>
        <w:rPr>
          <w:rFonts w:cs="Times New Roman"/>
          <w:szCs w:val="24"/>
        </w:rPr>
      </w:pPr>
    </w:p>
    <w:p w:rsidR="002D06AE" w:rsidRPr="00FF6471" w:rsidRDefault="002D06A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BF3386B7F204ABCBB9EBCF7686BDB7A"/>
        </w:placeholder>
      </w:sdtPr>
      <w:sdtContent>
        <w:p w:rsidR="002D06AE" w:rsidRDefault="002D06A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277183A343A458BAB73A85CC7C35863"/>
        </w:placeholder>
      </w:sdtPr>
      <w:sdtContent>
        <w:p w:rsidR="002D06AE" w:rsidRDefault="002D06AE" w:rsidP="00017BA1">
          <w:pPr>
            <w:pStyle w:val="NormalWeb"/>
            <w:spacing w:before="0" w:beforeAutospacing="0" w:after="0" w:afterAutospacing="0"/>
            <w:jc w:val="both"/>
            <w:divId w:val="2106269785"/>
            <w:rPr>
              <w:rFonts w:eastAsia="Times New Roman"/>
              <w:bCs/>
            </w:rPr>
          </w:pPr>
        </w:p>
        <w:p w:rsidR="002D06AE" w:rsidRDefault="002D06AE" w:rsidP="00017BA1">
          <w:pPr>
            <w:pStyle w:val="NormalWeb"/>
            <w:spacing w:before="0" w:beforeAutospacing="0" w:after="0" w:afterAutospacing="0"/>
            <w:jc w:val="both"/>
            <w:divId w:val="2106269785"/>
            <w:rPr>
              <w:color w:val="000000"/>
            </w:rPr>
          </w:pPr>
          <w:r w:rsidRPr="00017BA1">
            <w:rPr>
              <w:color w:val="000000"/>
            </w:rPr>
            <w:t xml:space="preserve">The BRAC Task Force was created by the State of Texas to investigate the proper tactics, techniques, and procedures for securing the 15 Texas military installations from downsizing or closure. Data and information gathered by the task force could be detrimental to Texas bases if they were to be made public. The Texas Military Preparedness Commission of the Office of the Governor is supportive of this bill, as are the military installations in Texas. </w:t>
          </w:r>
        </w:p>
        <w:p w:rsidR="002D06AE" w:rsidRPr="00017BA1" w:rsidRDefault="002D06AE" w:rsidP="00017BA1">
          <w:pPr>
            <w:pStyle w:val="NormalWeb"/>
            <w:spacing w:before="0" w:beforeAutospacing="0" w:after="0" w:afterAutospacing="0"/>
            <w:jc w:val="both"/>
            <w:divId w:val="2106269785"/>
            <w:rPr>
              <w:color w:val="000000"/>
            </w:rPr>
          </w:pPr>
        </w:p>
        <w:p w:rsidR="002D06AE" w:rsidRDefault="002D06AE" w:rsidP="00017BA1">
          <w:pPr>
            <w:pStyle w:val="NormalWeb"/>
            <w:spacing w:before="0" w:beforeAutospacing="0" w:after="0" w:afterAutospacing="0"/>
            <w:jc w:val="both"/>
            <w:divId w:val="2106269785"/>
            <w:rPr>
              <w:color w:val="000000"/>
            </w:rPr>
          </w:pPr>
          <w:r w:rsidRPr="00017BA1">
            <w:rPr>
              <w:color w:val="000000"/>
            </w:rPr>
            <w:t>Key Provision</w:t>
          </w:r>
          <w:r>
            <w:rPr>
              <w:color w:val="000000"/>
            </w:rPr>
            <w:t>:</w:t>
          </w:r>
        </w:p>
        <w:p w:rsidR="002D06AE" w:rsidRPr="00017BA1" w:rsidRDefault="002D06AE" w:rsidP="00017BA1">
          <w:pPr>
            <w:pStyle w:val="NormalWeb"/>
            <w:spacing w:before="0" w:beforeAutospacing="0" w:after="0" w:afterAutospacing="0"/>
            <w:jc w:val="both"/>
            <w:divId w:val="2106269785"/>
            <w:rPr>
              <w:color w:val="000000"/>
            </w:rPr>
          </w:pPr>
        </w:p>
        <w:p w:rsidR="002D06AE" w:rsidRPr="00017BA1" w:rsidRDefault="002D06AE" w:rsidP="00017BA1">
          <w:pPr>
            <w:pStyle w:val="NormalWeb"/>
            <w:spacing w:before="0" w:beforeAutospacing="0" w:after="0" w:afterAutospacing="0"/>
            <w:jc w:val="both"/>
            <w:divId w:val="2106269785"/>
            <w:rPr>
              <w:color w:val="000000"/>
            </w:rPr>
          </w:pPr>
          <w:r w:rsidRPr="00017BA1">
            <w:rPr>
              <w:color w:val="000000"/>
            </w:rPr>
            <w:t xml:space="preserve">Any information written, produced, collected, assembled, or maintained by the task force is confidential and exempt from disclosure under Chapter 552. </w:t>
          </w:r>
        </w:p>
        <w:p w:rsidR="002D06AE" w:rsidRPr="00D70925" w:rsidRDefault="002D06AE" w:rsidP="00017BA1">
          <w:pPr>
            <w:spacing w:after="0" w:line="240" w:lineRule="auto"/>
            <w:jc w:val="both"/>
            <w:rPr>
              <w:rFonts w:eastAsia="Times New Roman" w:cs="Times New Roman"/>
              <w:bCs/>
              <w:szCs w:val="24"/>
            </w:rPr>
          </w:pPr>
        </w:p>
      </w:sdtContent>
    </w:sdt>
    <w:p w:rsidR="002D06AE" w:rsidRDefault="002D06A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751 </w:t>
      </w:r>
      <w:bookmarkStart w:id="1" w:name="AmendsCurrentLaw"/>
      <w:bookmarkEnd w:id="1"/>
      <w:r>
        <w:rPr>
          <w:rFonts w:cs="Times New Roman"/>
          <w:szCs w:val="24"/>
        </w:rPr>
        <w:t>amends current law relating to the confidentiality of certain information of and the abolishment date of the military base realignment and closure task force.</w:t>
      </w:r>
    </w:p>
    <w:p w:rsidR="002D06AE" w:rsidRPr="00776B6F" w:rsidRDefault="002D06AE" w:rsidP="000F1DF9">
      <w:pPr>
        <w:spacing w:after="0" w:line="240" w:lineRule="auto"/>
        <w:jc w:val="both"/>
        <w:rPr>
          <w:rFonts w:eastAsia="Times New Roman" w:cs="Times New Roman"/>
          <w:szCs w:val="24"/>
        </w:rPr>
      </w:pPr>
    </w:p>
    <w:p w:rsidR="002D06AE" w:rsidRPr="005C2A78" w:rsidRDefault="002D06A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AC73E8E92E142DF85956FE4D465E3A0"/>
          </w:placeholder>
        </w:sdtPr>
        <w:sdtContent>
          <w:r>
            <w:rPr>
              <w:rFonts w:eastAsia="Times New Roman" w:cs="Times New Roman"/>
              <w:b/>
              <w:szCs w:val="24"/>
              <w:u w:val="single"/>
            </w:rPr>
            <w:t>RULEMAKING AUTHORITY</w:t>
          </w:r>
        </w:sdtContent>
      </w:sdt>
    </w:p>
    <w:p w:rsidR="002D06AE" w:rsidRPr="006529C4" w:rsidRDefault="002D06AE" w:rsidP="00774EC7">
      <w:pPr>
        <w:spacing w:after="0" w:line="240" w:lineRule="auto"/>
        <w:jc w:val="both"/>
        <w:rPr>
          <w:rFonts w:cs="Times New Roman"/>
          <w:szCs w:val="24"/>
        </w:rPr>
      </w:pPr>
    </w:p>
    <w:p w:rsidR="002D06AE" w:rsidRPr="006529C4" w:rsidRDefault="002D06A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D06AE" w:rsidRPr="006529C4" w:rsidRDefault="002D06AE" w:rsidP="00774EC7">
      <w:pPr>
        <w:spacing w:after="0" w:line="240" w:lineRule="auto"/>
        <w:jc w:val="both"/>
        <w:rPr>
          <w:rFonts w:cs="Times New Roman"/>
          <w:szCs w:val="24"/>
        </w:rPr>
      </w:pPr>
    </w:p>
    <w:p w:rsidR="002D06AE" w:rsidRPr="005C2A78" w:rsidRDefault="002D06A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4FA8CAA3CD8444D8289EDE792F6391D"/>
          </w:placeholder>
        </w:sdtPr>
        <w:sdtContent>
          <w:r>
            <w:rPr>
              <w:rFonts w:eastAsia="Times New Roman" w:cs="Times New Roman"/>
              <w:b/>
              <w:szCs w:val="24"/>
              <w:u w:val="single"/>
            </w:rPr>
            <w:t>SECTION BY SECTION ANALYSIS</w:t>
          </w:r>
        </w:sdtContent>
      </w:sdt>
    </w:p>
    <w:p w:rsidR="002D06AE" w:rsidRPr="005C2A78" w:rsidRDefault="002D06AE" w:rsidP="000F1DF9">
      <w:pPr>
        <w:spacing w:after="0" w:line="240" w:lineRule="auto"/>
        <w:jc w:val="both"/>
        <w:rPr>
          <w:rFonts w:eastAsia="Times New Roman" w:cs="Times New Roman"/>
          <w:szCs w:val="24"/>
        </w:rPr>
      </w:pPr>
    </w:p>
    <w:p w:rsidR="002D06AE" w:rsidRDefault="002D06A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436.105, Government Code, by adding Subsection (c-1) and amending Subsection (d), as follows:</w:t>
      </w:r>
    </w:p>
    <w:p w:rsidR="002D06AE" w:rsidRDefault="002D06AE" w:rsidP="000F1DF9">
      <w:pPr>
        <w:spacing w:after="0" w:line="240" w:lineRule="auto"/>
        <w:jc w:val="both"/>
        <w:rPr>
          <w:rFonts w:eastAsia="Times New Roman" w:cs="Times New Roman"/>
          <w:szCs w:val="24"/>
        </w:rPr>
      </w:pPr>
    </w:p>
    <w:p w:rsidR="002D06AE" w:rsidRDefault="002D06AE" w:rsidP="00776B6F">
      <w:pPr>
        <w:spacing w:after="0" w:line="240" w:lineRule="auto"/>
        <w:ind w:left="720"/>
        <w:jc w:val="both"/>
        <w:rPr>
          <w:rFonts w:eastAsia="Times New Roman" w:cs="Times New Roman"/>
          <w:szCs w:val="24"/>
        </w:rPr>
      </w:pPr>
      <w:r>
        <w:rPr>
          <w:rFonts w:eastAsia="Times New Roman" w:cs="Times New Roman"/>
          <w:szCs w:val="24"/>
        </w:rPr>
        <w:t>(c-1) Provides that any information written, produced, collected, assembled, or maintained by or for the task force is confidential and exempt from disclosure under Chapter 552 (Public Information).</w:t>
      </w:r>
    </w:p>
    <w:p w:rsidR="002D06AE" w:rsidRDefault="002D06AE" w:rsidP="00776B6F">
      <w:pPr>
        <w:spacing w:after="0" w:line="240" w:lineRule="auto"/>
        <w:ind w:left="720"/>
        <w:jc w:val="both"/>
        <w:rPr>
          <w:rFonts w:eastAsia="Times New Roman" w:cs="Times New Roman"/>
          <w:szCs w:val="24"/>
        </w:rPr>
      </w:pPr>
    </w:p>
    <w:p w:rsidR="002D06AE" w:rsidRPr="005C2A78" w:rsidRDefault="002D06AE" w:rsidP="00776B6F">
      <w:pPr>
        <w:spacing w:after="0" w:line="240" w:lineRule="auto"/>
        <w:ind w:left="720"/>
        <w:jc w:val="both"/>
        <w:rPr>
          <w:rFonts w:eastAsia="Times New Roman" w:cs="Times New Roman"/>
          <w:szCs w:val="24"/>
        </w:rPr>
      </w:pPr>
      <w:r>
        <w:rPr>
          <w:rFonts w:eastAsia="Times New Roman" w:cs="Times New Roman"/>
          <w:szCs w:val="24"/>
        </w:rPr>
        <w:t>(d) Provides that the task force is abolished and this section expires September 1, 2021, rather than September 1, 2019.</w:t>
      </w:r>
    </w:p>
    <w:p w:rsidR="002D06AE" w:rsidRPr="005C2A78" w:rsidRDefault="002D06AE" w:rsidP="000F1DF9">
      <w:pPr>
        <w:spacing w:after="0" w:line="240" w:lineRule="auto"/>
        <w:jc w:val="both"/>
        <w:rPr>
          <w:rFonts w:eastAsia="Times New Roman" w:cs="Times New Roman"/>
          <w:szCs w:val="24"/>
        </w:rPr>
      </w:pPr>
    </w:p>
    <w:p w:rsidR="002D06AE" w:rsidRPr="00776B6F" w:rsidRDefault="002D06AE"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2D06AE" w:rsidRPr="00017BA1" w:rsidRDefault="002D06AE" w:rsidP="00017BA1"/>
    <w:p w:rsidR="002D06AE" w:rsidRPr="0079195E" w:rsidRDefault="002D06AE" w:rsidP="0079195E"/>
    <w:p w:rsidR="00986E9F" w:rsidRPr="002D06AE" w:rsidRDefault="00986E9F" w:rsidP="002D06AE"/>
    <w:sectPr w:rsidR="00986E9F" w:rsidRPr="002D06A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D6C" w:rsidRDefault="00771D6C" w:rsidP="000F1DF9">
      <w:pPr>
        <w:spacing w:after="0" w:line="240" w:lineRule="auto"/>
      </w:pPr>
      <w:r>
        <w:separator/>
      </w:r>
    </w:p>
  </w:endnote>
  <w:endnote w:type="continuationSeparator" w:id="0">
    <w:p w:rsidR="00771D6C" w:rsidRDefault="00771D6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71D6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D06AE">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D06AE">
                <w:rPr>
                  <w:sz w:val="20"/>
                  <w:szCs w:val="20"/>
                </w:rPr>
                <w:t>S.B. 751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D06A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71D6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D06A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D06A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D6C" w:rsidRDefault="00771D6C" w:rsidP="000F1DF9">
      <w:pPr>
        <w:spacing w:after="0" w:line="240" w:lineRule="auto"/>
      </w:pPr>
      <w:r>
        <w:separator/>
      </w:r>
    </w:p>
  </w:footnote>
  <w:footnote w:type="continuationSeparator" w:id="0">
    <w:p w:rsidR="00771D6C" w:rsidRDefault="00771D6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D06AE"/>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1D6C"/>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D06A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D06A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26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16BF0" w:rsidP="00316BF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E754C6286DD493FA04E75588D203E21"/>
        <w:category>
          <w:name w:val="General"/>
          <w:gallery w:val="placeholder"/>
        </w:category>
        <w:types>
          <w:type w:val="bbPlcHdr"/>
        </w:types>
        <w:behaviors>
          <w:behavior w:val="content"/>
        </w:behaviors>
        <w:guid w:val="{80936FE7-3448-4BCA-9121-635D084D5A0F}"/>
      </w:docPartPr>
      <w:docPartBody>
        <w:p w:rsidR="00000000" w:rsidRDefault="00DD042C"/>
      </w:docPartBody>
    </w:docPart>
    <w:docPart>
      <w:docPartPr>
        <w:name w:val="C6DE971D517A44CAA4DBDA219B77464F"/>
        <w:category>
          <w:name w:val="General"/>
          <w:gallery w:val="placeholder"/>
        </w:category>
        <w:types>
          <w:type w:val="bbPlcHdr"/>
        </w:types>
        <w:behaviors>
          <w:behavior w:val="content"/>
        </w:behaviors>
        <w:guid w:val="{1E3B90BA-21C1-4ED5-A08B-A72B0F6438F3}"/>
      </w:docPartPr>
      <w:docPartBody>
        <w:p w:rsidR="00000000" w:rsidRDefault="00DD042C"/>
      </w:docPartBody>
    </w:docPart>
    <w:docPart>
      <w:docPartPr>
        <w:name w:val="47AF8236C822400CA0CD0BEAB59879F0"/>
        <w:category>
          <w:name w:val="General"/>
          <w:gallery w:val="placeholder"/>
        </w:category>
        <w:types>
          <w:type w:val="bbPlcHdr"/>
        </w:types>
        <w:behaviors>
          <w:behavior w:val="content"/>
        </w:behaviors>
        <w:guid w:val="{AB76454B-0812-4D9C-BC34-6DE3524E47B5}"/>
      </w:docPartPr>
      <w:docPartBody>
        <w:p w:rsidR="00000000" w:rsidRDefault="00DD042C"/>
      </w:docPartBody>
    </w:docPart>
    <w:docPart>
      <w:docPartPr>
        <w:name w:val="F1605C688AE94AA5A8AC502D89AD0B2E"/>
        <w:category>
          <w:name w:val="General"/>
          <w:gallery w:val="placeholder"/>
        </w:category>
        <w:types>
          <w:type w:val="bbPlcHdr"/>
        </w:types>
        <w:behaviors>
          <w:behavior w:val="content"/>
        </w:behaviors>
        <w:guid w:val="{E17FC3A7-5953-4669-9BB5-84C351DF03E8}"/>
      </w:docPartPr>
      <w:docPartBody>
        <w:p w:rsidR="00000000" w:rsidRDefault="00DD042C"/>
      </w:docPartBody>
    </w:docPart>
    <w:docPart>
      <w:docPartPr>
        <w:name w:val="ED7F66A8000D4AF5A06C692D5D3A0F9A"/>
        <w:category>
          <w:name w:val="General"/>
          <w:gallery w:val="placeholder"/>
        </w:category>
        <w:types>
          <w:type w:val="bbPlcHdr"/>
        </w:types>
        <w:behaviors>
          <w:behavior w:val="content"/>
        </w:behaviors>
        <w:guid w:val="{FF2B8F5D-67B9-410A-ACC4-D9C6BD976049}"/>
      </w:docPartPr>
      <w:docPartBody>
        <w:p w:rsidR="00000000" w:rsidRDefault="00DD042C"/>
      </w:docPartBody>
    </w:docPart>
    <w:docPart>
      <w:docPartPr>
        <w:name w:val="D774CEDCF15E42EFBFCDDD34203D8EB5"/>
        <w:category>
          <w:name w:val="General"/>
          <w:gallery w:val="placeholder"/>
        </w:category>
        <w:types>
          <w:type w:val="bbPlcHdr"/>
        </w:types>
        <w:behaviors>
          <w:behavior w:val="content"/>
        </w:behaviors>
        <w:guid w:val="{CB8A440F-B698-4D73-ABDE-F94A2363792B}"/>
      </w:docPartPr>
      <w:docPartBody>
        <w:p w:rsidR="00000000" w:rsidRDefault="00DD042C"/>
      </w:docPartBody>
    </w:docPart>
    <w:docPart>
      <w:docPartPr>
        <w:name w:val="F724C172706F41C3B0209E7A47DB9279"/>
        <w:category>
          <w:name w:val="General"/>
          <w:gallery w:val="placeholder"/>
        </w:category>
        <w:types>
          <w:type w:val="bbPlcHdr"/>
        </w:types>
        <w:behaviors>
          <w:behavior w:val="content"/>
        </w:behaviors>
        <w:guid w:val="{7DA128E9-D75D-4A0A-BA6C-CD8527319AA6}"/>
      </w:docPartPr>
      <w:docPartBody>
        <w:p w:rsidR="00000000" w:rsidRDefault="00DD042C"/>
      </w:docPartBody>
    </w:docPart>
    <w:docPart>
      <w:docPartPr>
        <w:name w:val="E378575DCD904A719E9B18CDAA63495F"/>
        <w:category>
          <w:name w:val="General"/>
          <w:gallery w:val="placeholder"/>
        </w:category>
        <w:types>
          <w:type w:val="bbPlcHdr"/>
        </w:types>
        <w:behaviors>
          <w:behavior w:val="content"/>
        </w:behaviors>
        <w:guid w:val="{8E7A8843-5E20-402F-8D28-6A4C31CFA6E0}"/>
      </w:docPartPr>
      <w:docPartBody>
        <w:p w:rsidR="00000000" w:rsidRDefault="00DD042C"/>
      </w:docPartBody>
    </w:docPart>
    <w:docPart>
      <w:docPartPr>
        <w:name w:val="5E8FEF3ED77A4430A5FAE32F9AED8D25"/>
        <w:category>
          <w:name w:val="General"/>
          <w:gallery w:val="placeholder"/>
        </w:category>
        <w:types>
          <w:type w:val="bbPlcHdr"/>
        </w:types>
        <w:behaviors>
          <w:behavior w:val="content"/>
        </w:behaviors>
        <w:guid w:val="{84D76D66-2E48-4DCE-9CBC-6503FF2FC5AC}"/>
      </w:docPartPr>
      <w:docPartBody>
        <w:p w:rsidR="00000000" w:rsidRDefault="00316BF0" w:rsidP="00316BF0">
          <w:pPr>
            <w:pStyle w:val="5E8FEF3ED77A4430A5FAE32F9AED8D25"/>
          </w:pPr>
          <w:r w:rsidRPr="00A30DD1">
            <w:rPr>
              <w:rStyle w:val="PlaceholderText"/>
            </w:rPr>
            <w:t>Click here to enter a date.</w:t>
          </w:r>
        </w:p>
      </w:docPartBody>
    </w:docPart>
    <w:docPart>
      <w:docPartPr>
        <w:name w:val="FDF74195DA6E43419C12D809B5AC3223"/>
        <w:category>
          <w:name w:val="General"/>
          <w:gallery w:val="placeholder"/>
        </w:category>
        <w:types>
          <w:type w:val="bbPlcHdr"/>
        </w:types>
        <w:behaviors>
          <w:behavior w:val="content"/>
        </w:behaviors>
        <w:guid w:val="{AE88DEF4-538F-44A7-A3DE-E78FA7AF0722}"/>
      </w:docPartPr>
      <w:docPartBody>
        <w:p w:rsidR="00000000" w:rsidRDefault="00DD042C"/>
      </w:docPartBody>
    </w:docPart>
    <w:docPart>
      <w:docPartPr>
        <w:name w:val="8BF3386B7F204ABCBB9EBCF7686BDB7A"/>
        <w:category>
          <w:name w:val="General"/>
          <w:gallery w:val="placeholder"/>
        </w:category>
        <w:types>
          <w:type w:val="bbPlcHdr"/>
        </w:types>
        <w:behaviors>
          <w:behavior w:val="content"/>
        </w:behaviors>
        <w:guid w:val="{D14CA568-8528-46AF-8978-948E47152202}"/>
      </w:docPartPr>
      <w:docPartBody>
        <w:p w:rsidR="00000000" w:rsidRDefault="00DD042C"/>
      </w:docPartBody>
    </w:docPart>
    <w:docPart>
      <w:docPartPr>
        <w:name w:val="9277183A343A458BAB73A85CC7C35863"/>
        <w:category>
          <w:name w:val="General"/>
          <w:gallery w:val="placeholder"/>
        </w:category>
        <w:types>
          <w:type w:val="bbPlcHdr"/>
        </w:types>
        <w:behaviors>
          <w:behavior w:val="content"/>
        </w:behaviors>
        <w:guid w:val="{F28A5BD4-555B-430A-98B6-97CABE8E3E1C}"/>
      </w:docPartPr>
      <w:docPartBody>
        <w:p w:rsidR="00000000" w:rsidRDefault="00316BF0" w:rsidP="00316BF0">
          <w:pPr>
            <w:pStyle w:val="9277183A343A458BAB73A85CC7C35863"/>
          </w:pPr>
          <w:r>
            <w:rPr>
              <w:rFonts w:eastAsia="Times New Roman" w:cs="Times New Roman"/>
              <w:bCs/>
              <w:szCs w:val="24"/>
            </w:rPr>
            <w:t xml:space="preserve"> </w:t>
          </w:r>
        </w:p>
      </w:docPartBody>
    </w:docPart>
    <w:docPart>
      <w:docPartPr>
        <w:name w:val="FAC73E8E92E142DF85956FE4D465E3A0"/>
        <w:category>
          <w:name w:val="General"/>
          <w:gallery w:val="placeholder"/>
        </w:category>
        <w:types>
          <w:type w:val="bbPlcHdr"/>
        </w:types>
        <w:behaviors>
          <w:behavior w:val="content"/>
        </w:behaviors>
        <w:guid w:val="{F82D9C06-8C64-44B7-B888-DC6C30C8DC4D}"/>
      </w:docPartPr>
      <w:docPartBody>
        <w:p w:rsidR="00000000" w:rsidRDefault="00DD042C"/>
      </w:docPartBody>
    </w:docPart>
    <w:docPart>
      <w:docPartPr>
        <w:name w:val="94FA8CAA3CD8444D8289EDE792F6391D"/>
        <w:category>
          <w:name w:val="General"/>
          <w:gallery w:val="placeholder"/>
        </w:category>
        <w:types>
          <w:type w:val="bbPlcHdr"/>
        </w:types>
        <w:behaviors>
          <w:behavior w:val="content"/>
        </w:behaviors>
        <w:guid w:val="{75905C49-D7C4-4692-B031-C98A02B1FFFC}"/>
      </w:docPartPr>
      <w:docPartBody>
        <w:p w:rsidR="00000000" w:rsidRDefault="00DD04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16BF0"/>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D042C"/>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BF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16BF0"/>
    <w:rPr>
      <w:rFonts w:ascii="Times New Roman" w:hAnsi="Times New Roman"/>
      <w:sz w:val="24"/>
    </w:rPr>
  </w:style>
  <w:style w:type="paragraph" w:customStyle="1" w:styleId="487D89B4F8B34DB4967D41FE18F7F88D7">
    <w:name w:val="487D89B4F8B34DB4967D41FE18F7F88D7"/>
    <w:rsid w:val="00316BF0"/>
    <w:rPr>
      <w:rFonts w:ascii="Times New Roman" w:hAnsi="Times New Roman"/>
      <w:sz w:val="24"/>
    </w:rPr>
  </w:style>
  <w:style w:type="paragraph" w:customStyle="1" w:styleId="AE2570ED5D764CD7AF9686706F550F4620">
    <w:name w:val="AE2570ED5D764CD7AF9686706F550F4620"/>
    <w:rsid w:val="00316BF0"/>
    <w:pPr>
      <w:tabs>
        <w:tab w:val="center" w:pos="4680"/>
        <w:tab w:val="right" w:pos="9360"/>
      </w:tabs>
      <w:spacing w:after="0" w:line="240" w:lineRule="auto"/>
    </w:pPr>
    <w:rPr>
      <w:rFonts w:ascii="Times New Roman" w:hAnsi="Times New Roman"/>
      <w:sz w:val="24"/>
    </w:rPr>
  </w:style>
  <w:style w:type="paragraph" w:customStyle="1" w:styleId="5E8FEF3ED77A4430A5FAE32F9AED8D25">
    <w:name w:val="5E8FEF3ED77A4430A5FAE32F9AED8D25"/>
    <w:rsid w:val="00316BF0"/>
  </w:style>
  <w:style w:type="paragraph" w:customStyle="1" w:styleId="9277183A343A458BAB73A85CC7C35863">
    <w:name w:val="9277183A343A458BAB73A85CC7C35863"/>
    <w:rsid w:val="00316B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BF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16BF0"/>
    <w:rPr>
      <w:rFonts w:ascii="Times New Roman" w:hAnsi="Times New Roman"/>
      <w:sz w:val="24"/>
    </w:rPr>
  </w:style>
  <w:style w:type="paragraph" w:customStyle="1" w:styleId="487D89B4F8B34DB4967D41FE18F7F88D7">
    <w:name w:val="487D89B4F8B34DB4967D41FE18F7F88D7"/>
    <w:rsid w:val="00316BF0"/>
    <w:rPr>
      <w:rFonts w:ascii="Times New Roman" w:hAnsi="Times New Roman"/>
      <w:sz w:val="24"/>
    </w:rPr>
  </w:style>
  <w:style w:type="paragraph" w:customStyle="1" w:styleId="AE2570ED5D764CD7AF9686706F550F4620">
    <w:name w:val="AE2570ED5D764CD7AF9686706F550F4620"/>
    <w:rsid w:val="00316BF0"/>
    <w:pPr>
      <w:tabs>
        <w:tab w:val="center" w:pos="4680"/>
        <w:tab w:val="right" w:pos="9360"/>
      </w:tabs>
      <w:spacing w:after="0" w:line="240" w:lineRule="auto"/>
    </w:pPr>
    <w:rPr>
      <w:rFonts w:ascii="Times New Roman" w:hAnsi="Times New Roman"/>
      <w:sz w:val="24"/>
    </w:rPr>
  </w:style>
  <w:style w:type="paragraph" w:customStyle="1" w:styleId="5E8FEF3ED77A4430A5FAE32F9AED8D25">
    <w:name w:val="5E8FEF3ED77A4430A5FAE32F9AED8D25"/>
    <w:rsid w:val="00316BF0"/>
  </w:style>
  <w:style w:type="paragraph" w:customStyle="1" w:styleId="9277183A343A458BAB73A85CC7C35863">
    <w:name w:val="9277183A343A458BAB73A85CC7C35863"/>
    <w:rsid w:val="00316B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76A1DEF-B011-40D0-9058-B180B4171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249</Words>
  <Characters>1425</Characters>
  <Application>Microsoft Office Word</Application>
  <DocSecurity>0</DocSecurity>
  <Lines>11</Lines>
  <Paragraphs>3</Paragraphs>
  <ScaleCrop>false</ScaleCrop>
  <Company>Texas Legislative Council</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2017-02-23T15:21:00Z</cp:lastPrinted>
  <dcterms:created xsi:type="dcterms:W3CDTF">2015-05-29T14:24:00Z</dcterms:created>
  <dcterms:modified xsi:type="dcterms:W3CDTF">2017-02-23T15:21:00Z</dcterms:modified>
</cp:coreProperties>
</file>

<file path=docProps/custom.xml><?xml version="1.0" encoding="utf-8"?>
<op:Properties xmlns:vt="http://schemas.openxmlformats.org/officeDocument/2006/docPropsVTypes" xmlns:op="http://schemas.openxmlformats.org/officeDocument/2006/custom-properties"/>
</file>