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C3" w:rsidRDefault="00386C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2CAD742FBC48B28F4A549DC710C278"/>
          </w:placeholder>
        </w:sdtPr>
        <w:sdtContent>
          <w:r w:rsidRPr="005C2A78">
            <w:rPr>
              <w:rFonts w:cs="Times New Roman"/>
              <w:b/>
              <w:szCs w:val="24"/>
              <w:u w:val="single"/>
            </w:rPr>
            <w:t>BILL ANALYSIS</w:t>
          </w:r>
        </w:sdtContent>
      </w:sdt>
    </w:p>
    <w:p w:rsidR="00386CC3" w:rsidRPr="00585C31" w:rsidRDefault="00386CC3" w:rsidP="000F1DF9">
      <w:pPr>
        <w:spacing w:after="0" w:line="240" w:lineRule="auto"/>
        <w:rPr>
          <w:rFonts w:cs="Times New Roman"/>
          <w:szCs w:val="24"/>
        </w:rPr>
      </w:pPr>
    </w:p>
    <w:p w:rsidR="00386CC3" w:rsidRPr="00585C31" w:rsidRDefault="00386C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6CC3" w:rsidTr="000F1DF9">
        <w:tc>
          <w:tcPr>
            <w:tcW w:w="2718" w:type="dxa"/>
          </w:tcPr>
          <w:p w:rsidR="00386CC3" w:rsidRPr="005C2A78" w:rsidRDefault="00386CC3" w:rsidP="006D756B">
            <w:pPr>
              <w:rPr>
                <w:rFonts w:cs="Times New Roman"/>
                <w:szCs w:val="24"/>
              </w:rPr>
            </w:pPr>
            <w:sdt>
              <w:sdtPr>
                <w:rPr>
                  <w:rFonts w:cs="Times New Roman"/>
                  <w:szCs w:val="24"/>
                </w:rPr>
                <w:alias w:val="Agency Title"/>
                <w:tag w:val="AgencyTitleContentControl"/>
                <w:id w:val="1920747753"/>
                <w:lock w:val="sdtContentLocked"/>
                <w:placeholder>
                  <w:docPart w:val="2B653CF37EF3488EAB971874B955F45A"/>
                </w:placeholder>
              </w:sdtPr>
              <w:sdtEndPr>
                <w:rPr>
                  <w:rFonts w:cstheme="minorBidi"/>
                  <w:szCs w:val="22"/>
                </w:rPr>
              </w:sdtEndPr>
              <w:sdtContent>
                <w:r>
                  <w:rPr>
                    <w:rFonts w:cs="Times New Roman"/>
                    <w:szCs w:val="24"/>
                  </w:rPr>
                  <w:t>Senate Research Center</w:t>
                </w:r>
              </w:sdtContent>
            </w:sdt>
          </w:p>
        </w:tc>
        <w:tc>
          <w:tcPr>
            <w:tcW w:w="6858" w:type="dxa"/>
          </w:tcPr>
          <w:p w:rsidR="00386CC3" w:rsidRPr="00FF6471" w:rsidRDefault="00386CC3" w:rsidP="000F1DF9">
            <w:pPr>
              <w:jc w:val="right"/>
              <w:rPr>
                <w:rFonts w:cs="Times New Roman"/>
                <w:szCs w:val="24"/>
              </w:rPr>
            </w:pPr>
            <w:sdt>
              <w:sdtPr>
                <w:rPr>
                  <w:rFonts w:cs="Times New Roman"/>
                  <w:szCs w:val="24"/>
                </w:rPr>
                <w:alias w:val="Bill Number"/>
                <w:tag w:val="BillNumberOne"/>
                <w:id w:val="-410784069"/>
                <w:lock w:val="sdtContentLocked"/>
                <w:placeholder>
                  <w:docPart w:val="CAACEF34B59A4BA68B7C6396BE453657"/>
                </w:placeholder>
              </w:sdtPr>
              <w:sdtContent>
                <w:r>
                  <w:rPr>
                    <w:rFonts w:cs="Times New Roman"/>
                    <w:szCs w:val="24"/>
                  </w:rPr>
                  <w:t>S.B. 772</w:t>
                </w:r>
              </w:sdtContent>
            </w:sdt>
          </w:p>
        </w:tc>
      </w:tr>
      <w:tr w:rsidR="00386CC3" w:rsidTr="000F1DF9">
        <w:sdt>
          <w:sdtPr>
            <w:rPr>
              <w:rFonts w:cs="Times New Roman"/>
              <w:szCs w:val="24"/>
            </w:rPr>
            <w:alias w:val="TLCNumber"/>
            <w:tag w:val="TLCNumber"/>
            <w:id w:val="-542600604"/>
            <w:lock w:val="sdtLocked"/>
            <w:placeholder>
              <w:docPart w:val="0DC2A940899146D0ABABA7A81CB3B605"/>
            </w:placeholder>
          </w:sdtPr>
          <w:sdtContent>
            <w:tc>
              <w:tcPr>
                <w:tcW w:w="2718" w:type="dxa"/>
              </w:tcPr>
              <w:p w:rsidR="00386CC3" w:rsidRPr="000F1DF9" w:rsidRDefault="00386CC3" w:rsidP="00C65088">
                <w:pPr>
                  <w:rPr>
                    <w:rFonts w:cs="Times New Roman"/>
                    <w:szCs w:val="24"/>
                  </w:rPr>
                </w:pPr>
                <w:r>
                  <w:rPr>
                    <w:rFonts w:cs="Times New Roman"/>
                    <w:szCs w:val="24"/>
                  </w:rPr>
                  <w:t>85R5929 AJZ-D</w:t>
                </w:r>
              </w:p>
            </w:tc>
          </w:sdtContent>
        </w:sdt>
        <w:tc>
          <w:tcPr>
            <w:tcW w:w="6858" w:type="dxa"/>
          </w:tcPr>
          <w:p w:rsidR="00386CC3" w:rsidRPr="005C2A78" w:rsidRDefault="00386CC3" w:rsidP="006D756B">
            <w:pPr>
              <w:jc w:val="right"/>
              <w:rPr>
                <w:rFonts w:cs="Times New Roman"/>
                <w:szCs w:val="24"/>
              </w:rPr>
            </w:pPr>
            <w:sdt>
              <w:sdtPr>
                <w:rPr>
                  <w:rFonts w:cs="Times New Roman"/>
                  <w:szCs w:val="24"/>
                </w:rPr>
                <w:alias w:val="Author Label"/>
                <w:tag w:val="By"/>
                <w:id w:val="72399597"/>
                <w:lock w:val="sdtLocked"/>
                <w:placeholder>
                  <w:docPart w:val="1BEB7C25D4C84739BB6C5A25B01131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31C03520044D94A92041ABE190AA7E"/>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D5100A96185D4432A028C3383C7C29D1"/>
                </w:placeholder>
                <w:showingPlcHdr/>
              </w:sdtPr>
              <w:sdtContent/>
            </w:sdt>
          </w:p>
        </w:tc>
      </w:tr>
      <w:tr w:rsidR="00386CC3" w:rsidTr="000F1DF9">
        <w:tc>
          <w:tcPr>
            <w:tcW w:w="2718" w:type="dxa"/>
          </w:tcPr>
          <w:p w:rsidR="00386CC3" w:rsidRPr="00BC7495" w:rsidRDefault="00386CC3" w:rsidP="000F1DF9">
            <w:pPr>
              <w:rPr>
                <w:rFonts w:cs="Times New Roman"/>
                <w:szCs w:val="24"/>
              </w:rPr>
            </w:pPr>
          </w:p>
        </w:tc>
        <w:sdt>
          <w:sdtPr>
            <w:rPr>
              <w:rFonts w:cs="Times New Roman"/>
              <w:szCs w:val="24"/>
            </w:rPr>
            <w:alias w:val="Committee"/>
            <w:tag w:val="Committee"/>
            <w:id w:val="1914272295"/>
            <w:lock w:val="sdtContentLocked"/>
            <w:placeholder>
              <w:docPart w:val="3EA0B3366ABB447ABD4B2C3AA6F05089"/>
            </w:placeholder>
          </w:sdtPr>
          <w:sdtContent>
            <w:tc>
              <w:tcPr>
                <w:tcW w:w="6858" w:type="dxa"/>
              </w:tcPr>
              <w:p w:rsidR="00386CC3" w:rsidRPr="00FF6471" w:rsidRDefault="00386CC3" w:rsidP="000F1DF9">
                <w:pPr>
                  <w:jc w:val="right"/>
                  <w:rPr>
                    <w:rFonts w:cs="Times New Roman"/>
                    <w:szCs w:val="24"/>
                  </w:rPr>
                </w:pPr>
                <w:r>
                  <w:rPr>
                    <w:rFonts w:cs="Times New Roman"/>
                    <w:szCs w:val="24"/>
                  </w:rPr>
                  <w:t>Criminal Justice</w:t>
                </w:r>
              </w:p>
            </w:tc>
          </w:sdtContent>
        </w:sdt>
      </w:tr>
      <w:tr w:rsidR="00386CC3" w:rsidTr="000F1DF9">
        <w:tc>
          <w:tcPr>
            <w:tcW w:w="2718" w:type="dxa"/>
          </w:tcPr>
          <w:p w:rsidR="00386CC3" w:rsidRPr="00BC7495" w:rsidRDefault="00386CC3" w:rsidP="000F1DF9">
            <w:pPr>
              <w:rPr>
                <w:rFonts w:cs="Times New Roman"/>
                <w:szCs w:val="24"/>
              </w:rPr>
            </w:pPr>
          </w:p>
        </w:tc>
        <w:sdt>
          <w:sdtPr>
            <w:rPr>
              <w:rFonts w:cs="Times New Roman"/>
              <w:szCs w:val="24"/>
            </w:rPr>
            <w:alias w:val="Date"/>
            <w:tag w:val="DateContentControl"/>
            <w:id w:val="1178081906"/>
            <w:lock w:val="sdtLocked"/>
            <w:placeholder>
              <w:docPart w:val="106A4F18B6BE4558A6A0B64EA7CA588A"/>
            </w:placeholder>
            <w:date w:fullDate="2017-04-18T00:00:00Z">
              <w:dateFormat w:val="M/d/yyyy"/>
              <w:lid w:val="en-US"/>
              <w:storeMappedDataAs w:val="dateTime"/>
              <w:calendar w:val="gregorian"/>
            </w:date>
          </w:sdtPr>
          <w:sdtContent>
            <w:tc>
              <w:tcPr>
                <w:tcW w:w="6858" w:type="dxa"/>
              </w:tcPr>
              <w:p w:rsidR="00386CC3" w:rsidRPr="00FF6471" w:rsidRDefault="00386CC3" w:rsidP="00DD211C">
                <w:pPr>
                  <w:jc w:val="right"/>
                  <w:rPr>
                    <w:rFonts w:cs="Times New Roman"/>
                    <w:szCs w:val="24"/>
                  </w:rPr>
                </w:pPr>
                <w:r>
                  <w:rPr>
                    <w:rFonts w:cs="Times New Roman"/>
                    <w:szCs w:val="24"/>
                  </w:rPr>
                  <w:t>4/18/2017</w:t>
                </w:r>
              </w:p>
            </w:tc>
          </w:sdtContent>
        </w:sdt>
      </w:tr>
      <w:tr w:rsidR="00386CC3" w:rsidTr="000F1DF9">
        <w:tc>
          <w:tcPr>
            <w:tcW w:w="2718" w:type="dxa"/>
          </w:tcPr>
          <w:p w:rsidR="00386CC3" w:rsidRPr="00BC7495" w:rsidRDefault="00386CC3" w:rsidP="000F1DF9">
            <w:pPr>
              <w:rPr>
                <w:rFonts w:cs="Times New Roman"/>
                <w:szCs w:val="24"/>
              </w:rPr>
            </w:pPr>
          </w:p>
        </w:tc>
        <w:sdt>
          <w:sdtPr>
            <w:rPr>
              <w:rFonts w:cs="Times New Roman"/>
              <w:szCs w:val="24"/>
            </w:rPr>
            <w:alias w:val="BA Version"/>
            <w:tag w:val="BAVersion"/>
            <w:id w:val="-1685590809"/>
            <w:lock w:val="sdtContentLocked"/>
            <w:placeholder>
              <w:docPart w:val="1015A39FAE094D1391FA809628897551"/>
            </w:placeholder>
          </w:sdtPr>
          <w:sdtContent>
            <w:tc>
              <w:tcPr>
                <w:tcW w:w="6858" w:type="dxa"/>
              </w:tcPr>
              <w:p w:rsidR="00386CC3" w:rsidRPr="00FF6471" w:rsidRDefault="00386CC3" w:rsidP="000F1DF9">
                <w:pPr>
                  <w:jc w:val="right"/>
                  <w:rPr>
                    <w:rFonts w:cs="Times New Roman"/>
                    <w:szCs w:val="24"/>
                  </w:rPr>
                </w:pPr>
                <w:r>
                  <w:rPr>
                    <w:rFonts w:cs="Times New Roman"/>
                    <w:szCs w:val="24"/>
                  </w:rPr>
                  <w:t>As Filed</w:t>
                </w:r>
              </w:p>
            </w:tc>
          </w:sdtContent>
        </w:sdt>
      </w:tr>
    </w:tbl>
    <w:p w:rsidR="00386CC3" w:rsidRPr="00FF6471" w:rsidRDefault="00386CC3" w:rsidP="000F1DF9">
      <w:pPr>
        <w:spacing w:after="0" w:line="240" w:lineRule="auto"/>
        <w:rPr>
          <w:rFonts w:cs="Times New Roman"/>
          <w:szCs w:val="24"/>
        </w:rPr>
      </w:pPr>
    </w:p>
    <w:p w:rsidR="00386CC3" w:rsidRPr="00FF6471" w:rsidRDefault="00386CC3" w:rsidP="000F1DF9">
      <w:pPr>
        <w:spacing w:after="0" w:line="240" w:lineRule="auto"/>
        <w:rPr>
          <w:rFonts w:cs="Times New Roman"/>
          <w:szCs w:val="24"/>
        </w:rPr>
      </w:pPr>
    </w:p>
    <w:p w:rsidR="00386CC3" w:rsidRPr="00FF6471" w:rsidRDefault="00386C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C798DC82EE49818B5B6012D1F75059"/>
        </w:placeholder>
      </w:sdtPr>
      <w:sdtContent>
        <w:p w:rsidR="00386CC3" w:rsidRDefault="00386C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294978FC3A4591BCA1CEDB77C040B0"/>
        </w:placeholder>
      </w:sdtPr>
      <w:sdtContent>
        <w:p w:rsidR="00386CC3" w:rsidRDefault="00386CC3" w:rsidP="00FF3409">
          <w:pPr>
            <w:pStyle w:val="NormalWeb"/>
            <w:spacing w:before="0" w:beforeAutospacing="0" w:after="0" w:afterAutospacing="0"/>
            <w:jc w:val="both"/>
            <w:divId w:val="64189098"/>
            <w:rPr>
              <w:rFonts w:eastAsia="Times New Roman"/>
              <w:bCs/>
            </w:rPr>
          </w:pPr>
        </w:p>
        <w:p w:rsidR="00386CC3" w:rsidRDefault="00386CC3" w:rsidP="00FF3409">
          <w:pPr>
            <w:pStyle w:val="NormalWeb"/>
            <w:spacing w:before="0" w:beforeAutospacing="0" w:after="0" w:afterAutospacing="0"/>
            <w:jc w:val="both"/>
            <w:divId w:val="64189098"/>
            <w:rPr>
              <w:color w:val="000000"/>
            </w:rPr>
          </w:pPr>
          <w:r>
            <w:rPr>
              <w:color w:val="000000"/>
            </w:rPr>
            <w:t>S.B.</w:t>
          </w:r>
          <w:r w:rsidRPr="00DD211C">
            <w:rPr>
              <w:color w:val="000000"/>
            </w:rPr>
            <w:t xml:space="preserve"> 772 give</w:t>
          </w:r>
          <w:r>
            <w:rPr>
              <w:color w:val="000000"/>
            </w:rPr>
            <w:t>s</w:t>
          </w:r>
          <w:r w:rsidRPr="00DD211C">
            <w:rPr>
              <w:color w:val="000000"/>
            </w:rPr>
            <w:t xml:space="preserve"> code enforcement officers the authority to possess or carry an instrument used for deterring the bite of an animal, or bite stick, when performing their official duties. Bite sticks are a humane tool that will minimize the chance of the animal being harmed when properly used. They are used to deter bites rather than club or shock the animal. </w:t>
          </w:r>
        </w:p>
        <w:p w:rsidR="00386CC3" w:rsidRPr="00DD211C" w:rsidRDefault="00386CC3" w:rsidP="00FF3409">
          <w:pPr>
            <w:pStyle w:val="NormalWeb"/>
            <w:spacing w:before="0" w:beforeAutospacing="0" w:after="0" w:afterAutospacing="0"/>
            <w:jc w:val="both"/>
            <w:divId w:val="64189098"/>
            <w:rPr>
              <w:color w:val="000000"/>
            </w:rPr>
          </w:pPr>
        </w:p>
        <w:p w:rsidR="00386CC3" w:rsidRDefault="00386CC3" w:rsidP="00FF3409">
          <w:pPr>
            <w:pStyle w:val="NormalWeb"/>
            <w:spacing w:before="0" w:beforeAutospacing="0" w:after="0" w:afterAutospacing="0"/>
            <w:jc w:val="both"/>
            <w:divId w:val="64189098"/>
            <w:rPr>
              <w:color w:val="000000"/>
            </w:rPr>
          </w:pPr>
          <w:r w:rsidRPr="00DD211C">
            <w:rPr>
              <w:color w:val="000000"/>
            </w:rPr>
            <w:t xml:space="preserve">Current statute classifies a bite stick as a club, and therefore those authorized to possess the instrument are limited to the list of exceptions in </w:t>
          </w:r>
          <w:r>
            <w:rPr>
              <w:color w:val="000000"/>
            </w:rPr>
            <w:t>Section</w:t>
          </w:r>
          <w:r w:rsidRPr="00DD211C">
            <w:rPr>
              <w:color w:val="000000"/>
            </w:rPr>
            <w:t xml:space="preserve"> 46.15</w:t>
          </w:r>
          <w:r>
            <w:rPr>
              <w:color w:val="000000"/>
            </w:rPr>
            <w:t>,</w:t>
          </w:r>
          <w:r w:rsidRPr="00DD211C">
            <w:rPr>
              <w:color w:val="000000"/>
            </w:rPr>
            <w:t xml:space="preserve"> Penal Code</w:t>
          </w:r>
          <w:r>
            <w:rPr>
              <w:color w:val="000000"/>
            </w:rPr>
            <w:t>,</w:t>
          </w:r>
          <w:r w:rsidRPr="00DD211C">
            <w:rPr>
              <w:color w:val="000000"/>
            </w:rPr>
            <w:t xml:space="preserve"> that includes law enforcement, retired law enforcement, investigators, district attorneys, bailiffs, animal control officers, etc.</w:t>
          </w:r>
        </w:p>
        <w:p w:rsidR="00386CC3" w:rsidRPr="00DD211C" w:rsidRDefault="00386CC3" w:rsidP="00FF3409">
          <w:pPr>
            <w:pStyle w:val="NormalWeb"/>
            <w:spacing w:before="0" w:beforeAutospacing="0" w:after="0" w:afterAutospacing="0"/>
            <w:jc w:val="both"/>
            <w:divId w:val="64189098"/>
            <w:rPr>
              <w:color w:val="000000"/>
            </w:rPr>
          </w:pPr>
        </w:p>
        <w:p w:rsidR="00386CC3" w:rsidRPr="00DD211C" w:rsidRDefault="00386CC3" w:rsidP="00FF3409">
          <w:pPr>
            <w:pStyle w:val="NormalWeb"/>
            <w:spacing w:before="0" w:beforeAutospacing="0" w:after="0" w:afterAutospacing="0"/>
            <w:jc w:val="both"/>
            <w:divId w:val="64189098"/>
            <w:rPr>
              <w:color w:val="000000"/>
            </w:rPr>
          </w:pPr>
          <w:r w:rsidRPr="00DD211C">
            <w:rPr>
              <w:color w:val="000000"/>
            </w:rPr>
            <w:t>Code enforcement officers are frequently placed in danger of animal attacks while executing the responsibilities of their job</w:t>
          </w:r>
          <w:r>
            <w:rPr>
              <w:color w:val="000000"/>
            </w:rPr>
            <w:t>—</w:t>
          </w:r>
          <w:r w:rsidRPr="00DD211C">
            <w:rPr>
              <w:color w:val="000000"/>
            </w:rPr>
            <w:t xml:space="preserve">when inspecting junk yards, for example. </w:t>
          </w:r>
          <w:r>
            <w:rPr>
              <w:color w:val="000000"/>
            </w:rPr>
            <w:t>S.B. 772</w:t>
          </w:r>
          <w:r w:rsidRPr="00DD211C">
            <w:rPr>
              <w:color w:val="000000"/>
            </w:rPr>
            <w:t xml:space="preserve"> reduce</w:t>
          </w:r>
          <w:r>
            <w:rPr>
              <w:color w:val="000000"/>
            </w:rPr>
            <w:t>s</w:t>
          </w:r>
          <w:r w:rsidRPr="00DD211C">
            <w:rPr>
              <w:color w:val="000000"/>
            </w:rPr>
            <w:t xml:space="preserve"> the frequency of situations in which a dog would be put down as the result of an attack on a code enforcement officer. Additionally, S</w:t>
          </w:r>
          <w:r>
            <w:rPr>
              <w:color w:val="000000"/>
            </w:rPr>
            <w:t>.</w:t>
          </w:r>
          <w:r w:rsidRPr="00DD211C">
            <w:rPr>
              <w:color w:val="000000"/>
            </w:rPr>
            <w:t>B</w:t>
          </w:r>
          <w:r>
            <w:rPr>
              <w:color w:val="000000"/>
            </w:rPr>
            <w:t>.</w:t>
          </w:r>
          <w:r w:rsidRPr="00DD211C">
            <w:rPr>
              <w:color w:val="000000"/>
            </w:rPr>
            <w:t xml:space="preserve"> 772 also requires that all code enforcement officers be properly trained in the use of the instrument before carrying one, and periodically receive continuing education. </w:t>
          </w:r>
        </w:p>
        <w:p w:rsidR="00386CC3" w:rsidRPr="00D70925" w:rsidRDefault="00386CC3" w:rsidP="00FF3409">
          <w:pPr>
            <w:spacing w:after="0" w:line="240" w:lineRule="auto"/>
            <w:jc w:val="both"/>
            <w:rPr>
              <w:rFonts w:eastAsia="Times New Roman" w:cs="Times New Roman"/>
              <w:bCs/>
              <w:szCs w:val="24"/>
            </w:rPr>
          </w:pPr>
        </w:p>
      </w:sdtContent>
    </w:sdt>
    <w:p w:rsidR="00386CC3" w:rsidRDefault="00386C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772 </w:t>
      </w:r>
      <w:bookmarkStart w:id="1" w:name="AmendsCurrentLaw"/>
      <w:bookmarkEnd w:id="1"/>
      <w:r>
        <w:rPr>
          <w:rFonts w:cs="Times New Roman"/>
          <w:szCs w:val="24"/>
        </w:rPr>
        <w:t>amends current law relating to the authority of a code enforcement officer when performing official duties to possess or carry an instrument used for deterring the bite of an animal.</w:t>
      </w:r>
    </w:p>
    <w:p w:rsidR="00386CC3" w:rsidRPr="00970B0C" w:rsidRDefault="00386CC3" w:rsidP="000F1DF9">
      <w:pPr>
        <w:spacing w:after="0" w:line="240" w:lineRule="auto"/>
        <w:jc w:val="both"/>
        <w:rPr>
          <w:rFonts w:eastAsia="Times New Roman" w:cs="Times New Roman"/>
          <w:szCs w:val="24"/>
        </w:rPr>
      </w:pPr>
    </w:p>
    <w:p w:rsidR="00386CC3" w:rsidRPr="005C2A78" w:rsidRDefault="00386C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77AB89212246358E65FB0955F63AF2"/>
          </w:placeholder>
        </w:sdtPr>
        <w:sdtContent>
          <w:r>
            <w:rPr>
              <w:rFonts w:eastAsia="Times New Roman" w:cs="Times New Roman"/>
              <w:b/>
              <w:szCs w:val="24"/>
              <w:u w:val="single"/>
            </w:rPr>
            <w:t>RULEMAKING AUTHORITY</w:t>
          </w:r>
        </w:sdtContent>
      </w:sdt>
    </w:p>
    <w:p w:rsidR="00386CC3" w:rsidRPr="006529C4" w:rsidRDefault="00386CC3" w:rsidP="00774EC7">
      <w:pPr>
        <w:spacing w:after="0" w:line="240" w:lineRule="auto"/>
        <w:jc w:val="both"/>
        <w:rPr>
          <w:rFonts w:cs="Times New Roman"/>
          <w:szCs w:val="24"/>
        </w:rPr>
      </w:pPr>
    </w:p>
    <w:p w:rsidR="00386CC3" w:rsidRPr="006529C4" w:rsidRDefault="00386CC3" w:rsidP="00774EC7">
      <w:pPr>
        <w:spacing w:after="0" w:line="240" w:lineRule="auto"/>
        <w:jc w:val="both"/>
        <w:rPr>
          <w:rFonts w:cs="Times New Roman"/>
          <w:szCs w:val="24"/>
        </w:rPr>
      </w:pPr>
      <w:r>
        <w:rPr>
          <w:rFonts w:cs="Times New Roman"/>
          <w:szCs w:val="24"/>
        </w:rPr>
        <w:t>Rulemaking authority previously granted to Texas Commission of Licensing and Regulation is modified in SECTION 3 (Section 1952.1051, Occupations Code) of this bill.</w:t>
      </w:r>
    </w:p>
    <w:p w:rsidR="00386CC3" w:rsidRPr="006529C4" w:rsidRDefault="00386CC3" w:rsidP="00774EC7">
      <w:pPr>
        <w:spacing w:after="0" w:line="240" w:lineRule="auto"/>
        <w:jc w:val="both"/>
        <w:rPr>
          <w:rFonts w:cs="Times New Roman"/>
          <w:szCs w:val="24"/>
        </w:rPr>
      </w:pPr>
    </w:p>
    <w:p w:rsidR="00386CC3" w:rsidRPr="005C2A78" w:rsidRDefault="00386C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872E1DDDCE49F383FA015E81C73CAE"/>
          </w:placeholder>
        </w:sdtPr>
        <w:sdtContent>
          <w:r>
            <w:rPr>
              <w:rFonts w:eastAsia="Times New Roman" w:cs="Times New Roman"/>
              <w:b/>
              <w:szCs w:val="24"/>
              <w:u w:val="single"/>
            </w:rPr>
            <w:t>SECTION BY SECTION ANALYSIS</w:t>
          </w:r>
        </w:sdtContent>
      </w:sdt>
    </w:p>
    <w:p w:rsidR="00386CC3" w:rsidRPr="005C2A78" w:rsidRDefault="00386CC3" w:rsidP="000F1DF9">
      <w:pPr>
        <w:spacing w:after="0" w:line="240" w:lineRule="auto"/>
        <w:jc w:val="both"/>
        <w:rPr>
          <w:rFonts w:eastAsia="Times New Roman" w:cs="Times New Roman"/>
          <w:szCs w:val="24"/>
        </w:rPr>
      </w:pPr>
    </w:p>
    <w:p w:rsidR="00386CC3" w:rsidRPr="005C2A78" w:rsidRDefault="00386CC3" w:rsidP="00386C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46.15, Penal Code, by adding Subsection (h), to provide that the provisions of Sections 46.02 (Unlawful Carrying Weapons) and 46.03 (Places Weapons Prohibited) prohibiting the possession or carrying of a club do not apply to certain code enforcement officers. </w:t>
      </w:r>
    </w:p>
    <w:p w:rsidR="00386CC3" w:rsidRPr="005C2A78" w:rsidRDefault="00386CC3" w:rsidP="000F1DF9">
      <w:pPr>
        <w:spacing w:after="0" w:line="240" w:lineRule="auto"/>
        <w:jc w:val="both"/>
        <w:rPr>
          <w:rFonts w:eastAsia="Times New Roman" w:cs="Times New Roman"/>
          <w:szCs w:val="24"/>
        </w:rPr>
      </w:pPr>
    </w:p>
    <w:p w:rsidR="00386CC3" w:rsidRPr="005C2A78" w:rsidRDefault="00386C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1952.051, Occupations Code, as effective September 1, 2017, by adding Subsection (c), to require that the education requirements adopted under Subsection (b) (relating to standards and education requirements for the registration of code enforcement officers) include education regarding the principles and procedures to be followed when possessing or carrying an instrument used specifically for deterring the bite of an animal. </w:t>
      </w:r>
    </w:p>
    <w:p w:rsidR="00386CC3" w:rsidRPr="005C2A78" w:rsidRDefault="00386CC3" w:rsidP="000F1DF9">
      <w:pPr>
        <w:spacing w:after="0" w:line="240" w:lineRule="auto"/>
        <w:jc w:val="both"/>
        <w:rPr>
          <w:rFonts w:eastAsia="Times New Roman" w:cs="Times New Roman"/>
          <w:szCs w:val="24"/>
        </w:rPr>
      </w:pPr>
    </w:p>
    <w:p w:rsidR="00386CC3" w:rsidRDefault="00386CC3" w:rsidP="00970B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1952.1051, Occupations Code, effective September 1, 2017, to require the Texas Commission of Licensing and Regulation by rule to prescribe continuing education requirements for code enforcement officers and officers in training that establish an approved curriculum that includes material regarding changes in applicable law and the principles and procedures to be followed when possessing or carrying an instrument used specifically for deterring the bite of an animal, rather than only that establish an approved curriculum that includes material regarding changes in applicable law. </w:t>
      </w:r>
    </w:p>
    <w:p w:rsidR="00386CC3" w:rsidRDefault="00386CC3" w:rsidP="00970B0C">
      <w:pPr>
        <w:spacing w:after="0" w:line="240" w:lineRule="auto"/>
        <w:jc w:val="both"/>
        <w:rPr>
          <w:rFonts w:eastAsia="Times New Roman" w:cs="Times New Roman"/>
          <w:szCs w:val="24"/>
        </w:rPr>
      </w:pPr>
    </w:p>
    <w:p w:rsidR="00386CC3" w:rsidRPr="005C2A78" w:rsidRDefault="00386CC3" w:rsidP="00970B0C">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386CC3" w:rsidRPr="006529C4" w:rsidRDefault="00386CC3" w:rsidP="00774EC7">
      <w:pPr>
        <w:spacing w:after="0" w:line="240" w:lineRule="auto"/>
        <w:jc w:val="both"/>
        <w:rPr>
          <w:rFonts w:cs="Times New Roman"/>
          <w:szCs w:val="24"/>
        </w:rPr>
      </w:pPr>
    </w:p>
    <w:p w:rsidR="00386CC3" w:rsidRPr="006529C4" w:rsidRDefault="00386CC3" w:rsidP="00774EC7">
      <w:pPr>
        <w:spacing w:after="0" w:line="240" w:lineRule="auto"/>
        <w:jc w:val="both"/>
      </w:pPr>
    </w:p>
    <w:sectPr w:rsidR="00386CC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10" w:rsidRDefault="00557D10" w:rsidP="000F1DF9">
      <w:pPr>
        <w:spacing w:after="0" w:line="240" w:lineRule="auto"/>
      </w:pPr>
      <w:r>
        <w:separator/>
      </w:r>
    </w:p>
  </w:endnote>
  <w:endnote w:type="continuationSeparator" w:id="0">
    <w:p w:rsidR="00557D10" w:rsidRDefault="00557D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7D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6CC3">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6CC3">
                <w:rPr>
                  <w:sz w:val="20"/>
                  <w:szCs w:val="20"/>
                </w:rPr>
                <w:t>S.B. 772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6C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7D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6C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6C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10" w:rsidRDefault="00557D10" w:rsidP="000F1DF9">
      <w:pPr>
        <w:spacing w:after="0" w:line="240" w:lineRule="auto"/>
      </w:pPr>
      <w:r>
        <w:separator/>
      </w:r>
    </w:p>
  </w:footnote>
  <w:footnote w:type="continuationSeparator" w:id="0">
    <w:p w:rsidR="00557D10" w:rsidRDefault="00557D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6CC3"/>
    <w:rsid w:val="003A2368"/>
    <w:rsid w:val="003D3676"/>
    <w:rsid w:val="00404760"/>
    <w:rsid w:val="0045110C"/>
    <w:rsid w:val="00503AD0"/>
    <w:rsid w:val="005320AA"/>
    <w:rsid w:val="00544B9F"/>
    <w:rsid w:val="00557D10"/>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6C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6C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6918" w:rsidP="006769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2CAD742FBC48B28F4A549DC710C278"/>
        <w:category>
          <w:name w:val="General"/>
          <w:gallery w:val="placeholder"/>
        </w:category>
        <w:types>
          <w:type w:val="bbPlcHdr"/>
        </w:types>
        <w:behaviors>
          <w:behavior w:val="content"/>
        </w:behaviors>
        <w:guid w:val="{DCCF5470-1591-4A71-BB96-AD711B514060}"/>
      </w:docPartPr>
      <w:docPartBody>
        <w:p w:rsidR="00000000" w:rsidRDefault="003477C4"/>
      </w:docPartBody>
    </w:docPart>
    <w:docPart>
      <w:docPartPr>
        <w:name w:val="2B653CF37EF3488EAB971874B955F45A"/>
        <w:category>
          <w:name w:val="General"/>
          <w:gallery w:val="placeholder"/>
        </w:category>
        <w:types>
          <w:type w:val="bbPlcHdr"/>
        </w:types>
        <w:behaviors>
          <w:behavior w:val="content"/>
        </w:behaviors>
        <w:guid w:val="{292201CD-2CC2-4F16-91DC-558E343BCFF8}"/>
      </w:docPartPr>
      <w:docPartBody>
        <w:p w:rsidR="00000000" w:rsidRDefault="003477C4"/>
      </w:docPartBody>
    </w:docPart>
    <w:docPart>
      <w:docPartPr>
        <w:name w:val="CAACEF34B59A4BA68B7C6396BE453657"/>
        <w:category>
          <w:name w:val="General"/>
          <w:gallery w:val="placeholder"/>
        </w:category>
        <w:types>
          <w:type w:val="bbPlcHdr"/>
        </w:types>
        <w:behaviors>
          <w:behavior w:val="content"/>
        </w:behaviors>
        <w:guid w:val="{9FD3818C-78BF-4E62-951B-F24454929ED7}"/>
      </w:docPartPr>
      <w:docPartBody>
        <w:p w:rsidR="00000000" w:rsidRDefault="003477C4"/>
      </w:docPartBody>
    </w:docPart>
    <w:docPart>
      <w:docPartPr>
        <w:name w:val="0DC2A940899146D0ABABA7A81CB3B605"/>
        <w:category>
          <w:name w:val="General"/>
          <w:gallery w:val="placeholder"/>
        </w:category>
        <w:types>
          <w:type w:val="bbPlcHdr"/>
        </w:types>
        <w:behaviors>
          <w:behavior w:val="content"/>
        </w:behaviors>
        <w:guid w:val="{47276A1C-E25E-43B6-AEEE-9C9E7FC3F626}"/>
      </w:docPartPr>
      <w:docPartBody>
        <w:p w:rsidR="00000000" w:rsidRDefault="003477C4"/>
      </w:docPartBody>
    </w:docPart>
    <w:docPart>
      <w:docPartPr>
        <w:name w:val="1BEB7C25D4C84739BB6C5A25B0113175"/>
        <w:category>
          <w:name w:val="General"/>
          <w:gallery w:val="placeholder"/>
        </w:category>
        <w:types>
          <w:type w:val="bbPlcHdr"/>
        </w:types>
        <w:behaviors>
          <w:behavior w:val="content"/>
        </w:behaviors>
        <w:guid w:val="{849A9FDA-67F3-4E3E-8D11-ACE464942546}"/>
      </w:docPartPr>
      <w:docPartBody>
        <w:p w:rsidR="00000000" w:rsidRDefault="003477C4"/>
      </w:docPartBody>
    </w:docPart>
    <w:docPart>
      <w:docPartPr>
        <w:name w:val="1031C03520044D94A92041ABE190AA7E"/>
        <w:category>
          <w:name w:val="General"/>
          <w:gallery w:val="placeholder"/>
        </w:category>
        <w:types>
          <w:type w:val="bbPlcHdr"/>
        </w:types>
        <w:behaviors>
          <w:behavior w:val="content"/>
        </w:behaviors>
        <w:guid w:val="{650DC2A5-651F-4638-9EAB-2EC0E777B2E2}"/>
      </w:docPartPr>
      <w:docPartBody>
        <w:p w:rsidR="00000000" w:rsidRDefault="003477C4"/>
      </w:docPartBody>
    </w:docPart>
    <w:docPart>
      <w:docPartPr>
        <w:name w:val="D5100A96185D4432A028C3383C7C29D1"/>
        <w:category>
          <w:name w:val="General"/>
          <w:gallery w:val="placeholder"/>
        </w:category>
        <w:types>
          <w:type w:val="bbPlcHdr"/>
        </w:types>
        <w:behaviors>
          <w:behavior w:val="content"/>
        </w:behaviors>
        <w:guid w:val="{4AC57066-55A6-4F9A-80ED-8841BCB161ED}"/>
      </w:docPartPr>
      <w:docPartBody>
        <w:p w:rsidR="00000000" w:rsidRDefault="003477C4"/>
      </w:docPartBody>
    </w:docPart>
    <w:docPart>
      <w:docPartPr>
        <w:name w:val="3EA0B3366ABB447ABD4B2C3AA6F05089"/>
        <w:category>
          <w:name w:val="General"/>
          <w:gallery w:val="placeholder"/>
        </w:category>
        <w:types>
          <w:type w:val="bbPlcHdr"/>
        </w:types>
        <w:behaviors>
          <w:behavior w:val="content"/>
        </w:behaviors>
        <w:guid w:val="{946A5DCB-66FA-41CC-87A3-8476BEED76E2}"/>
      </w:docPartPr>
      <w:docPartBody>
        <w:p w:rsidR="00000000" w:rsidRDefault="003477C4"/>
      </w:docPartBody>
    </w:docPart>
    <w:docPart>
      <w:docPartPr>
        <w:name w:val="106A4F18B6BE4558A6A0B64EA7CA588A"/>
        <w:category>
          <w:name w:val="General"/>
          <w:gallery w:val="placeholder"/>
        </w:category>
        <w:types>
          <w:type w:val="bbPlcHdr"/>
        </w:types>
        <w:behaviors>
          <w:behavior w:val="content"/>
        </w:behaviors>
        <w:guid w:val="{E62D83A5-2149-4F4F-905A-F0495FDA14B8}"/>
      </w:docPartPr>
      <w:docPartBody>
        <w:p w:rsidR="00000000" w:rsidRDefault="00676918" w:rsidP="00676918">
          <w:pPr>
            <w:pStyle w:val="106A4F18B6BE4558A6A0B64EA7CA588A"/>
          </w:pPr>
          <w:r w:rsidRPr="00A30DD1">
            <w:rPr>
              <w:rStyle w:val="PlaceholderText"/>
            </w:rPr>
            <w:t>Click here to enter a date.</w:t>
          </w:r>
        </w:p>
      </w:docPartBody>
    </w:docPart>
    <w:docPart>
      <w:docPartPr>
        <w:name w:val="1015A39FAE094D1391FA809628897551"/>
        <w:category>
          <w:name w:val="General"/>
          <w:gallery w:val="placeholder"/>
        </w:category>
        <w:types>
          <w:type w:val="bbPlcHdr"/>
        </w:types>
        <w:behaviors>
          <w:behavior w:val="content"/>
        </w:behaviors>
        <w:guid w:val="{DC23D2A1-443C-4515-98B7-C8BAADC40DF1}"/>
      </w:docPartPr>
      <w:docPartBody>
        <w:p w:rsidR="00000000" w:rsidRDefault="003477C4"/>
      </w:docPartBody>
    </w:docPart>
    <w:docPart>
      <w:docPartPr>
        <w:name w:val="4DC798DC82EE49818B5B6012D1F75059"/>
        <w:category>
          <w:name w:val="General"/>
          <w:gallery w:val="placeholder"/>
        </w:category>
        <w:types>
          <w:type w:val="bbPlcHdr"/>
        </w:types>
        <w:behaviors>
          <w:behavior w:val="content"/>
        </w:behaviors>
        <w:guid w:val="{D9F6E58F-2CCB-4A04-98BA-911C952EEEE1}"/>
      </w:docPartPr>
      <w:docPartBody>
        <w:p w:rsidR="00000000" w:rsidRDefault="003477C4"/>
      </w:docPartBody>
    </w:docPart>
    <w:docPart>
      <w:docPartPr>
        <w:name w:val="C1294978FC3A4591BCA1CEDB77C040B0"/>
        <w:category>
          <w:name w:val="General"/>
          <w:gallery w:val="placeholder"/>
        </w:category>
        <w:types>
          <w:type w:val="bbPlcHdr"/>
        </w:types>
        <w:behaviors>
          <w:behavior w:val="content"/>
        </w:behaviors>
        <w:guid w:val="{2E25852A-D2A6-437A-80FF-3B6441BAA162}"/>
      </w:docPartPr>
      <w:docPartBody>
        <w:p w:rsidR="00000000" w:rsidRDefault="00676918" w:rsidP="00676918">
          <w:pPr>
            <w:pStyle w:val="C1294978FC3A4591BCA1CEDB77C040B0"/>
          </w:pPr>
          <w:r>
            <w:rPr>
              <w:rFonts w:eastAsia="Times New Roman" w:cs="Times New Roman"/>
              <w:bCs/>
              <w:szCs w:val="24"/>
            </w:rPr>
            <w:t xml:space="preserve"> </w:t>
          </w:r>
        </w:p>
      </w:docPartBody>
    </w:docPart>
    <w:docPart>
      <w:docPartPr>
        <w:name w:val="5577AB89212246358E65FB0955F63AF2"/>
        <w:category>
          <w:name w:val="General"/>
          <w:gallery w:val="placeholder"/>
        </w:category>
        <w:types>
          <w:type w:val="bbPlcHdr"/>
        </w:types>
        <w:behaviors>
          <w:behavior w:val="content"/>
        </w:behaviors>
        <w:guid w:val="{97F67454-1BD5-4B07-AA17-39199B661668}"/>
      </w:docPartPr>
      <w:docPartBody>
        <w:p w:rsidR="00000000" w:rsidRDefault="003477C4"/>
      </w:docPartBody>
    </w:docPart>
    <w:docPart>
      <w:docPartPr>
        <w:name w:val="18872E1DDDCE49F383FA015E81C73CAE"/>
        <w:category>
          <w:name w:val="General"/>
          <w:gallery w:val="placeholder"/>
        </w:category>
        <w:types>
          <w:type w:val="bbPlcHdr"/>
        </w:types>
        <w:behaviors>
          <w:behavior w:val="content"/>
        </w:behaviors>
        <w:guid w:val="{C46652A3-A31D-4607-B44D-31B02A4392DD}"/>
      </w:docPartPr>
      <w:docPartBody>
        <w:p w:rsidR="00000000" w:rsidRDefault="00347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77C4"/>
    <w:rsid w:val="004816E8"/>
    <w:rsid w:val="00493D6D"/>
    <w:rsid w:val="00576003"/>
    <w:rsid w:val="005B408E"/>
    <w:rsid w:val="005D31F2"/>
    <w:rsid w:val="00635291"/>
    <w:rsid w:val="00676918"/>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9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6918"/>
    <w:rPr>
      <w:rFonts w:ascii="Times New Roman" w:hAnsi="Times New Roman"/>
      <w:sz w:val="24"/>
    </w:rPr>
  </w:style>
  <w:style w:type="paragraph" w:customStyle="1" w:styleId="487D89B4F8B34DB4967D41FE18F7F88D7">
    <w:name w:val="487D89B4F8B34DB4967D41FE18F7F88D7"/>
    <w:rsid w:val="00676918"/>
    <w:rPr>
      <w:rFonts w:ascii="Times New Roman" w:hAnsi="Times New Roman"/>
      <w:sz w:val="24"/>
    </w:rPr>
  </w:style>
  <w:style w:type="paragraph" w:customStyle="1" w:styleId="AE2570ED5D764CD7AF9686706F550F4620">
    <w:name w:val="AE2570ED5D764CD7AF9686706F550F4620"/>
    <w:rsid w:val="00676918"/>
    <w:pPr>
      <w:tabs>
        <w:tab w:val="center" w:pos="4680"/>
        <w:tab w:val="right" w:pos="9360"/>
      </w:tabs>
      <w:spacing w:after="0" w:line="240" w:lineRule="auto"/>
    </w:pPr>
    <w:rPr>
      <w:rFonts w:ascii="Times New Roman" w:hAnsi="Times New Roman"/>
      <w:sz w:val="24"/>
    </w:rPr>
  </w:style>
  <w:style w:type="paragraph" w:customStyle="1" w:styleId="106A4F18B6BE4558A6A0B64EA7CA588A">
    <w:name w:val="106A4F18B6BE4558A6A0B64EA7CA588A"/>
    <w:rsid w:val="00676918"/>
  </w:style>
  <w:style w:type="paragraph" w:customStyle="1" w:styleId="C1294978FC3A4591BCA1CEDB77C040B0">
    <w:name w:val="C1294978FC3A4591BCA1CEDB77C040B0"/>
    <w:rsid w:val="006769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9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6918"/>
    <w:rPr>
      <w:rFonts w:ascii="Times New Roman" w:hAnsi="Times New Roman"/>
      <w:sz w:val="24"/>
    </w:rPr>
  </w:style>
  <w:style w:type="paragraph" w:customStyle="1" w:styleId="487D89B4F8B34DB4967D41FE18F7F88D7">
    <w:name w:val="487D89B4F8B34DB4967D41FE18F7F88D7"/>
    <w:rsid w:val="00676918"/>
    <w:rPr>
      <w:rFonts w:ascii="Times New Roman" w:hAnsi="Times New Roman"/>
      <w:sz w:val="24"/>
    </w:rPr>
  </w:style>
  <w:style w:type="paragraph" w:customStyle="1" w:styleId="AE2570ED5D764CD7AF9686706F550F4620">
    <w:name w:val="AE2570ED5D764CD7AF9686706F550F4620"/>
    <w:rsid w:val="00676918"/>
    <w:pPr>
      <w:tabs>
        <w:tab w:val="center" w:pos="4680"/>
        <w:tab w:val="right" w:pos="9360"/>
      </w:tabs>
      <w:spacing w:after="0" w:line="240" w:lineRule="auto"/>
    </w:pPr>
    <w:rPr>
      <w:rFonts w:ascii="Times New Roman" w:hAnsi="Times New Roman"/>
      <w:sz w:val="24"/>
    </w:rPr>
  </w:style>
  <w:style w:type="paragraph" w:customStyle="1" w:styleId="106A4F18B6BE4558A6A0B64EA7CA588A">
    <w:name w:val="106A4F18B6BE4558A6A0B64EA7CA588A"/>
    <w:rsid w:val="00676918"/>
  </w:style>
  <w:style w:type="paragraph" w:customStyle="1" w:styleId="C1294978FC3A4591BCA1CEDB77C040B0">
    <w:name w:val="C1294978FC3A4591BCA1CEDB77C040B0"/>
    <w:rsid w:val="00676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824204-98EB-4F24-A051-E2039DC2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475</Words>
  <Characters>2709</Characters>
  <Application>Microsoft Office Word</Application>
  <DocSecurity>0</DocSecurity>
  <Lines>22</Lines>
  <Paragraphs>6</Paragraphs>
  <ScaleCrop>false</ScaleCrop>
  <Company>Texas Legislative Council</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2017-04-18T15:22:00Z</cp:lastPrinted>
  <dcterms:created xsi:type="dcterms:W3CDTF">2015-05-29T14:24:00Z</dcterms:created>
  <dcterms:modified xsi:type="dcterms:W3CDTF">2017-04-18T15:22:00Z</dcterms:modified>
</cp:coreProperties>
</file>

<file path=docProps/custom.xml><?xml version="1.0" encoding="utf-8"?>
<op:Properties xmlns:vt="http://schemas.openxmlformats.org/officeDocument/2006/docPropsVTypes" xmlns:op="http://schemas.openxmlformats.org/officeDocument/2006/custom-properties"/>
</file>