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88" w:rsidRDefault="00BA21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8732CAA4714E64BAE9F07994FD789F"/>
          </w:placeholder>
        </w:sdtPr>
        <w:sdtContent>
          <w:r w:rsidRPr="005C2A78">
            <w:rPr>
              <w:rFonts w:cs="Times New Roman"/>
              <w:b/>
              <w:szCs w:val="24"/>
              <w:u w:val="single"/>
            </w:rPr>
            <w:t>BILL ANALYSIS</w:t>
          </w:r>
        </w:sdtContent>
      </w:sdt>
    </w:p>
    <w:p w:rsidR="00BA2188" w:rsidRPr="00585C31" w:rsidRDefault="00BA2188" w:rsidP="000F1DF9">
      <w:pPr>
        <w:spacing w:after="0" w:line="240" w:lineRule="auto"/>
        <w:rPr>
          <w:rFonts w:cs="Times New Roman"/>
          <w:szCs w:val="24"/>
        </w:rPr>
      </w:pPr>
    </w:p>
    <w:p w:rsidR="00BA2188" w:rsidRPr="00585C31" w:rsidRDefault="00BA21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2188" w:rsidTr="000F1DF9">
        <w:tc>
          <w:tcPr>
            <w:tcW w:w="2718" w:type="dxa"/>
          </w:tcPr>
          <w:p w:rsidR="00BA2188" w:rsidRPr="005C2A78" w:rsidRDefault="00BA2188" w:rsidP="006D756B">
            <w:pPr>
              <w:rPr>
                <w:rFonts w:cs="Times New Roman"/>
                <w:szCs w:val="24"/>
              </w:rPr>
            </w:pPr>
            <w:sdt>
              <w:sdtPr>
                <w:rPr>
                  <w:rFonts w:cs="Times New Roman"/>
                  <w:szCs w:val="24"/>
                </w:rPr>
                <w:alias w:val="Agency Title"/>
                <w:tag w:val="AgencyTitleContentControl"/>
                <w:id w:val="1920747753"/>
                <w:lock w:val="sdtContentLocked"/>
                <w:placeholder>
                  <w:docPart w:val="52CA0037DE364E2EA251FF852D2263B5"/>
                </w:placeholder>
              </w:sdtPr>
              <w:sdtEndPr>
                <w:rPr>
                  <w:rFonts w:cstheme="minorBidi"/>
                  <w:szCs w:val="22"/>
                </w:rPr>
              </w:sdtEndPr>
              <w:sdtContent>
                <w:r>
                  <w:rPr>
                    <w:rFonts w:cs="Times New Roman"/>
                    <w:szCs w:val="24"/>
                  </w:rPr>
                  <w:t>Senate Research Center</w:t>
                </w:r>
              </w:sdtContent>
            </w:sdt>
          </w:p>
        </w:tc>
        <w:tc>
          <w:tcPr>
            <w:tcW w:w="6858" w:type="dxa"/>
          </w:tcPr>
          <w:p w:rsidR="00BA2188" w:rsidRPr="00FF6471" w:rsidRDefault="00BA2188" w:rsidP="000F1DF9">
            <w:pPr>
              <w:jc w:val="right"/>
              <w:rPr>
                <w:rFonts w:cs="Times New Roman"/>
                <w:szCs w:val="24"/>
              </w:rPr>
            </w:pPr>
            <w:sdt>
              <w:sdtPr>
                <w:rPr>
                  <w:rFonts w:cs="Times New Roman"/>
                  <w:szCs w:val="24"/>
                </w:rPr>
                <w:alias w:val="Bill Number"/>
                <w:tag w:val="BillNumberOne"/>
                <w:id w:val="-410784069"/>
                <w:lock w:val="sdtContentLocked"/>
                <w:placeholder>
                  <w:docPart w:val="DE31297305404CB5A8B15A5A6903DAA7"/>
                </w:placeholder>
              </w:sdtPr>
              <w:sdtContent>
                <w:r>
                  <w:rPr>
                    <w:rFonts w:cs="Times New Roman"/>
                    <w:szCs w:val="24"/>
                  </w:rPr>
                  <w:t>S.B. 813</w:t>
                </w:r>
              </w:sdtContent>
            </w:sdt>
          </w:p>
        </w:tc>
      </w:tr>
      <w:tr w:rsidR="00BA2188" w:rsidTr="000F1DF9">
        <w:sdt>
          <w:sdtPr>
            <w:rPr>
              <w:rFonts w:cs="Times New Roman"/>
              <w:szCs w:val="24"/>
            </w:rPr>
            <w:alias w:val="TLCNumber"/>
            <w:tag w:val="TLCNumber"/>
            <w:id w:val="-542600604"/>
            <w:lock w:val="sdtLocked"/>
            <w:placeholder>
              <w:docPart w:val="CDE255F6AF664C4F883F15D0DAA2D015"/>
            </w:placeholder>
            <w:showingPlcHdr/>
          </w:sdtPr>
          <w:sdtContent>
            <w:tc>
              <w:tcPr>
                <w:tcW w:w="2718" w:type="dxa"/>
              </w:tcPr>
              <w:p w:rsidR="00BA2188" w:rsidRPr="000F1DF9" w:rsidRDefault="00BA2188" w:rsidP="002A18CD">
                <w:pPr>
                  <w:rPr>
                    <w:rFonts w:cs="Times New Roman"/>
                    <w:szCs w:val="24"/>
                  </w:rPr>
                </w:pPr>
              </w:p>
            </w:tc>
          </w:sdtContent>
        </w:sdt>
        <w:tc>
          <w:tcPr>
            <w:tcW w:w="6858" w:type="dxa"/>
          </w:tcPr>
          <w:p w:rsidR="00BA2188" w:rsidRPr="005C2A78" w:rsidRDefault="00BA2188" w:rsidP="006D756B">
            <w:pPr>
              <w:jc w:val="right"/>
              <w:rPr>
                <w:rFonts w:cs="Times New Roman"/>
                <w:szCs w:val="24"/>
              </w:rPr>
            </w:pPr>
            <w:sdt>
              <w:sdtPr>
                <w:rPr>
                  <w:rFonts w:cs="Times New Roman"/>
                  <w:szCs w:val="24"/>
                </w:rPr>
                <w:alias w:val="Author Label"/>
                <w:tag w:val="By"/>
                <w:id w:val="72399597"/>
                <w:lock w:val="sdtLocked"/>
                <w:placeholder>
                  <w:docPart w:val="427C8441065D4F41AC4EA5F80C3325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AE12BD086842B2960956145E4F87A7"/>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C779BCA63E6E48F1A8277A8EB7D7468C"/>
                </w:placeholder>
                <w:showingPlcHdr/>
              </w:sdtPr>
              <w:sdtContent/>
            </w:sdt>
          </w:p>
        </w:tc>
      </w:tr>
      <w:tr w:rsidR="00BA2188" w:rsidTr="000F1DF9">
        <w:tc>
          <w:tcPr>
            <w:tcW w:w="2718" w:type="dxa"/>
          </w:tcPr>
          <w:p w:rsidR="00BA2188" w:rsidRPr="00BC7495" w:rsidRDefault="00BA2188" w:rsidP="000F1DF9">
            <w:pPr>
              <w:rPr>
                <w:rFonts w:cs="Times New Roman"/>
                <w:szCs w:val="24"/>
              </w:rPr>
            </w:pPr>
          </w:p>
        </w:tc>
        <w:sdt>
          <w:sdtPr>
            <w:rPr>
              <w:rFonts w:cs="Times New Roman"/>
              <w:szCs w:val="24"/>
            </w:rPr>
            <w:alias w:val="Committee"/>
            <w:tag w:val="Committee"/>
            <w:id w:val="1914272295"/>
            <w:lock w:val="sdtContentLocked"/>
            <w:placeholder>
              <w:docPart w:val="EF2680DE15E14ECC8CEEC235CD50B3D4"/>
            </w:placeholder>
          </w:sdtPr>
          <w:sdtContent>
            <w:tc>
              <w:tcPr>
                <w:tcW w:w="6858" w:type="dxa"/>
              </w:tcPr>
              <w:p w:rsidR="00BA2188" w:rsidRPr="00FF6471" w:rsidRDefault="00BA2188" w:rsidP="000F1DF9">
                <w:pPr>
                  <w:jc w:val="right"/>
                  <w:rPr>
                    <w:rFonts w:cs="Times New Roman"/>
                    <w:szCs w:val="24"/>
                  </w:rPr>
                </w:pPr>
                <w:r>
                  <w:rPr>
                    <w:rFonts w:cs="Times New Roman"/>
                    <w:szCs w:val="24"/>
                  </w:rPr>
                  <w:t>State Affairs</w:t>
                </w:r>
              </w:p>
            </w:tc>
          </w:sdtContent>
        </w:sdt>
      </w:tr>
      <w:tr w:rsidR="00BA2188" w:rsidTr="000F1DF9">
        <w:tc>
          <w:tcPr>
            <w:tcW w:w="2718" w:type="dxa"/>
          </w:tcPr>
          <w:p w:rsidR="00BA2188" w:rsidRPr="00BC7495" w:rsidRDefault="00BA2188" w:rsidP="000F1DF9">
            <w:pPr>
              <w:rPr>
                <w:rFonts w:cs="Times New Roman"/>
                <w:szCs w:val="24"/>
              </w:rPr>
            </w:pPr>
          </w:p>
        </w:tc>
        <w:sdt>
          <w:sdtPr>
            <w:rPr>
              <w:rFonts w:cs="Times New Roman"/>
              <w:szCs w:val="24"/>
            </w:rPr>
            <w:alias w:val="Date"/>
            <w:tag w:val="DateContentControl"/>
            <w:id w:val="1178081906"/>
            <w:lock w:val="sdtLocked"/>
            <w:placeholder>
              <w:docPart w:val="4CF279A73BF24E8ABD753361AA0686D6"/>
            </w:placeholder>
            <w:date w:fullDate="2017-06-20T00:00:00Z">
              <w:dateFormat w:val="M/d/yyyy"/>
              <w:lid w:val="en-US"/>
              <w:storeMappedDataAs w:val="dateTime"/>
              <w:calendar w:val="gregorian"/>
            </w:date>
          </w:sdtPr>
          <w:sdtContent>
            <w:tc>
              <w:tcPr>
                <w:tcW w:w="6858" w:type="dxa"/>
              </w:tcPr>
              <w:p w:rsidR="00BA2188" w:rsidRPr="00FF6471" w:rsidRDefault="00BA2188" w:rsidP="000F1DF9">
                <w:pPr>
                  <w:jc w:val="right"/>
                  <w:rPr>
                    <w:rFonts w:cs="Times New Roman"/>
                    <w:szCs w:val="24"/>
                  </w:rPr>
                </w:pPr>
                <w:r>
                  <w:rPr>
                    <w:rFonts w:cs="Times New Roman"/>
                    <w:szCs w:val="24"/>
                  </w:rPr>
                  <w:t>6/20/2017</w:t>
                </w:r>
              </w:p>
            </w:tc>
          </w:sdtContent>
        </w:sdt>
      </w:tr>
      <w:tr w:rsidR="00BA2188" w:rsidTr="000F1DF9">
        <w:tc>
          <w:tcPr>
            <w:tcW w:w="2718" w:type="dxa"/>
          </w:tcPr>
          <w:p w:rsidR="00BA2188" w:rsidRPr="00BC7495" w:rsidRDefault="00BA2188" w:rsidP="000F1DF9">
            <w:pPr>
              <w:rPr>
                <w:rFonts w:cs="Times New Roman"/>
                <w:szCs w:val="24"/>
              </w:rPr>
            </w:pPr>
          </w:p>
        </w:tc>
        <w:sdt>
          <w:sdtPr>
            <w:rPr>
              <w:rFonts w:cs="Times New Roman"/>
              <w:szCs w:val="24"/>
            </w:rPr>
            <w:alias w:val="BA Version"/>
            <w:tag w:val="BAVersion"/>
            <w:id w:val="-1685590809"/>
            <w:lock w:val="sdtContentLocked"/>
            <w:placeholder>
              <w:docPart w:val="7A4BD4D3F5DE491CB0FCB252EC2B9EE4"/>
            </w:placeholder>
          </w:sdtPr>
          <w:sdtContent>
            <w:tc>
              <w:tcPr>
                <w:tcW w:w="6858" w:type="dxa"/>
              </w:tcPr>
              <w:p w:rsidR="00BA2188" w:rsidRPr="00FF6471" w:rsidRDefault="00BA2188" w:rsidP="000F1DF9">
                <w:pPr>
                  <w:jc w:val="right"/>
                  <w:rPr>
                    <w:rFonts w:cs="Times New Roman"/>
                    <w:szCs w:val="24"/>
                  </w:rPr>
                </w:pPr>
                <w:r>
                  <w:rPr>
                    <w:rFonts w:cs="Times New Roman"/>
                    <w:szCs w:val="24"/>
                  </w:rPr>
                  <w:t>Enrolled</w:t>
                </w:r>
              </w:p>
            </w:tc>
          </w:sdtContent>
        </w:sdt>
      </w:tr>
    </w:tbl>
    <w:p w:rsidR="00BA2188" w:rsidRPr="00FF6471" w:rsidRDefault="00BA2188" w:rsidP="000F1DF9">
      <w:pPr>
        <w:spacing w:after="0" w:line="240" w:lineRule="auto"/>
        <w:rPr>
          <w:rFonts w:cs="Times New Roman"/>
          <w:szCs w:val="24"/>
        </w:rPr>
      </w:pPr>
    </w:p>
    <w:p w:rsidR="00BA2188" w:rsidRPr="00FF6471" w:rsidRDefault="00BA2188" w:rsidP="000F1DF9">
      <w:pPr>
        <w:spacing w:after="0" w:line="240" w:lineRule="auto"/>
        <w:rPr>
          <w:rFonts w:cs="Times New Roman"/>
          <w:szCs w:val="24"/>
        </w:rPr>
      </w:pPr>
    </w:p>
    <w:p w:rsidR="00BA2188" w:rsidRPr="00FF6471" w:rsidRDefault="00BA21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4F366EC2A24B61BF33EABFB15B56C8"/>
        </w:placeholder>
      </w:sdtPr>
      <w:sdtContent>
        <w:p w:rsidR="00BA2188" w:rsidRDefault="00BA21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78133A97C84F4D985E15A8052A9F28"/>
        </w:placeholder>
      </w:sdtPr>
      <w:sdtContent>
        <w:p w:rsidR="00BA2188" w:rsidRDefault="00BA2188" w:rsidP="002A18CD">
          <w:pPr>
            <w:pStyle w:val="NormalWeb"/>
            <w:spacing w:before="0" w:beforeAutospacing="0" w:after="0" w:afterAutospacing="0"/>
            <w:jc w:val="both"/>
            <w:divId w:val="957184465"/>
            <w:rPr>
              <w:rFonts w:eastAsia="Times New Roman" w:cstheme="minorBidi"/>
              <w:bCs/>
              <w:szCs w:val="22"/>
            </w:rPr>
          </w:pPr>
        </w:p>
        <w:p w:rsidR="00BA2188" w:rsidRDefault="00BA2188" w:rsidP="002A18CD">
          <w:pPr>
            <w:pStyle w:val="NormalWeb"/>
            <w:spacing w:before="0" w:beforeAutospacing="0" w:after="0" w:afterAutospacing="0"/>
            <w:jc w:val="both"/>
            <w:divId w:val="957184465"/>
          </w:pPr>
          <w:r w:rsidRPr="002A18CD">
            <w:t>Under current law, Texans facing regulatory action by state agencies are at a distinct disadvantage. Currently, a state agency can pursue claims, even baseless claims, against a private citizen or business, often running up legal fees and numerous other costs that the victim cannot afford. Due to the expense and inconvenience, Texans are often compelled to accept unfair and unjust sanctions, just to stop the pain. All of this can be done with no consequences for the government agency.</w:t>
          </w:r>
        </w:p>
        <w:p w:rsidR="00BA2188" w:rsidRPr="002A18CD" w:rsidRDefault="00BA2188" w:rsidP="002A18CD">
          <w:pPr>
            <w:pStyle w:val="NormalWeb"/>
            <w:spacing w:before="0" w:beforeAutospacing="0" w:after="0" w:afterAutospacing="0"/>
            <w:jc w:val="both"/>
            <w:divId w:val="957184465"/>
          </w:pPr>
        </w:p>
        <w:p w:rsidR="00BA2188" w:rsidRDefault="00BA2188" w:rsidP="002A18CD">
          <w:pPr>
            <w:pStyle w:val="NormalWeb"/>
            <w:spacing w:before="0" w:beforeAutospacing="0" w:after="0" w:afterAutospacing="0"/>
            <w:jc w:val="both"/>
            <w:divId w:val="957184465"/>
          </w:pPr>
          <w:r w:rsidRPr="002A18CD">
            <w:t>S.B. 813 level</w:t>
          </w:r>
          <w:r>
            <w:t>s</w:t>
          </w:r>
          <w:r w:rsidRPr="002A18CD">
            <w:t xml:space="preserve"> the playing field between Texans and their government. This allows for a person to bring a claim against a state agency for a regulatory action that is frivolous or unreasonable. The court may award attorney's fees and costs against a state agency in both the claim for a frivolous suit and for the underlying agency action if the court finds that the agency is unable to demonstrate it had good cause for the action.</w:t>
          </w:r>
        </w:p>
        <w:p w:rsidR="00BA2188" w:rsidRPr="002A18CD" w:rsidRDefault="00BA2188" w:rsidP="002A18CD">
          <w:pPr>
            <w:pStyle w:val="NormalWeb"/>
            <w:spacing w:before="0" w:beforeAutospacing="0" w:after="0" w:afterAutospacing="0"/>
            <w:jc w:val="both"/>
            <w:divId w:val="957184465"/>
          </w:pPr>
        </w:p>
        <w:p w:rsidR="00BA2188" w:rsidRPr="002A18CD" w:rsidRDefault="00BA2188" w:rsidP="002A18CD">
          <w:pPr>
            <w:pStyle w:val="NormalWeb"/>
            <w:spacing w:before="0" w:beforeAutospacing="0" w:after="0" w:afterAutospacing="0"/>
            <w:jc w:val="both"/>
            <w:divId w:val="957184465"/>
          </w:pPr>
          <w:r>
            <w:t>S.B. 813</w:t>
          </w:r>
          <w:r w:rsidRPr="002A18CD">
            <w:t xml:space="preserve"> was filed in the 84th Legislature, Regular Session, 2015, as H.B. 3662. It passed the house of representatives by a vote of 138-1-2.</w:t>
          </w:r>
        </w:p>
        <w:p w:rsidR="00BA2188" w:rsidRPr="00D70925" w:rsidRDefault="00BA2188" w:rsidP="002A18CD">
          <w:pPr>
            <w:spacing w:after="0" w:line="240" w:lineRule="auto"/>
            <w:jc w:val="both"/>
            <w:rPr>
              <w:rFonts w:eastAsia="Times New Roman" w:cs="Times New Roman"/>
              <w:bCs/>
              <w:szCs w:val="24"/>
            </w:rPr>
          </w:pPr>
        </w:p>
      </w:sdtContent>
    </w:sdt>
    <w:p w:rsidR="00BA2188" w:rsidRDefault="00BA21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813 </w:t>
      </w:r>
      <w:bookmarkStart w:id="1" w:name="AmendsCurrentLaw"/>
      <w:bookmarkEnd w:id="1"/>
      <w:r>
        <w:rPr>
          <w:rFonts w:cs="Times New Roman"/>
          <w:szCs w:val="24"/>
        </w:rPr>
        <w:t>amends current law relating to recovery of damages, attorney's fees, and costs related to frivolous regulatory actions by state agencies.</w:t>
      </w:r>
    </w:p>
    <w:p w:rsidR="00BA2188" w:rsidRPr="00B85D57" w:rsidRDefault="00BA2188" w:rsidP="000F1DF9">
      <w:pPr>
        <w:spacing w:after="0" w:line="240" w:lineRule="auto"/>
        <w:jc w:val="both"/>
        <w:rPr>
          <w:rFonts w:eastAsia="Times New Roman" w:cs="Times New Roman"/>
          <w:szCs w:val="24"/>
        </w:rPr>
      </w:pPr>
    </w:p>
    <w:p w:rsidR="00BA2188" w:rsidRPr="005C2A78" w:rsidRDefault="00BA21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0B08D9C41F4E5A9B1EBC3D7A78E8C8"/>
          </w:placeholder>
        </w:sdtPr>
        <w:sdtContent>
          <w:r>
            <w:rPr>
              <w:rFonts w:eastAsia="Times New Roman" w:cs="Times New Roman"/>
              <w:b/>
              <w:szCs w:val="24"/>
              <w:u w:val="single"/>
            </w:rPr>
            <w:t>RULEMAKING AUTHORITY</w:t>
          </w:r>
        </w:sdtContent>
      </w:sdt>
    </w:p>
    <w:p w:rsidR="00BA2188" w:rsidRPr="006529C4" w:rsidRDefault="00BA2188" w:rsidP="00774EC7">
      <w:pPr>
        <w:spacing w:after="0" w:line="240" w:lineRule="auto"/>
        <w:jc w:val="both"/>
        <w:rPr>
          <w:rFonts w:cs="Times New Roman"/>
          <w:szCs w:val="24"/>
        </w:rPr>
      </w:pPr>
    </w:p>
    <w:p w:rsidR="00BA2188" w:rsidRPr="006529C4" w:rsidRDefault="00BA21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2188" w:rsidRPr="006529C4" w:rsidRDefault="00BA2188" w:rsidP="00774EC7">
      <w:pPr>
        <w:spacing w:after="0" w:line="240" w:lineRule="auto"/>
        <w:jc w:val="both"/>
        <w:rPr>
          <w:rFonts w:cs="Times New Roman"/>
          <w:szCs w:val="24"/>
        </w:rPr>
      </w:pPr>
    </w:p>
    <w:p w:rsidR="00BA2188" w:rsidRPr="005C2A78" w:rsidRDefault="00BA21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272BF485DF4F25BBA336DD8617977C"/>
          </w:placeholder>
        </w:sdtPr>
        <w:sdtContent>
          <w:r>
            <w:rPr>
              <w:rFonts w:eastAsia="Times New Roman" w:cs="Times New Roman"/>
              <w:b/>
              <w:szCs w:val="24"/>
              <w:u w:val="single"/>
            </w:rPr>
            <w:t>SECTION BY SECTION ANALYSIS</w:t>
          </w:r>
        </w:sdtContent>
      </w:sdt>
    </w:p>
    <w:p w:rsidR="00BA2188" w:rsidRPr="005C2A78" w:rsidRDefault="00BA2188" w:rsidP="000F1DF9">
      <w:pPr>
        <w:spacing w:after="0" w:line="240" w:lineRule="auto"/>
        <w:jc w:val="both"/>
        <w:rPr>
          <w:rFonts w:eastAsia="Times New Roman" w:cs="Times New Roman"/>
          <w:szCs w:val="24"/>
        </w:rPr>
      </w:pPr>
    </w:p>
    <w:p w:rsidR="00BA2188" w:rsidRDefault="00BA21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105, Civil Practice and Remedies Code, to read as follows:</w:t>
      </w:r>
    </w:p>
    <w:p w:rsidR="00BA2188" w:rsidRDefault="00BA2188" w:rsidP="000F1DF9">
      <w:pPr>
        <w:spacing w:after="0" w:line="240" w:lineRule="auto"/>
        <w:jc w:val="both"/>
        <w:rPr>
          <w:rFonts w:eastAsia="Times New Roman" w:cs="Times New Roman"/>
          <w:szCs w:val="24"/>
        </w:rPr>
      </w:pPr>
    </w:p>
    <w:p w:rsidR="00BA2188" w:rsidRPr="005C2A78" w:rsidRDefault="00BA2188" w:rsidP="009A643E">
      <w:pPr>
        <w:spacing w:after="0" w:line="240" w:lineRule="auto"/>
        <w:jc w:val="center"/>
        <w:rPr>
          <w:rFonts w:eastAsia="Times New Roman" w:cs="Times New Roman"/>
          <w:szCs w:val="24"/>
        </w:rPr>
      </w:pPr>
      <w:r>
        <w:rPr>
          <w:rFonts w:eastAsia="Times New Roman" w:cs="Times New Roman"/>
          <w:szCs w:val="24"/>
        </w:rPr>
        <w:t xml:space="preserve">CHAPTER 105. FRIVOLOUS CLAIM OR REGULATORY ACTION BY STATE AGENCY </w:t>
      </w:r>
    </w:p>
    <w:p w:rsidR="00BA2188" w:rsidRPr="005C2A78" w:rsidRDefault="00BA2188" w:rsidP="000F1DF9">
      <w:pPr>
        <w:spacing w:after="0" w:line="240" w:lineRule="auto"/>
        <w:jc w:val="both"/>
        <w:rPr>
          <w:rFonts w:eastAsia="Times New Roman" w:cs="Times New Roman"/>
          <w:szCs w:val="24"/>
        </w:rPr>
      </w:pPr>
    </w:p>
    <w:p w:rsidR="00BA2188" w:rsidRDefault="00BA218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105.002, Civil Practice and Remedies Code, to read as follows:</w:t>
      </w:r>
    </w:p>
    <w:p w:rsidR="00BA2188" w:rsidRDefault="00BA2188" w:rsidP="000F1DF9">
      <w:pPr>
        <w:spacing w:after="0" w:line="240" w:lineRule="auto"/>
        <w:jc w:val="both"/>
        <w:rPr>
          <w:rFonts w:eastAsia="Times New Roman" w:cs="Times New Roman"/>
          <w:szCs w:val="24"/>
        </w:rPr>
      </w:pPr>
    </w:p>
    <w:p w:rsidR="00BA2188" w:rsidRPr="005C2A78" w:rsidRDefault="00BA2188" w:rsidP="009A643E">
      <w:pPr>
        <w:spacing w:after="0" w:line="240" w:lineRule="auto"/>
        <w:ind w:left="720"/>
        <w:jc w:val="both"/>
        <w:rPr>
          <w:rFonts w:eastAsia="Times New Roman" w:cs="Times New Roman"/>
          <w:szCs w:val="24"/>
        </w:rPr>
      </w:pPr>
      <w:r>
        <w:rPr>
          <w:rFonts w:eastAsia="Times New Roman" w:cs="Times New Roman"/>
          <w:szCs w:val="24"/>
        </w:rPr>
        <w:t xml:space="preserve">Sec. 105.002. RECOVERY OF FEES, EXPENSES, AND ATTORNEY’S FEES FOR FRIVOLOUS CLAIM. </w:t>
      </w:r>
    </w:p>
    <w:p w:rsidR="00BA2188" w:rsidRPr="005C2A78" w:rsidRDefault="00BA2188" w:rsidP="000F1DF9">
      <w:pPr>
        <w:spacing w:after="0" w:line="240" w:lineRule="auto"/>
        <w:jc w:val="both"/>
        <w:rPr>
          <w:rFonts w:eastAsia="Times New Roman" w:cs="Times New Roman"/>
          <w:szCs w:val="24"/>
        </w:rPr>
      </w:pPr>
    </w:p>
    <w:p w:rsidR="00BA2188" w:rsidRDefault="00BA218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105, Civil Practice and Remedies Code, by adding Sections 105.005 and 105.006, as follows: </w:t>
      </w:r>
    </w:p>
    <w:p w:rsidR="00BA2188" w:rsidRDefault="00BA2188" w:rsidP="000F1DF9">
      <w:pPr>
        <w:spacing w:after="0" w:line="240" w:lineRule="auto"/>
        <w:jc w:val="both"/>
        <w:rPr>
          <w:rFonts w:eastAsia="Times New Roman" w:cs="Times New Roman"/>
          <w:szCs w:val="24"/>
        </w:rPr>
      </w:pPr>
    </w:p>
    <w:p w:rsidR="00BA2188" w:rsidRDefault="00BA2188" w:rsidP="009A643E">
      <w:pPr>
        <w:spacing w:after="0" w:line="240" w:lineRule="auto"/>
        <w:ind w:left="720"/>
        <w:jc w:val="both"/>
        <w:rPr>
          <w:rFonts w:eastAsia="Times New Roman" w:cs="Times New Roman"/>
          <w:szCs w:val="24"/>
        </w:rPr>
      </w:pPr>
      <w:r>
        <w:rPr>
          <w:rFonts w:eastAsia="Times New Roman" w:cs="Times New Roman"/>
          <w:szCs w:val="24"/>
        </w:rPr>
        <w:t xml:space="preserve">Sec. 105.005. CAUSE OF ACTION FOR FRIVOLOUS REGULATORY ACTION. (a) Authorizes a claimant to bring an action against a state agency if the state agency takes a regulatory action against the claimant that is frivolous, unreasonable, or without foundation. </w:t>
      </w:r>
    </w:p>
    <w:p w:rsidR="00BA2188" w:rsidRDefault="00BA2188" w:rsidP="009A643E">
      <w:pPr>
        <w:spacing w:after="0" w:line="240" w:lineRule="auto"/>
        <w:ind w:left="720"/>
        <w:jc w:val="both"/>
        <w:rPr>
          <w:rFonts w:eastAsia="Times New Roman" w:cs="Times New Roman"/>
          <w:szCs w:val="24"/>
        </w:rPr>
      </w:pPr>
    </w:p>
    <w:p w:rsidR="00BA2188" w:rsidRDefault="00BA2188" w:rsidP="002A18CD">
      <w:pPr>
        <w:spacing w:after="0" w:line="240" w:lineRule="auto"/>
        <w:ind w:left="1440"/>
        <w:jc w:val="both"/>
        <w:rPr>
          <w:rFonts w:eastAsia="Times New Roman" w:cs="Times New Roman"/>
          <w:szCs w:val="24"/>
        </w:rPr>
      </w:pPr>
      <w:r>
        <w:rPr>
          <w:rFonts w:eastAsia="Times New Roman" w:cs="Times New Roman"/>
          <w:szCs w:val="24"/>
        </w:rPr>
        <w:t xml:space="preserve">(b) Authorizes a claimant to bring an action under this section only after the claimant has exhausted the claimant’s administrative remedies with respect to the regulatory action against the claimant. </w:t>
      </w:r>
    </w:p>
    <w:p w:rsidR="00BA2188" w:rsidRDefault="00BA2188" w:rsidP="009A643E">
      <w:pPr>
        <w:spacing w:after="0" w:line="240" w:lineRule="auto"/>
        <w:ind w:left="720"/>
        <w:jc w:val="both"/>
        <w:rPr>
          <w:rFonts w:eastAsia="Times New Roman" w:cs="Times New Roman"/>
          <w:szCs w:val="24"/>
        </w:rPr>
      </w:pPr>
    </w:p>
    <w:p w:rsidR="00BA2188" w:rsidRDefault="00BA2188" w:rsidP="009A643E">
      <w:pPr>
        <w:spacing w:after="0" w:line="240" w:lineRule="auto"/>
        <w:ind w:left="1440"/>
        <w:jc w:val="both"/>
        <w:rPr>
          <w:rFonts w:eastAsia="Times New Roman" w:cs="Times New Roman"/>
          <w:szCs w:val="24"/>
        </w:rPr>
      </w:pPr>
      <w:r>
        <w:rPr>
          <w:rFonts w:eastAsia="Times New Roman" w:cs="Times New Roman"/>
          <w:szCs w:val="24"/>
        </w:rPr>
        <w:t xml:space="preserve">(c) Authorizes a claimant, in an action brought under this section, to recover the damages caused by the state agency’s frivolous regulatory action, reasonable attorney’s fees, and court costs, in addition to all other costs allowed by law or rule. </w:t>
      </w:r>
    </w:p>
    <w:p w:rsidR="00BA2188" w:rsidRDefault="00BA2188" w:rsidP="009A643E">
      <w:pPr>
        <w:spacing w:after="0" w:line="240" w:lineRule="auto"/>
        <w:ind w:left="1440"/>
        <w:jc w:val="both"/>
        <w:rPr>
          <w:rFonts w:eastAsia="Times New Roman" w:cs="Times New Roman"/>
          <w:szCs w:val="24"/>
        </w:rPr>
      </w:pPr>
    </w:p>
    <w:p w:rsidR="00BA2188" w:rsidRDefault="00BA2188" w:rsidP="009A643E">
      <w:pPr>
        <w:spacing w:after="0" w:line="240" w:lineRule="auto"/>
        <w:ind w:left="720"/>
        <w:jc w:val="both"/>
        <w:rPr>
          <w:rFonts w:eastAsia="Times New Roman" w:cs="Times New Roman"/>
          <w:szCs w:val="24"/>
        </w:rPr>
      </w:pPr>
      <w:r>
        <w:rPr>
          <w:rFonts w:eastAsia="Times New Roman" w:cs="Times New Roman"/>
          <w:szCs w:val="24"/>
        </w:rPr>
        <w:t xml:space="preserve">Sec. 105.006. RECOVERY OF ATTORNEY’S FEES AND COSTS IN FRIVOLOUS REGULATORY ACTION. Authorizes a person to recover, in addition to all other costs allowed by law or rule, reasonable attorney’s fees and costs incurred in defending against a frivolous regulatory action during an administrative proceeding and judicial review of that proceeding if the person prevails in the judicial review of an administrative proceeding and the state agency is unable to demonstrate that the agency has good cause for the regulatory action. </w:t>
      </w:r>
    </w:p>
    <w:p w:rsidR="00BA2188" w:rsidRDefault="00BA2188" w:rsidP="009A643E">
      <w:pPr>
        <w:spacing w:after="0" w:line="240" w:lineRule="auto"/>
        <w:ind w:left="720"/>
        <w:jc w:val="both"/>
        <w:rPr>
          <w:rFonts w:eastAsia="Times New Roman" w:cs="Times New Roman"/>
          <w:szCs w:val="24"/>
        </w:rPr>
      </w:pPr>
    </w:p>
    <w:p w:rsidR="00BA2188" w:rsidRPr="005C2A78" w:rsidRDefault="00BA2188" w:rsidP="009A643E">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BA2188" w:rsidRDefault="00BA2188" w:rsidP="00774EC7">
      <w:pPr>
        <w:spacing w:after="0" w:line="240" w:lineRule="auto"/>
        <w:jc w:val="both"/>
        <w:rPr>
          <w:rFonts w:cs="Times New Roman"/>
          <w:szCs w:val="24"/>
        </w:rPr>
      </w:pPr>
    </w:p>
    <w:p w:rsidR="00BA2188" w:rsidRPr="006529C4" w:rsidRDefault="00BA2188" w:rsidP="00774EC7">
      <w:pPr>
        <w:spacing w:after="0" w:line="240" w:lineRule="auto"/>
        <w:jc w:val="both"/>
        <w:rPr>
          <w:rFonts w:cs="Times New Roman"/>
          <w:szCs w:val="24"/>
        </w:rPr>
      </w:pPr>
      <w:r>
        <w:rPr>
          <w:rFonts w:cs="Times New Roman"/>
          <w:szCs w:val="24"/>
        </w:rPr>
        <w:t xml:space="preserve">SECTION 5. Effective date: September 1, 2017. </w:t>
      </w:r>
    </w:p>
    <w:p w:rsidR="00BA2188" w:rsidRPr="006529C4" w:rsidRDefault="00BA2188" w:rsidP="00774EC7">
      <w:pPr>
        <w:spacing w:after="0" w:line="240" w:lineRule="auto"/>
        <w:jc w:val="both"/>
      </w:pPr>
    </w:p>
    <w:p w:rsidR="00BA2188" w:rsidRPr="009A643E" w:rsidRDefault="00BA2188" w:rsidP="009A643E"/>
    <w:p w:rsidR="00BA2188" w:rsidRPr="0003280F" w:rsidRDefault="00BA2188" w:rsidP="0003280F"/>
    <w:p w:rsidR="00BA2188" w:rsidRPr="002B20A9" w:rsidRDefault="00BA2188" w:rsidP="002B20A9"/>
    <w:p w:rsidR="00BA2188" w:rsidRPr="00015D9F" w:rsidRDefault="00BA2188" w:rsidP="00015D9F"/>
    <w:sectPr w:rsidR="00BA2188" w:rsidRPr="00015D9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27" w:rsidRDefault="00700F27" w:rsidP="000F1DF9">
      <w:pPr>
        <w:spacing w:after="0" w:line="240" w:lineRule="auto"/>
      </w:pPr>
      <w:r>
        <w:separator/>
      </w:r>
    </w:p>
  </w:endnote>
  <w:endnote w:type="continuationSeparator" w:id="0">
    <w:p w:rsidR="00700F27" w:rsidRDefault="00700F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F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218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2188">
                <w:rPr>
                  <w:sz w:val="20"/>
                  <w:szCs w:val="20"/>
                </w:rPr>
                <w:t>S.B. 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21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F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21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21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27" w:rsidRDefault="00700F27" w:rsidP="000F1DF9">
      <w:pPr>
        <w:spacing w:after="0" w:line="240" w:lineRule="auto"/>
      </w:pPr>
      <w:r>
        <w:separator/>
      </w:r>
    </w:p>
  </w:footnote>
  <w:footnote w:type="continuationSeparator" w:id="0">
    <w:p w:rsidR="00700F27" w:rsidRDefault="00700F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0F27"/>
    <w:rsid w:val="00774EC7"/>
    <w:rsid w:val="00833061"/>
    <w:rsid w:val="008A6859"/>
    <w:rsid w:val="0093341F"/>
    <w:rsid w:val="00986E9F"/>
    <w:rsid w:val="00AE3F44"/>
    <w:rsid w:val="00B43543"/>
    <w:rsid w:val="00B53F07"/>
    <w:rsid w:val="00B97023"/>
    <w:rsid w:val="00BA218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21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21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53E7" w:rsidP="009C53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8732CAA4714E64BAE9F07994FD789F"/>
        <w:category>
          <w:name w:val="General"/>
          <w:gallery w:val="placeholder"/>
        </w:category>
        <w:types>
          <w:type w:val="bbPlcHdr"/>
        </w:types>
        <w:behaviors>
          <w:behavior w:val="content"/>
        </w:behaviors>
        <w:guid w:val="{D78AA8AD-C3FF-4879-95CA-239100CEFF67}"/>
      </w:docPartPr>
      <w:docPartBody>
        <w:p w:rsidR="00000000" w:rsidRDefault="00152A27"/>
      </w:docPartBody>
    </w:docPart>
    <w:docPart>
      <w:docPartPr>
        <w:name w:val="52CA0037DE364E2EA251FF852D2263B5"/>
        <w:category>
          <w:name w:val="General"/>
          <w:gallery w:val="placeholder"/>
        </w:category>
        <w:types>
          <w:type w:val="bbPlcHdr"/>
        </w:types>
        <w:behaviors>
          <w:behavior w:val="content"/>
        </w:behaviors>
        <w:guid w:val="{D4140F6A-EDC4-4F4C-B5AE-23C7C3708C66}"/>
      </w:docPartPr>
      <w:docPartBody>
        <w:p w:rsidR="00000000" w:rsidRDefault="00152A27"/>
      </w:docPartBody>
    </w:docPart>
    <w:docPart>
      <w:docPartPr>
        <w:name w:val="DE31297305404CB5A8B15A5A6903DAA7"/>
        <w:category>
          <w:name w:val="General"/>
          <w:gallery w:val="placeholder"/>
        </w:category>
        <w:types>
          <w:type w:val="bbPlcHdr"/>
        </w:types>
        <w:behaviors>
          <w:behavior w:val="content"/>
        </w:behaviors>
        <w:guid w:val="{7CA9E6DA-1692-4C65-A619-2DBC0863404A}"/>
      </w:docPartPr>
      <w:docPartBody>
        <w:p w:rsidR="00000000" w:rsidRDefault="00152A27"/>
      </w:docPartBody>
    </w:docPart>
    <w:docPart>
      <w:docPartPr>
        <w:name w:val="CDE255F6AF664C4F883F15D0DAA2D015"/>
        <w:category>
          <w:name w:val="General"/>
          <w:gallery w:val="placeholder"/>
        </w:category>
        <w:types>
          <w:type w:val="bbPlcHdr"/>
        </w:types>
        <w:behaviors>
          <w:behavior w:val="content"/>
        </w:behaviors>
        <w:guid w:val="{7FA253FA-CE29-4565-839E-59D64E46F4DB}"/>
      </w:docPartPr>
      <w:docPartBody>
        <w:p w:rsidR="00000000" w:rsidRDefault="00152A27"/>
      </w:docPartBody>
    </w:docPart>
    <w:docPart>
      <w:docPartPr>
        <w:name w:val="427C8441065D4F41AC4EA5F80C332571"/>
        <w:category>
          <w:name w:val="General"/>
          <w:gallery w:val="placeholder"/>
        </w:category>
        <w:types>
          <w:type w:val="bbPlcHdr"/>
        </w:types>
        <w:behaviors>
          <w:behavior w:val="content"/>
        </w:behaviors>
        <w:guid w:val="{1FADC1EA-F7B9-4916-906E-708FCDFEE911}"/>
      </w:docPartPr>
      <w:docPartBody>
        <w:p w:rsidR="00000000" w:rsidRDefault="00152A27"/>
      </w:docPartBody>
    </w:docPart>
    <w:docPart>
      <w:docPartPr>
        <w:name w:val="D6AE12BD086842B2960956145E4F87A7"/>
        <w:category>
          <w:name w:val="General"/>
          <w:gallery w:val="placeholder"/>
        </w:category>
        <w:types>
          <w:type w:val="bbPlcHdr"/>
        </w:types>
        <w:behaviors>
          <w:behavior w:val="content"/>
        </w:behaviors>
        <w:guid w:val="{6FD05812-F0BD-4A12-8AD9-F774D7D7E50A}"/>
      </w:docPartPr>
      <w:docPartBody>
        <w:p w:rsidR="00000000" w:rsidRDefault="00152A27"/>
      </w:docPartBody>
    </w:docPart>
    <w:docPart>
      <w:docPartPr>
        <w:name w:val="C779BCA63E6E48F1A8277A8EB7D7468C"/>
        <w:category>
          <w:name w:val="General"/>
          <w:gallery w:val="placeholder"/>
        </w:category>
        <w:types>
          <w:type w:val="bbPlcHdr"/>
        </w:types>
        <w:behaviors>
          <w:behavior w:val="content"/>
        </w:behaviors>
        <w:guid w:val="{D6A6E8A3-4990-4DA2-9D3F-A0D8EF63EFF7}"/>
      </w:docPartPr>
      <w:docPartBody>
        <w:p w:rsidR="00000000" w:rsidRDefault="00152A27"/>
      </w:docPartBody>
    </w:docPart>
    <w:docPart>
      <w:docPartPr>
        <w:name w:val="EF2680DE15E14ECC8CEEC235CD50B3D4"/>
        <w:category>
          <w:name w:val="General"/>
          <w:gallery w:val="placeholder"/>
        </w:category>
        <w:types>
          <w:type w:val="bbPlcHdr"/>
        </w:types>
        <w:behaviors>
          <w:behavior w:val="content"/>
        </w:behaviors>
        <w:guid w:val="{B2822FFB-C7EF-47A7-BF7C-E73E729D76F4}"/>
      </w:docPartPr>
      <w:docPartBody>
        <w:p w:rsidR="00000000" w:rsidRDefault="00152A27"/>
      </w:docPartBody>
    </w:docPart>
    <w:docPart>
      <w:docPartPr>
        <w:name w:val="4CF279A73BF24E8ABD753361AA0686D6"/>
        <w:category>
          <w:name w:val="General"/>
          <w:gallery w:val="placeholder"/>
        </w:category>
        <w:types>
          <w:type w:val="bbPlcHdr"/>
        </w:types>
        <w:behaviors>
          <w:behavior w:val="content"/>
        </w:behaviors>
        <w:guid w:val="{4710ECBE-C2CE-441E-9AAB-B93F283724D6}"/>
      </w:docPartPr>
      <w:docPartBody>
        <w:p w:rsidR="00000000" w:rsidRDefault="009C53E7" w:rsidP="009C53E7">
          <w:pPr>
            <w:pStyle w:val="4CF279A73BF24E8ABD753361AA0686D6"/>
          </w:pPr>
          <w:r w:rsidRPr="00A30DD1">
            <w:rPr>
              <w:rStyle w:val="PlaceholderText"/>
            </w:rPr>
            <w:t>Click here to enter a date.</w:t>
          </w:r>
        </w:p>
      </w:docPartBody>
    </w:docPart>
    <w:docPart>
      <w:docPartPr>
        <w:name w:val="7A4BD4D3F5DE491CB0FCB252EC2B9EE4"/>
        <w:category>
          <w:name w:val="General"/>
          <w:gallery w:val="placeholder"/>
        </w:category>
        <w:types>
          <w:type w:val="bbPlcHdr"/>
        </w:types>
        <w:behaviors>
          <w:behavior w:val="content"/>
        </w:behaviors>
        <w:guid w:val="{9397A30E-AF19-4E86-9444-B7D4CC7D3886}"/>
      </w:docPartPr>
      <w:docPartBody>
        <w:p w:rsidR="00000000" w:rsidRDefault="00152A27"/>
      </w:docPartBody>
    </w:docPart>
    <w:docPart>
      <w:docPartPr>
        <w:name w:val="264F366EC2A24B61BF33EABFB15B56C8"/>
        <w:category>
          <w:name w:val="General"/>
          <w:gallery w:val="placeholder"/>
        </w:category>
        <w:types>
          <w:type w:val="bbPlcHdr"/>
        </w:types>
        <w:behaviors>
          <w:behavior w:val="content"/>
        </w:behaviors>
        <w:guid w:val="{01745045-69FB-498F-BE85-433998AE6A71}"/>
      </w:docPartPr>
      <w:docPartBody>
        <w:p w:rsidR="00000000" w:rsidRDefault="00152A27"/>
      </w:docPartBody>
    </w:docPart>
    <w:docPart>
      <w:docPartPr>
        <w:name w:val="B478133A97C84F4D985E15A8052A9F28"/>
        <w:category>
          <w:name w:val="General"/>
          <w:gallery w:val="placeholder"/>
        </w:category>
        <w:types>
          <w:type w:val="bbPlcHdr"/>
        </w:types>
        <w:behaviors>
          <w:behavior w:val="content"/>
        </w:behaviors>
        <w:guid w:val="{2979030A-C69D-497E-AAF3-31B72E663699}"/>
      </w:docPartPr>
      <w:docPartBody>
        <w:p w:rsidR="00000000" w:rsidRDefault="009C53E7" w:rsidP="009C53E7">
          <w:pPr>
            <w:pStyle w:val="B478133A97C84F4D985E15A8052A9F28"/>
          </w:pPr>
          <w:r>
            <w:rPr>
              <w:rFonts w:eastAsia="Times New Roman" w:cs="Times New Roman"/>
              <w:bCs/>
              <w:szCs w:val="24"/>
            </w:rPr>
            <w:t xml:space="preserve"> </w:t>
          </w:r>
        </w:p>
      </w:docPartBody>
    </w:docPart>
    <w:docPart>
      <w:docPartPr>
        <w:name w:val="370B08D9C41F4E5A9B1EBC3D7A78E8C8"/>
        <w:category>
          <w:name w:val="General"/>
          <w:gallery w:val="placeholder"/>
        </w:category>
        <w:types>
          <w:type w:val="bbPlcHdr"/>
        </w:types>
        <w:behaviors>
          <w:behavior w:val="content"/>
        </w:behaviors>
        <w:guid w:val="{5C415437-266D-447E-9761-6D5EBA23097C}"/>
      </w:docPartPr>
      <w:docPartBody>
        <w:p w:rsidR="00000000" w:rsidRDefault="00152A27"/>
      </w:docPartBody>
    </w:docPart>
    <w:docPart>
      <w:docPartPr>
        <w:name w:val="05272BF485DF4F25BBA336DD8617977C"/>
        <w:category>
          <w:name w:val="General"/>
          <w:gallery w:val="placeholder"/>
        </w:category>
        <w:types>
          <w:type w:val="bbPlcHdr"/>
        </w:types>
        <w:behaviors>
          <w:behavior w:val="content"/>
        </w:behaviors>
        <w:guid w:val="{891F7347-8213-4A91-97FA-916184FDFA99}"/>
      </w:docPartPr>
      <w:docPartBody>
        <w:p w:rsidR="00000000" w:rsidRDefault="00152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2A2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53E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53E7"/>
    <w:rPr>
      <w:rFonts w:ascii="Times New Roman" w:hAnsi="Times New Roman"/>
      <w:sz w:val="24"/>
    </w:rPr>
  </w:style>
  <w:style w:type="paragraph" w:customStyle="1" w:styleId="487D89B4F8B34DB4967D41FE18F7F88D7">
    <w:name w:val="487D89B4F8B34DB4967D41FE18F7F88D7"/>
    <w:rsid w:val="009C53E7"/>
    <w:rPr>
      <w:rFonts w:ascii="Times New Roman" w:hAnsi="Times New Roman"/>
      <w:sz w:val="24"/>
    </w:rPr>
  </w:style>
  <w:style w:type="paragraph" w:customStyle="1" w:styleId="AE2570ED5D764CD7AF9686706F550F4620">
    <w:name w:val="AE2570ED5D764CD7AF9686706F550F4620"/>
    <w:rsid w:val="009C53E7"/>
    <w:pPr>
      <w:tabs>
        <w:tab w:val="center" w:pos="4680"/>
        <w:tab w:val="right" w:pos="9360"/>
      </w:tabs>
      <w:spacing w:after="0" w:line="240" w:lineRule="auto"/>
    </w:pPr>
    <w:rPr>
      <w:rFonts w:ascii="Times New Roman" w:hAnsi="Times New Roman"/>
      <w:sz w:val="24"/>
    </w:rPr>
  </w:style>
  <w:style w:type="paragraph" w:customStyle="1" w:styleId="4CF279A73BF24E8ABD753361AA0686D6">
    <w:name w:val="4CF279A73BF24E8ABD753361AA0686D6"/>
    <w:rsid w:val="009C53E7"/>
  </w:style>
  <w:style w:type="paragraph" w:customStyle="1" w:styleId="B478133A97C84F4D985E15A8052A9F28">
    <w:name w:val="B478133A97C84F4D985E15A8052A9F28"/>
    <w:rsid w:val="009C53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C53E7"/>
    <w:rPr>
      <w:rFonts w:ascii="Times New Roman" w:hAnsi="Times New Roman"/>
      <w:sz w:val="24"/>
    </w:rPr>
  </w:style>
  <w:style w:type="paragraph" w:customStyle="1" w:styleId="487D89B4F8B34DB4967D41FE18F7F88D7">
    <w:name w:val="487D89B4F8B34DB4967D41FE18F7F88D7"/>
    <w:rsid w:val="009C53E7"/>
    <w:rPr>
      <w:rFonts w:ascii="Times New Roman" w:hAnsi="Times New Roman"/>
      <w:sz w:val="24"/>
    </w:rPr>
  </w:style>
  <w:style w:type="paragraph" w:customStyle="1" w:styleId="AE2570ED5D764CD7AF9686706F550F4620">
    <w:name w:val="AE2570ED5D764CD7AF9686706F550F4620"/>
    <w:rsid w:val="009C53E7"/>
    <w:pPr>
      <w:tabs>
        <w:tab w:val="center" w:pos="4680"/>
        <w:tab w:val="right" w:pos="9360"/>
      </w:tabs>
      <w:spacing w:after="0" w:line="240" w:lineRule="auto"/>
    </w:pPr>
    <w:rPr>
      <w:rFonts w:ascii="Times New Roman" w:hAnsi="Times New Roman"/>
      <w:sz w:val="24"/>
    </w:rPr>
  </w:style>
  <w:style w:type="paragraph" w:customStyle="1" w:styleId="4CF279A73BF24E8ABD753361AA0686D6">
    <w:name w:val="4CF279A73BF24E8ABD753361AA0686D6"/>
    <w:rsid w:val="009C53E7"/>
  </w:style>
  <w:style w:type="paragraph" w:customStyle="1" w:styleId="B478133A97C84F4D985E15A8052A9F28">
    <w:name w:val="B478133A97C84F4D985E15A8052A9F28"/>
    <w:rsid w:val="009C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EA7373-6D12-4647-A4B2-B369CDAF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505</Words>
  <Characters>2882</Characters>
  <Application>Microsoft Office Word</Application>
  <DocSecurity>0</DocSecurity>
  <Lines>24</Lines>
  <Paragraphs>6</Paragraphs>
  <ScaleCrop>false</ScaleCrop>
  <Company>Texas Legislative Council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2017-06-20T20:43:00Z</cp:lastPrinted>
  <dcterms:created xsi:type="dcterms:W3CDTF">2015-05-29T14:24:00Z</dcterms:created>
  <dcterms:modified xsi:type="dcterms:W3CDTF">2017-06-20T20:43:00Z</dcterms:modified>
</cp:coreProperties>
</file>

<file path=docProps/custom.xml><?xml version="1.0" encoding="utf-8"?>
<op:Properties xmlns:vt="http://schemas.openxmlformats.org/officeDocument/2006/docPropsVTypes" xmlns:op="http://schemas.openxmlformats.org/officeDocument/2006/custom-properties"/>
</file>