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A1" w:rsidRDefault="00AB55A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16308FAEDD949B6B09C8E2270E67CF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B55A1" w:rsidRPr="00585C31" w:rsidRDefault="00AB55A1" w:rsidP="000F1DF9">
      <w:pPr>
        <w:spacing w:after="0" w:line="240" w:lineRule="auto"/>
        <w:rPr>
          <w:rFonts w:cs="Times New Roman"/>
          <w:szCs w:val="24"/>
        </w:rPr>
      </w:pPr>
    </w:p>
    <w:p w:rsidR="00AB55A1" w:rsidRPr="00585C31" w:rsidRDefault="00AB55A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B55A1" w:rsidTr="000F1DF9">
        <w:tc>
          <w:tcPr>
            <w:tcW w:w="2718" w:type="dxa"/>
          </w:tcPr>
          <w:p w:rsidR="00AB55A1" w:rsidRPr="005C2A78" w:rsidRDefault="00AB55A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807B740D61B4255AD4C10E61F9EC62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B55A1" w:rsidRPr="00FF6471" w:rsidRDefault="00AB55A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BB8DA3FB03E406D86444D3AD98F02E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816</w:t>
                </w:r>
              </w:sdtContent>
            </w:sdt>
          </w:p>
        </w:tc>
      </w:tr>
      <w:tr w:rsidR="00AB55A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8BA86E4E03D4EFDA036E7AAD20B6A14"/>
            </w:placeholder>
          </w:sdtPr>
          <w:sdtContent>
            <w:tc>
              <w:tcPr>
                <w:tcW w:w="2718" w:type="dxa"/>
              </w:tcPr>
              <w:p w:rsidR="00AB55A1" w:rsidRPr="000F1DF9" w:rsidRDefault="00AB55A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85R6519 JSC-F</w:t>
                </w:r>
              </w:p>
            </w:tc>
          </w:sdtContent>
        </w:sdt>
        <w:tc>
          <w:tcPr>
            <w:tcW w:w="6858" w:type="dxa"/>
          </w:tcPr>
          <w:p w:rsidR="00AB55A1" w:rsidRPr="005C2A78" w:rsidRDefault="00AB55A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A9C08BDAE264CC7AC49AB6D041D38E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0EAEA4930B947EAB809CBC57650D8F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453739443234D178D36C15FA52DBAD1"/>
                </w:placeholder>
                <w:showingPlcHdr/>
              </w:sdtPr>
              <w:sdtContent/>
            </w:sdt>
          </w:p>
        </w:tc>
      </w:tr>
      <w:tr w:rsidR="00AB55A1" w:rsidTr="000F1DF9">
        <w:tc>
          <w:tcPr>
            <w:tcW w:w="2718" w:type="dxa"/>
          </w:tcPr>
          <w:p w:rsidR="00AB55A1" w:rsidRPr="00BC7495" w:rsidRDefault="00AB55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F39526EC913442C8E51BF0DE127E09E"/>
            </w:placeholder>
          </w:sdtPr>
          <w:sdtContent>
            <w:tc>
              <w:tcPr>
                <w:tcW w:w="6858" w:type="dxa"/>
              </w:tcPr>
              <w:p w:rsidR="00AB55A1" w:rsidRPr="00FF6471" w:rsidRDefault="00AB55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AB55A1" w:rsidTr="000F1DF9">
        <w:tc>
          <w:tcPr>
            <w:tcW w:w="2718" w:type="dxa"/>
          </w:tcPr>
          <w:p w:rsidR="00AB55A1" w:rsidRPr="00BC7495" w:rsidRDefault="00AB55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1B1C2C83D4F4C8C8A21A2D2A57ECC0C"/>
            </w:placeholder>
            <w:date w:fullDate="2017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B55A1" w:rsidRPr="00FF6471" w:rsidRDefault="00AB55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4/27/2017</w:t>
                </w:r>
              </w:p>
            </w:tc>
          </w:sdtContent>
        </w:sdt>
      </w:tr>
      <w:tr w:rsidR="00AB55A1" w:rsidTr="000F1DF9">
        <w:tc>
          <w:tcPr>
            <w:tcW w:w="2718" w:type="dxa"/>
          </w:tcPr>
          <w:p w:rsidR="00AB55A1" w:rsidRPr="00BC7495" w:rsidRDefault="00AB55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2A203064A0143A2AA414DF303A4E76C"/>
            </w:placeholder>
          </w:sdtPr>
          <w:sdtContent>
            <w:tc>
              <w:tcPr>
                <w:tcW w:w="6858" w:type="dxa"/>
              </w:tcPr>
              <w:p w:rsidR="00AB55A1" w:rsidRPr="00FF6471" w:rsidRDefault="00AB55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B55A1" w:rsidRPr="00FF6471" w:rsidRDefault="00AB55A1" w:rsidP="000F1DF9">
      <w:pPr>
        <w:spacing w:after="0" w:line="240" w:lineRule="auto"/>
        <w:rPr>
          <w:rFonts w:cs="Times New Roman"/>
          <w:szCs w:val="24"/>
        </w:rPr>
      </w:pPr>
    </w:p>
    <w:p w:rsidR="00AB55A1" w:rsidRPr="00FF6471" w:rsidRDefault="00AB55A1" w:rsidP="000F1DF9">
      <w:pPr>
        <w:spacing w:after="0" w:line="240" w:lineRule="auto"/>
        <w:rPr>
          <w:rFonts w:cs="Times New Roman"/>
          <w:szCs w:val="24"/>
        </w:rPr>
      </w:pPr>
    </w:p>
    <w:p w:rsidR="00AB55A1" w:rsidRPr="00FF6471" w:rsidRDefault="00AB55A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309983233BE4A76ACFACCC965031465"/>
        </w:placeholder>
      </w:sdtPr>
      <w:sdtContent>
        <w:p w:rsidR="00AB55A1" w:rsidRDefault="00AB55A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17FEEAA1AC743C3B82D3BF44A5BBE4B"/>
        </w:placeholder>
      </w:sdtPr>
      <w:sdtContent>
        <w:p w:rsidR="00AB55A1" w:rsidRDefault="00AB55A1" w:rsidP="009462E2">
          <w:pPr>
            <w:pStyle w:val="NormalWeb"/>
            <w:spacing w:before="0" w:beforeAutospacing="0" w:after="0" w:afterAutospacing="0"/>
            <w:jc w:val="both"/>
            <w:divId w:val="1128746101"/>
            <w:rPr>
              <w:rFonts w:eastAsia="Times New Roman"/>
              <w:bCs/>
            </w:rPr>
          </w:pPr>
        </w:p>
        <w:p w:rsidR="00AB55A1" w:rsidRPr="009462E2" w:rsidRDefault="00AB55A1" w:rsidP="009462E2">
          <w:pPr>
            <w:pStyle w:val="NormalWeb"/>
            <w:spacing w:before="0" w:beforeAutospacing="0" w:after="0" w:afterAutospacing="0"/>
            <w:jc w:val="both"/>
            <w:divId w:val="1128746101"/>
            <w:rPr>
              <w:color w:val="000000"/>
            </w:rPr>
          </w:pPr>
          <w:r>
            <w:rPr>
              <w:color w:val="000000"/>
            </w:rPr>
            <w:t>In Texas family law, j</w:t>
          </w:r>
          <w:r w:rsidRPr="009462E2">
            <w:rPr>
              <w:color w:val="000000"/>
            </w:rPr>
            <w:t>udges have broad discretion to make rulings concerning deeply personal matters. In these cou</w:t>
          </w:r>
          <w:r>
            <w:rPr>
              <w:color w:val="000000"/>
            </w:rPr>
            <w:t>rtrooms, emotions run high and j</w:t>
          </w:r>
          <w:r w:rsidRPr="009462E2">
            <w:rPr>
              <w:color w:val="000000"/>
            </w:rPr>
            <w:t>udges have to make determinations after hearing maybe a few hours of testimony. These rulings have ramifications that will be felt for years to come. S</w:t>
          </w:r>
          <w:r>
            <w:rPr>
              <w:color w:val="000000"/>
            </w:rPr>
            <w:t>.</w:t>
          </w:r>
          <w:r w:rsidRPr="009462E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9462E2">
            <w:rPr>
              <w:color w:val="000000"/>
            </w:rPr>
            <w:t xml:space="preserve"> 816 give</w:t>
          </w:r>
          <w:r>
            <w:rPr>
              <w:color w:val="000000"/>
            </w:rPr>
            <w:t>s</w:t>
          </w:r>
          <w:r w:rsidRPr="009462E2">
            <w:rPr>
              <w:color w:val="000000"/>
            </w:rPr>
            <w:t xml:space="preserve"> some of the power back to the families. </w:t>
          </w:r>
          <w:r>
            <w:rPr>
              <w:color w:val="000000"/>
            </w:rPr>
            <w:t>S.B. 816</w:t>
          </w:r>
          <w:r w:rsidRPr="009462E2">
            <w:rPr>
              <w:color w:val="000000"/>
            </w:rPr>
            <w:t xml:space="preserve"> prohibit</w:t>
          </w:r>
          <w:r>
            <w:rPr>
              <w:color w:val="000000"/>
            </w:rPr>
            <w:t>s a j</w:t>
          </w:r>
          <w:r w:rsidRPr="009462E2">
            <w:rPr>
              <w:color w:val="000000"/>
            </w:rPr>
            <w:t>udge from entering a ruling that is contrary to the wishes of either fit parent. If</w:t>
          </w:r>
          <w:r>
            <w:rPr>
              <w:color w:val="000000"/>
            </w:rPr>
            <w:t xml:space="preserve"> the parents cannot agree, the j</w:t>
          </w:r>
          <w:r w:rsidRPr="009462E2">
            <w:rPr>
              <w:color w:val="000000"/>
            </w:rPr>
            <w:t xml:space="preserve">udge must make a ruling that is a compromise between the two parents' viewpoints. </w:t>
          </w:r>
        </w:p>
        <w:p w:rsidR="00AB55A1" w:rsidRPr="00D70925" w:rsidRDefault="00AB55A1" w:rsidP="009462E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B55A1" w:rsidRDefault="00AB55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816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rendition by a court in a suit affecting the parent-child relationship of an order that is contrary to the expressed wishes of the child's parent.</w:t>
      </w:r>
    </w:p>
    <w:p w:rsidR="00AB55A1" w:rsidRPr="00201EC6" w:rsidRDefault="00AB55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55A1" w:rsidRPr="005C2A78" w:rsidRDefault="00AB55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42AAAE4800B46A28259526388CC161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B55A1" w:rsidRPr="006529C4" w:rsidRDefault="00AB55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B55A1" w:rsidRPr="006529C4" w:rsidRDefault="00AB55A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B55A1" w:rsidRPr="006529C4" w:rsidRDefault="00AB55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B55A1" w:rsidRPr="005C2A78" w:rsidRDefault="00AB55A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7E056A1E24F441AB5ECCB09A060341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B55A1" w:rsidRPr="005C2A78" w:rsidRDefault="00AB55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55A1" w:rsidRDefault="00AB55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153.002, Family Code, as follows:</w:t>
      </w:r>
    </w:p>
    <w:p w:rsidR="00AB55A1" w:rsidRDefault="00AB55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55A1" w:rsidRDefault="00AB55A1" w:rsidP="00201EC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153.002. New heading: BEST INTEREST OF CHILD; DEFERENCE TO PARENT. (a) Creates this subsection from existing text. Creates an exception as otherwise provided by this section. </w:t>
      </w:r>
    </w:p>
    <w:p w:rsidR="00AB55A1" w:rsidRDefault="00AB55A1" w:rsidP="00201EC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B55A1" w:rsidRDefault="00AB55A1" w:rsidP="00201EC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Prohibits the court from rendering an order contrary to the expressed wishes of a child's parent, unless certain conditions are met.</w:t>
      </w:r>
    </w:p>
    <w:p w:rsidR="00AB55A1" w:rsidRDefault="00AB55A1" w:rsidP="00201EC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B55A1" w:rsidRPr="005C2A78" w:rsidRDefault="00AB55A1" w:rsidP="00201EC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for purposes of this section, a parent is presumed to be a fit parent and may be determined not to be a fit parent only if it is shown by clear and convincing evidence that the parent does not adequately care for the parent's child. </w:t>
      </w:r>
    </w:p>
    <w:p w:rsidR="00AB55A1" w:rsidRPr="005C2A78" w:rsidRDefault="00AB55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55A1" w:rsidRPr="005C2A78" w:rsidRDefault="00AB55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the </w:t>
      </w:r>
      <w:r w:rsidRPr="00AB55A1">
        <w:rPr>
          <w:rFonts w:eastAsia="Times New Roman" w:cs="Times New Roman"/>
          <w:szCs w:val="24"/>
        </w:rPr>
        <w:t>change in law made by this Act applies only to a suit affecting the parent-child relationship pending before a court on or filed on or after the effective date of this Act.</w:t>
      </w:r>
    </w:p>
    <w:p w:rsidR="00AB55A1" w:rsidRPr="005C2A78" w:rsidRDefault="00AB55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55A1" w:rsidRPr="005C2A78" w:rsidRDefault="00AB55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AB55A1" w:rsidRPr="006529C4" w:rsidRDefault="00AB55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B55A1" w:rsidRPr="006529C4" w:rsidRDefault="00AB55A1" w:rsidP="00774EC7">
      <w:pPr>
        <w:spacing w:after="0" w:line="240" w:lineRule="auto"/>
        <w:jc w:val="both"/>
      </w:pPr>
    </w:p>
    <w:sectPr w:rsidR="00AB55A1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4F" w:rsidRDefault="00FF614F" w:rsidP="000F1DF9">
      <w:pPr>
        <w:spacing w:after="0" w:line="240" w:lineRule="auto"/>
      </w:pPr>
      <w:r>
        <w:separator/>
      </w:r>
    </w:p>
  </w:endnote>
  <w:endnote w:type="continuationSeparator" w:id="0">
    <w:p w:rsidR="00FF614F" w:rsidRDefault="00FF614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F614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B55A1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B55A1">
                <w:rPr>
                  <w:sz w:val="20"/>
                  <w:szCs w:val="20"/>
                </w:rPr>
                <w:t>S.B. 816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B55A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F614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B55A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B55A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4F" w:rsidRDefault="00FF614F" w:rsidP="000F1DF9">
      <w:pPr>
        <w:spacing w:after="0" w:line="240" w:lineRule="auto"/>
      </w:pPr>
      <w:r>
        <w:separator/>
      </w:r>
    </w:p>
  </w:footnote>
  <w:footnote w:type="continuationSeparator" w:id="0">
    <w:p w:rsidR="00FF614F" w:rsidRDefault="00FF614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B55A1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14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5A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5A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82B0C" w:rsidP="00F82B0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16308FAEDD949B6B09C8E2270E6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E7F09-1D76-44BC-85CE-3CDA29EE3E9E}"/>
      </w:docPartPr>
      <w:docPartBody>
        <w:p w:rsidR="00000000" w:rsidRDefault="00FC3C89"/>
      </w:docPartBody>
    </w:docPart>
    <w:docPart>
      <w:docPartPr>
        <w:name w:val="F807B740D61B4255AD4C10E61F9E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01A4-F4D4-449A-B33F-45AAE847AD97}"/>
      </w:docPartPr>
      <w:docPartBody>
        <w:p w:rsidR="00000000" w:rsidRDefault="00FC3C89"/>
      </w:docPartBody>
    </w:docPart>
    <w:docPart>
      <w:docPartPr>
        <w:name w:val="DBB8DA3FB03E406D86444D3AD98F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671A-4E20-4B0F-BE03-AB086D81EDFB}"/>
      </w:docPartPr>
      <w:docPartBody>
        <w:p w:rsidR="00000000" w:rsidRDefault="00FC3C89"/>
      </w:docPartBody>
    </w:docPart>
    <w:docPart>
      <w:docPartPr>
        <w:name w:val="08BA86E4E03D4EFDA036E7AAD20B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9878-F987-4B39-A68D-AB2F716E6D71}"/>
      </w:docPartPr>
      <w:docPartBody>
        <w:p w:rsidR="00000000" w:rsidRDefault="00FC3C89"/>
      </w:docPartBody>
    </w:docPart>
    <w:docPart>
      <w:docPartPr>
        <w:name w:val="4A9C08BDAE264CC7AC49AB6D041D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8309-C49E-4C4D-8FBD-CEBBFCB3A2EF}"/>
      </w:docPartPr>
      <w:docPartBody>
        <w:p w:rsidR="00000000" w:rsidRDefault="00FC3C89"/>
      </w:docPartBody>
    </w:docPart>
    <w:docPart>
      <w:docPartPr>
        <w:name w:val="80EAEA4930B947EAB809CBC57650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F258-E4F6-4A95-86B4-AEDA3C1EB42D}"/>
      </w:docPartPr>
      <w:docPartBody>
        <w:p w:rsidR="00000000" w:rsidRDefault="00FC3C89"/>
      </w:docPartBody>
    </w:docPart>
    <w:docPart>
      <w:docPartPr>
        <w:name w:val="C453739443234D178D36C15FA52D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0B31-7AF2-48B9-9E61-9160B849F4F9}"/>
      </w:docPartPr>
      <w:docPartBody>
        <w:p w:rsidR="00000000" w:rsidRDefault="00FC3C89"/>
      </w:docPartBody>
    </w:docPart>
    <w:docPart>
      <w:docPartPr>
        <w:name w:val="BF39526EC913442C8E51BF0DE127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82C1-6ABE-4CA8-8C37-C58179DB2018}"/>
      </w:docPartPr>
      <w:docPartBody>
        <w:p w:rsidR="00000000" w:rsidRDefault="00FC3C89"/>
      </w:docPartBody>
    </w:docPart>
    <w:docPart>
      <w:docPartPr>
        <w:name w:val="01B1C2C83D4F4C8C8A21A2D2A57E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CC5C-C18F-479A-81F4-4C0BC00537EB}"/>
      </w:docPartPr>
      <w:docPartBody>
        <w:p w:rsidR="00000000" w:rsidRDefault="00F82B0C" w:rsidP="00F82B0C">
          <w:pPr>
            <w:pStyle w:val="01B1C2C83D4F4C8C8A21A2D2A57ECC0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2A203064A0143A2AA414DF303A4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983F-2566-4574-A765-991530A2FEBC}"/>
      </w:docPartPr>
      <w:docPartBody>
        <w:p w:rsidR="00000000" w:rsidRDefault="00FC3C89"/>
      </w:docPartBody>
    </w:docPart>
    <w:docPart>
      <w:docPartPr>
        <w:name w:val="9309983233BE4A76ACFACCC96503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FD33-B29D-49E4-8CB3-037806BF9350}"/>
      </w:docPartPr>
      <w:docPartBody>
        <w:p w:rsidR="00000000" w:rsidRDefault="00FC3C89"/>
      </w:docPartBody>
    </w:docPart>
    <w:docPart>
      <w:docPartPr>
        <w:name w:val="E17FEEAA1AC743C3B82D3BF44A5B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318D-AE87-4A4D-931F-17B44494AA52}"/>
      </w:docPartPr>
      <w:docPartBody>
        <w:p w:rsidR="00000000" w:rsidRDefault="00F82B0C" w:rsidP="00F82B0C">
          <w:pPr>
            <w:pStyle w:val="E17FEEAA1AC743C3B82D3BF44A5BBE4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42AAAE4800B46A28259526388CC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231A-3836-4402-8DDC-FB9B629E08E0}"/>
      </w:docPartPr>
      <w:docPartBody>
        <w:p w:rsidR="00000000" w:rsidRDefault="00FC3C89"/>
      </w:docPartBody>
    </w:docPart>
    <w:docPart>
      <w:docPartPr>
        <w:name w:val="37E056A1E24F441AB5ECCB09A060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8AE0-86F0-416F-BF3A-B90743D47B49}"/>
      </w:docPartPr>
      <w:docPartBody>
        <w:p w:rsidR="00000000" w:rsidRDefault="00FC3C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82B0C"/>
    <w:rsid w:val="00FC1327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B0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82B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82B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82B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1B1C2C83D4F4C8C8A21A2D2A57ECC0C">
    <w:name w:val="01B1C2C83D4F4C8C8A21A2D2A57ECC0C"/>
    <w:rsid w:val="00F82B0C"/>
  </w:style>
  <w:style w:type="paragraph" w:customStyle="1" w:styleId="E17FEEAA1AC743C3B82D3BF44A5BBE4B">
    <w:name w:val="E17FEEAA1AC743C3B82D3BF44A5BBE4B"/>
    <w:rsid w:val="00F82B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B0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82B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82B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82B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1B1C2C83D4F4C8C8A21A2D2A57ECC0C">
    <w:name w:val="01B1C2C83D4F4C8C8A21A2D2A57ECC0C"/>
    <w:rsid w:val="00F82B0C"/>
  </w:style>
  <w:style w:type="paragraph" w:customStyle="1" w:styleId="E17FEEAA1AC743C3B82D3BF44A5BBE4B">
    <w:name w:val="E17FEEAA1AC743C3B82D3BF44A5BBE4B"/>
    <w:rsid w:val="00F82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45C831A-33F0-4EBA-9D58-F30C149C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301</Words>
  <Characters>1717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2017-04-28T00:34:00Z</cp:lastPrinted>
  <dcterms:created xsi:type="dcterms:W3CDTF">2015-05-29T14:24:00Z</dcterms:created>
  <dcterms:modified xsi:type="dcterms:W3CDTF">2017-04-28T00:34:00Z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