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6E0D" w:rsidTr="00345119">
        <w:tc>
          <w:tcPr>
            <w:tcW w:w="9576" w:type="dxa"/>
            <w:noWrap/>
          </w:tcPr>
          <w:p w:rsidR="008423E4" w:rsidRPr="0022177D" w:rsidRDefault="007407E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407E1" w:rsidP="008423E4">
      <w:pPr>
        <w:jc w:val="center"/>
      </w:pPr>
    </w:p>
    <w:p w:rsidR="008423E4" w:rsidRPr="00B31F0E" w:rsidRDefault="007407E1" w:rsidP="008423E4"/>
    <w:p w:rsidR="008423E4" w:rsidRPr="00742794" w:rsidRDefault="007407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6E0D" w:rsidTr="00345119">
        <w:tc>
          <w:tcPr>
            <w:tcW w:w="9576" w:type="dxa"/>
          </w:tcPr>
          <w:p w:rsidR="008423E4" w:rsidRPr="00861995" w:rsidRDefault="007407E1" w:rsidP="00345119">
            <w:pPr>
              <w:jc w:val="right"/>
            </w:pPr>
            <w:r>
              <w:t>S.B. 838</w:t>
            </w:r>
          </w:p>
        </w:tc>
      </w:tr>
      <w:tr w:rsidR="00056E0D" w:rsidTr="00345119">
        <w:tc>
          <w:tcPr>
            <w:tcW w:w="9576" w:type="dxa"/>
          </w:tcPr>
          <w:p w:rsidR="008423E4" w:rsidRPr="00861995" w:rsidRDefault="007407E1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056E0D" w:rsidTr="00345119">
        <w:tc>
          <w:tcPr>
            <w:tcW w:w="9576" w:type="dxa"/>
          </w:tcPr>
          <w:p w:rsidR="008423E4" w:rsidRPr="00861995" w:rsidRDefault="007407E1" w:rsidP="00345119">
            <w:pPr>
              <w:jc w:val="right"/>
            </w:pPr>
            <w:r>
              <w:t>Homeland Security &amp; Public Safety</w:t>
            </w:r>
          </w:p>
        </w:tc>
      </w:tr>
      <w:tr w:rsidR="00056E0D" w:rsidTr="00345119">
        <w:tc>
          <w:tcPr>
            <w:tcW w:w="9576" w:type="dxa"/>
          </w:tcPr>
          <w:p w:rsidR="008423E4" w:rsidRDefault="007407E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407E1" w:rsidP="008423E4">
      <w:pPr>
        <w:tabs>
          <w:tab w:val="right" w:pos="9360"/>
        </w:tabs>
      </w:pPr>
    </w:p>
    <w:p w:rsidR="008423E4" w:rsidRDefault="007407E1" w:rsidP="008423E4"/>
    <w:p w:rsidR="008423E4" w:rsidRDefault="007407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6E0D" w:rsidTr="00345119">
        <w:tc>
          <w:tcPr>
            <w:tcW w:w="9576" w:type="dxa"/>
          </w:tcPr>
          <w:p w:rsidR="008423E4" w:rsidRPr="00A8133F" w:rsidRDefault="007407E1" w:rsidP="000A4A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407E1" w:rsidP="000A4AC7"/>
          <w:p w:rsidR="008423E4" w:rsidRDefault="007407E1" w:rsidP="000A4AC7">
            <w:pPr>
              <w:pStyle w:val="Header"/>
              <w:jc w:val="both"/>
            </w:pPr>
            <w:r>
              <w:t xml:space="preserve">Interested parties note that when e-commerce retail companies use unmanned aircraft, also known as drones, to deliver merchandise, </w:t>
            </w:r>
            <w:r>
              <w:t xml:space="preserve">the </w:t>
            </w:r>
            <w:r>
              <w:t xml:space="preserve">companies may wish to retain images captured by the drones as proof of delivery. S.B. 838 </w:t>
            </w:r>
            <w:r>
              <w:t>seeks to clarify that the use o</w:t>
            </w:r>
            <w:r>
              <w:t xml:space="preserve">f unmanned aircraft to capture images in </w:t>
            </w:r>
            <w:r>
              <w:t>this</w:t>
            </w:r>
            <w:r>
              <w:t xml:space="preserve"> circumstance is lawful.</w:t>
            </w:r>
          </w:p>
          <w:p w:rsidR="008423E4" w:rsidRPr="00E26B13" w:rsidRDefault="007407E1" w:rsidP="000A4AC7">
            <w:pPr>
              <w:rPr>
                <w:b/>
              </w:rPr>
            </w:pPr>
          </w:p>
        </w:tc>
      </w:tr>
      <w:tr w:rsidR="00056E0D" w:rsidTr="00345119">
        <w:tc>
          <w:tcPr>
            <w:tcW w:w="9576" w:type="dxa"/>
          </w:tcPr>
          <w:p w:rsidR="0017725B" w:rsidRDefault="007407E1" w:rsidP="000A4A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407E1" w:rsidP="000A4AC7">
            <w:pPr>
              <w:rPr>
                <w:b/>
                <w:u w:val="single"/>
              </w:rPr>
            </w:pPr>
          </w:p>
          <w:p w:rsidR="000B41D1" w:rsidRPr="000B41D1" w:rsidRDefault="007407E1" w:rsidP="000A4AC7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7407E1" w:rsidP="000A4AC7">
            <w:pPr>
              <w:rPr>
                <w:b/>
                <w:u w:val="single"/>
              </w:rPr>
            </w:pPr>
          </w:p>
        </w:tc>
      </w:tr>
      <w:tr w:rsidR="00056E0D" w:rsidTr="00345119">
        <w:tc>
          <w:tcPr>
            <w:tcW w:w="9576" w:type="dxa"/>
          </w:tcPr>
          <w:p w:rsidR="008423E4" w:rsidRPr="00A8133F" w:rsidRDefault="007407E1" w:rsidP="000A4A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407E1" w:rsidP="000A4AC7"/>
          <w:p w:rsidR="000B41D1" w:rsidRDefault="007407E1" w:rsidP="000A4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</w:t>
            </w:r>
            <w:r>
              <w:t>fficer, department, agency, or institution.</w:t>
            </w:r>
          </w:p>
          <w:p w:rsidR="008423E4" w:rsidRPr="00E21FDC" w:rsidRDefault="007407E1" w:rsidP="000A4AC7">
            <w:pPr>
              <w:rPr>
                <w:b/>
              </w:rPr>
            </w:pPr>
          </w:p>
        </w:tc>
      </w:tr>
      <w:tr w:rsidR="00056E0D" w:rsidTr="00345119">
        <w:tc>
          <w:tcPr>
            <w:tcW w:w="9576" w:type="dxa"/>
          </w:tcPr>
          <w:p w:rsidR="008423E4" w:rsidRPr="00A8133F" w:rsidRDefault="007407E1" w:rsidP="000A4A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407E1" w:rsidP="000A4AC7"/>
          <w:p w:rsidR="008423E4" w:rsidRDefault="007407E1" w:rsidP="000A4AC7">
            <w:pPr>
              <w:pStyle w:val="Header"/>
              <w:jc w:val="both"/>
            </w:pPr>
            <w:r>
              <w:t xml:space="preserve">S.B. 838 amends the Government Code to </w:t>
            </w:r>
            <w:r>
              <w:t xml:space="preserve">include among </w:t>
            </w:r>
            <w:r>
              <w:t xml:space="preserve">the </w:t>
            </w:r>
            <w:r>
              <w:t xml:space="preserve">circumstances </w:t>
            </w:r>
            <w:r>
              <w:t>under which i</w:t>
            </w:r>
            <w:r w:rsidRPr="000B41D1">
              <w:t xml:space="preserve">t is lawful to capture an image using an unmanned aircraft in </w:t>
            </w:r>
            <w:r>
              <w:t xml:space="preserve">Texas the </w:t>
            </w:r>
            <w:r>
              <w:t>captur</w:t>
            </w:r>
            <w:r>
              <w:t>ing</w:t>
            </w:r>
            <w:r>
              <w:t xml:space="preserve"> of an </w:t>
            </w:r>
            <w:r>
              <w:t xml:space="preserve">image for the purpose of </w:t>
            </w:r>
            <w:r>
              <w:t xml:space="preserve">and directly related to </w:t>
            </w:r>
            <w:r>
              <w:t xml:space="preserve">delivering consumer goods that were ordered through a website or mobile application </w:t>
            </w:r>
            <w:r>
              <w:t>by an</w:t>
            </w:r>
            <w:r>
              <w:t xml:space="preserve"> unmanned aircraft </w:t>
            </w:r>
            <w:r>
              <w:t xml:space="preserve">operator who </w:t>
            </w:r>
            <w:r>
              <w:t>is authorized by the Federal Aviation Administration to conduct operations within the airspace from which the i</w:t>
            </w:r>
            <w:r>
              <w:t>mage is captured</w:t>
            </w:r>
            <w:r>
              <w:t>.</w:t>
            </w:r>
          </w:p>
          <w:p w:rsidR="008423E4" w:rsidRPr="00835628" w:rsidRDefault="007407E1" w:rsidP="000A4AC7">
            <w:pPr>
              <w:rPr>
                <w:b/>
              </w:rPr>
            </w:pPr>
          </w:p>
        </w:tc>
      </w:tr>
      <w:tr w:rsidR="00056E0D" w:rsidTr="00345119">
        <w:tc>
          <w:tcPr>
            <w:tcW w:w="9576" w:type="dxa"/>
          </w:tcPr>
          <w:p w:rsidR="008423E4" w:rsidRPr="00A8133F" w:rsidRDefault="007407E1" w:rsidP="000A4A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407E1" w:rsidP="000A4AC7"/>
          <w:p w:rsidR="008423E4" w:rsidRPr="003624F2" w:rsidRDefault="007407E1" w:rsidP="000A4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407E1" w:rsidP="000A4AC7">
            <w:pPr>
              <w:rPr>
                <w:b/>
              </w:rPr>
            </w:pPr>
          </w:p>
        </w:tc>
      </w:tr>
    </w:tbl>
    <w:p w:rsidR="008423E4" w:rsidRPr="00BE0E75" w:rsidRDefault="007407E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407E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07E1">
      <w:r>
        <w:separator/>
      </w:r>
    </w:p>
  </w:endnote>
  <w:endnote w:type="continuationSeparator" w:id="0">
    <w:p w:rsidR="00000000" w:rsidRDefault="007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40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6E0D" w:rsidTr="009C1E9A">
      <w:trPr>
        <w:cantSplit/>
      </w:trPr>
      <w:tc>
        <w:tcPr>
          <w:tcW w:w="0" w:type="pct"/>
        </w:tcPr>
        <w:p w:rsidR="00137D90" w:rsidRDefault="007407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407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407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407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407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6E0D" w:rsidTr="009C1E9A">
      <w:trPr>
        <w:cantSplit/>
      </w:trPr>
      <w:tc>
        <w:tcPr>
          <w:tcW w:w="0" w:type="pct"/>
        </w:tcPr>
        <w:p w:rsidR="00EC379B" w:rsidRDefault="007407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407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30559</w:t>
          </w:r>
        </w:p>
      </w:tc>
      <w:tc>
        <w:tcPr>
          <w:tcW w:w="2453" w:type="pct"/>
        </w:tcPr>
        <w:p w:rsidR="00EC379B" w:rsidRDefault="007407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17.132.29</w:t>
          </w:r>
          <w:r>
            <w:fldChar w:fldCharType="end"/>
          </w:r>
        </w:p>
      </w:tc>
    </w:tr>
    <w:tr w:rsidR="00056E0D" w:rsidTr="009C1E9A">
      <w:trPr>
        <w:cantSplit/>
      </w:trPr>
      <w:tc>
        <w:tcPr>
          <w:tcW w:w="0" w:type="pct"/>
        </w:tcPr>
        <w:p w:rsidR="00EC379B" w:rsidRDefault="007407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407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407E1" w:rsidP="006D504F">
          <w:pPr>
            <w:pStyle w:val="Footer"/>
            <w:rPr>
              <w:rStyle w:val="PageNumber"/>
            </w:rPr>
          </w:pPr>
        </w:p>
        <w:p w:rsidR="00EC379B" w:rsidRDefault="007407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6E0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407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407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407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40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07E1">
      <w:r>
        <w:separator/>
      </w:r>
    </w:p>
  </w:footnote>
  <w:footnote w:type="continuationSeparator" w:id="0">
    <w:p w:rsidR="00000000" w:rsidRDefault="0074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40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40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40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0D"/>
    <w:rsid w:val="00056E0D"/>
    <w:rsid w:val="007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B41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1D1"/>
  </w:style>
  <w:style w:type="paragraph" w:styleId="CommentSubject">
    <w:name w:val="annotation subject"/>
    <w:basedOn w:val="CommentText"/>
    <w:next w:val="CommentText"/>
    <w:link w:val="CommentSubjectChar"/>
    <w:rsid w:val="000B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1D1"/>
    <w:rPr>
      <w:b/>
      <w:bCs/>
    </w:rPr>
  </w:style>
  <w:style w:type="paragraph" w:styleId="Revision">
    <w:name w:val="Revision"/>
    <w:hidden/>
    <w:uiPriority w:val="99"/>
    <w:semiHidden/>
    <w:rsid w:val="000B41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B41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1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1D1"/>
  </w:style>
  <w:style w:type="paragraph" w:styleId="CommentSubject">
    <w:name w:val="annotation subject"/>
    <w:basedOn w:val="CommentText"/>
    <w:next w:val="CommentText"/>
    <w:link w:val="CommentSubjectChar"/>
    <w:rsid w:val="000B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1D1"/>
    <w:rPr>
      <w:b/>
      <w:bCs/>
    </w:rPr>
  </w:style>
  <w:style w:type="paragraph" w:styleId="Revision">
    <w:name w:val="Revision"/>
    <w:hidden/>
    <w:uiPriority w:val="99"/>
    <w:semiHidden/>
    <w:rsid w:val="000B41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SB00838 (Committee Report (Unamended))</vt:lpstr>
    </vt:vector>
  </TitlesOfParts>
  <Company>State of Texas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30559</dc:subject>
  <dc:creator>State of Texas</dc:creator>
  <dc:description>SB 838 by Zaffirini-(H)Homeland Security &amp; Public Safety</dc:description>
  <cp:lastModifiedBy>Alexander McMillan</cp:lastModifiedBy>
  <cp:revision>2</cp:revision>
  <cp:lastPrinted>2017-05-12T15:06:00Z</cp:lastPrinted>
  <dcterms:created xsi:type="dcterms:W3CDTF">2017-05-18T23:28:00Z</dcterms:created>
  <dcterms:modified xsi:type="dcterms:W3CDTF">2017-05-18T23:28:00Z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17.132.29</vt:lpwstr>
  </property>
</Properties>
</file>