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70" w:rsidRDefault="00FE60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EB62B031CB43F2BBD4298D920C07ED"/>
          </w:placeholder>
        </w:sdtPr>
        <w:sdtContent>
          <w:r w:rsidRPr="005C2A78">
            <w:rPr>
              <w:rFonts w:cs="Times New Roman"/>
              <w:b/>
              <w:szCs w:val="24"/>
              <w:u w:val="single"/>
            </w:rPr>
            <w:t>BILL ANALYSIS</w:t>
          </w:r>
        </w:sdtContent>
      </w:sdt>
    </w:p>
    <w:p w:rsidR="00FE6070" w:rsidRPr="00585C31" w:rsidRDefault="00FE6070" w:rsidP="000F1DF9">
      <w:pPr>
        <w:spacing w:after="0" w:line="240" w:lineRule="auto"/>
        <w:rPr>
          <w:rFonts w:cs="Times New Roman"/>
          <w:szCs w:val="24"/>
        </w:rPr>
      </w:pPr>
    </w:p>
    <w:p w:rsidR="00FE6070" w:rsidRPr="00585C31" w:rsidRDefault="00FE60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6070" w:rsidTr="000F1DF9">
        <w:tc>
          <w:tcPr>
            <w:tcW w:w="2718" w:type="dxa"/>
          </w:tcPr>
          <w:p w:rsidR="00FE6070" w:rsidRPr="005C2A78" w:rsidRDefault="00FE6070" w:rsidP="006D756B">
            <w:pPr>
              <w:rPr>
                <w:rFonts w:cs="Times New Roman"/>
                <w:szCs w:val="24"/>
              </w:rPr>
            </w:pPr>
            <w:sdt>
              <w:sdtPr>
                <w:rPr>
                  <w:rFonts w:cs="Times New Roman"/>
                  <w:szCs w:val="24"/>
                </w:rPr>
                <w:alias w:val="Agency Title"/>
                <w:tag w:val="AgencyTitleContentControl"/>
                <w:id w:val="1920747753"/>
                <w:lock w:val="sdtContentLocked"/>
                <w:placeholder>
                  <w:docPart w:val="726C8C87682D44F1BB12E6A5E1C71721"/>
                </w:placeholder>
              </w:sdtPr>
              <w:sdtEndPr>
                <w:rPr>
                  <w:rFonts w:cstheme="minorBidi"/>
                  <w:szCs w:val="22"/>
                </w:rPr>
              </w:sdtEndPr>
              <w:sdtContent>
                <w:r>
                  <w:rPr>
                    <w:rFonts w:cs="Times New Roman"/>
                    <w:szCs w:val="24"/>
                  </w:rPr>
                  <w:t>Senate Research Center</w:t>
                </w:r>
              </w:sdtContent>
            </w:sdt>
          </w:p>
        </w:tc>
        <w:tc>
          <w:tcPr>
            <w:tcW w:w="6858" w:type="dxa"/>
          </w:tcPr>
          <w:p w:rsidR="00FE6070" w:rsidRPr="00FF6471" w:rsidRDefault="00FE6070" w:rsidP="000F1DF9">
            <w:pPr>
              <w:jc w:val="right"/>
              <w:rPr>
                <w:rFonts w:cs="Times New Roman"/>
                <w:szCs w:val="24"/>
              </w:rPr>
            </w:pPr>
            <w:sdt>
              <w:sdtPr>
                <w:rPr>
                  <w:rFonts w:cs="Times New Roman"/>
                  <w:szCs w:val="24"/>
                </w:rPr>
                <w:alias w:val="Bill Number"/>
                <w:tag w:val="BillNumberOne"/>
                <w:id w:val="-410784069"/>
                <w:lock w:val="sdtContentLocked"/>
                <w:placeholder>
                  <w:docPart w:val="64C68EBEF4DE4894AD64ED0F9068BC1E"/>
                </w:placeholder>
              </w:sdtPr>
              <w:sdtContent>
                <w:r>
                  <w:rPr>
                    <w:rFonts w:cs="Times New Roman"/>
                    <w:szCs w:val="24"/>
                  </w:rPr>
                  <w:t>S.B. 911</w:t>
                </w:r>
              </w:sdtContent>
            </w:sdt>
          </w:p>
        </w:tc>
      </w:tr>
      <w:tr w:rsidR="00FE6070" w:rsidTr="000F1DF9">
        <w:sdt>
          <w:sdtPr>
            <w:rPr>
              <w:rFonts w:cs="Times New Roman"/>
              <w:szCs w:val="24"/>
            </w:rPr>
            <w:alias w:val="TLCNumber"/>
            <w:tag w:val="TLCNumber"/>
            <w:id w:val="-542600604"/>
            <w:lock w:val="sdtLocked"/>
            <w:placeholder>
              <w:docPart w:val="01275AB4A70A415887E9074F17BBC7B4"/>
            </w:placeholder>
          </w:sdtPr>
          <w:sdtContent>
            <w:tc>
              <w:tcPr>
                <w:tcW w:w="2718" w:type="dxa"/>
              </w:tcPr>
              <w:p w:rsidR="00FE6070" w:rsidRPr="000F1DF9" w:rsidRDefault="00FE6070" w:rsidP="00C65088">
                <w:pPr>
                  <w:rPr>
                    <w:rFonts w:cs="Times New Roman"/>
                    <w:szCs w:val="24"/>
                  </w:rPr>
                </w:pPr>
                <w:r>
                  <w:rPr>
                    <w:rFonts w:cs="Times New Roman"/>
                    <w:szCs w:val="24"/>
                  </w:rPr>
                  <w:t>85R3507 JSC-D</w:t>
                </w:r>
              </w:p>
            </w:tc>
          </w:sdtContent>
        </w:sdt>
        <w:tc>
          <w:tcPr>
            <w:tcW w:w="6858" w:type="dxa"/>
          </w:tcPr>
          <w:p w:rsidR="00FE6070" w:rsidRPr="005C2A78" w:rsidRDefault="00FE6070" w:rsidP="006D756B">
            <w:pPr>
              <w:jc w:val="right"/>
              <w:rPr>
                <w:rFonts w:cs="Times New Roman"/>
                <w:szCs w:val="24"/>
              </w:rPr>
            </w:pPr>
            <w:sdt>
              <w:sdtPr>
                <w:rPr>
                  <w:rFonts w:cs="Times New Roman"/>
                  <w:szCs w:val="24"/>
                </w:rPr>
                <w:alias w:val="Author Label"/>
                <w:tag w:val="By"/>
                <w:id w:val="72399597"/>
                <w:lock w:val="sdtLocked"/>
                <w:placeholder>
                  <w:docPart w:val="3ED583B98CF34681AD4C3308FEFAD3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9C2E8A230D4D58B15FA17203BF973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55F815530E5474CADC250E4B44CA37E"/>
                </w:placeholder>
                <w:showingPlcHdr/>
              </w:sdtPr>
              <w:sdtContent/>
            </w:sdt>
          </w:p>
        </w:tc>
      </w:tr>
      <w:tr w:rsidR="00FE6070" w:rsidTr="000F1DF9">
        <w:tc>
          <w:tcPr>
            <w:tcW w:w="2718" w:type="dxa"/>
          </w:tcPr>
          <w:p w:rsidR="00FE6070" w:rsidRPr="00BC7495" w:rsidRDefault="00FE6070" w:rsidP="000F1DF9">
            <w:pPr>
              <w:rPr>
                <w:rFonts w:cs="Times New Roman"/>
                <w:szCs w:val="24"/>
              </w:rPr>
            </w:pPr>
          </w:p>
        </w:tc>
        <w:sdt>
          <w:sdtPr>
            <w:rPr>
              <w:rFonts w:cs="Times New Roman"/>
              <w:szCs w:val="24"/>
            </w:rPr>
            <w:alias w:val="Committee"/>
            <w:tag w:val="Committee"/>
            <w:id w:val="1914272295"/>
            <w:lock w:val="sdtContentLocked"/>
            <w:placeholder>
              <w:docPart w:val="7CAE7A5B38C84F56A03C16EBCC548F70"/>
            </w:placeholder>
          </w:sdtPr>
          <w:sdtContent>
            <w:tc>
              <w:tcPr>
                <w:tcW w:w="6858" w:type="dxa"/>
              </w:tcPr>
              <w:p w:rsidR="00FE6070" w:rsidRPr="00FF6471" w:rsidRDefault="00FE6070" w:rsidP="000F1DF9">
                <w:pPr>
                  <w:jc w:val="right"/>
                  <w:rPr>
                    <w:rFonts w:cs="Times New Roman"/>
                    <w:szCs w:val="24"/>
                  </w:rPr>
                </w:pPr>
                <w:r>
                  <w:rPr>
                    <w:rFonts w:cs="Times New Roman"/>
                    <w:szCs w:val="24"/>
                  </w:rPr>
                  <w:t>State Affairs</w:t>
                </w:r>
              </w:p>
            </w:tc>
          </w:sdtContent>
        </w:sdt>
      </w:tr>
      <w:tr w:rsidR="00FE6070" w:rsidTr="000F1DF9">
        <w:tc>
          <w:tcPr>
            <w:tcW w:w="2718" w:type="dxa"/>
          </w:tcPr>
          <w:p w:rsidR="00FE6070" w:rsidRPr="00BC7495" w:rsidRDefault="00FE6070" w:rsidP="000F1DF9">
            <w:pPr>
              <w:rPr>
                <w:rFonts w:cs="Times New Roman"/>
                <w:szCs w:val="24"/>
              </w:rPr>
            </w:pPr>
          </w:p>
        </w:tc>
        <w:sdt>
          <w:sdtPr>
            <w:rPr>
              <w:rFonts w:cs="Times New Roman"/>
              <w:szCs w:val="24"/>
            </w:rPr>
            <w:alias w:val="Date"/>
            <w:tag w:val="DateContentControl"/>
            <w:id w:val="1178081906"/>
            <w:lock w:val="sdtLocked"/>
            <w:placeholder>
              <w:docPart w:val="07566525A81745318344358BDBE8685E"/>
            </w:placeholder>
            <w:date w:fullDate="2017-03-28T00:00:00Z">
              <w:dateFormat w:val="M/d/yyyy"/>
              <w:lid w:val="en-US"/>
              <w:storeMappedDataAs w:val="dateTime"/>
              <w:calendar w:val="gregorian"/>
            </w:date>
          </w:sdtPr>
          <w:sdtContent>
            <w:tc>
              <w:tcPr>
                <w:tcW w:w="6858" w:type="dxa"/>
              </w:tcPr>
              <w:p w:rsidR="00FE6070" w:rsidRPr="00FF6471" w:rsidRDefault="00FE6070" w:rsidP="005858DB">
                <w:pPr>
                  <w:jc w:val="right"/>
                  <w:rPr>
                    <w:rFonts w:cs="Times New Roman"/>
                    <w:szCs w:val="24"/>
                  </w:rPr>
                </w:pPr>
                <w:r>
                  <w:rPr>
                    <w:rFonts w:cs="Times New Roman"/>
                    <w:szCs w:val="24"/>
                  </w:rPr>
                  <w:t>3/28/2017</w:t>
                </w:r>
              </w:p>
            </w:tc>
          </w:sdtContent>
        </w:sdt>
      </w:tr>
      <w:tr w:rsidR="00FE6070" w:rsidTr="000F1DF9">
        <w:tc>
          <w:tcPr>
            <w:tcW w:w="2718" w:type="dxa"/>
          </w:tcPr>
          <w:p w:rsidR="00FE6070" w:rsidRPr="00BC7495" w:rsidRDefault="00FE6070" w:rsidP="000F1DF9">
            <w:pPr>
              <w:rPr>
                <w:rFonts w:cs="Times New Roman"/>
                <w:szCs w:val="24"/>
              </w:rPr>
            </w:pPr>
          </w:p>
        </w:tc>
        <w:sdt>
          <w:sdtPr>
            <w:rPr>
              <w:rFonts w:cs="Times New Roman"/>
              <w:szCs w:val="24"/>
            </w:rPr>
            <w:alias w:val="BA Version"/>
            <w:tag w:val="BAVersion"/>
            <w:id w:val="-1685590809"/>
            <w:lock w:val="sdtContentLocked"/>
            <w:placeholder>
              <w:docPart w:val="F59E716626C244B7BB8A5CE3641002A3"/>
            </w:placeholder>
          </w:sdtPr>
          <w:sdtContent>
            <w:tc>
              <w:tcPr>
                <w:tcW w:w="6858" w:type="dxa"/>
              </w:tcPr>
              <w:p w:rsidR="00FE6070" w:rsidRPr="00FF6471" w:rsidRDefault="00FE6070" w:rsidP="000F1DF9">
                <w:pPr>
                  <w:jc w:val="right"/>
                  <w:rPr>
                    <w:rFonts w:cs="Times New Roman"/>
                    <w:szCs w:val="24"/>
                  </w:rPr>
                </w:pPr>
                <w:r>
                  <w:rPr>
                    <w:rFonts w:cs="Times New Roman"/>
                    <w:szCs w:val="24"/>
                  </w:rPr>
                  <w:t>As Filed</w:t>
                </w:r>
              </w:p>
            </w:tc>
          </w:sdtContent>
        </w:sdt>
      </w:tr>
    </w:tbl>
    <w:p w:rsidR="00FE6070" w:rsidRPr="00FF6471" w:rsidRDefault="00FE6070" w:rsidP="000F1DF9">
      <w:pPr>
        <w:spacing w:after="0" w:line="240" w:lineRule="auto"/>
        <w:rPr>
          <w:rFonts w:cs="Times New Roman"/>
          <w:szCs w:val="24"/>
        </w:rPr>
      </w:pPr>
    </w:p>
    <w:p w:rsidR="00FE6070" w:rsidRPr="00FF6471" w:rsidRDefault="00FE6070" w:rsidP="000F1DF9">
      <w:pPr>
        <w:spacing w:after="0" w:line="240" w:lineRule="auto"/>
        <w:rPr>
          <w:rFonts w:cs="Times New Roman"/>
          <w:szCs w:val="24"/>
        </w:rPr>
      </w:pPr>
    </w:p>
    <w:p w:rsidR="00FE6070" w:rsidRPr="00FF6471" w:rsidRDefault="00FE60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83024C4F5D4E86979197925443BFC3"/>
        </w:placeholder>
      </w:sdtPr>
      <w:sdtContent>
        <w:p w:rsidR="00FE6070" w:rsidRDefault="00FE60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0710530A3F44D291B6EBD662CD1C09"/>
        </w:placeholder>
      </w:sdtPr>
      <w:sdtContent>
        <w:p w:rsidR="00FE6070" w:rsidRDefault="00FE6070" w:rsidP="00FE6070">
          <w:pPr>
            <w:pStyle w:val="NormalWeb"/>
            <w:spacing w:before="0" w:beforeAutospacing="0" w:after="0" w:afterAutospacing="0"/>
            <w:jc w:val="both"/>
            <w:divId w:val="678971740"/>
            <w:rPr>
              <w:rFonts w:eastAsia="Times New Roman"/>
              <w:bCs/>
            </w:rPr>
          </w:pPr>
        </w:p>
        <w:p w:rsidR="00FE6070" w:rsidRDefault="00FE6070" w:rsidP="00FE6070">
          <w:pPr>
            <w:pStyle w:val="NormalWeb"/>
            <w:spacing w:before="0" w:beforeAutospacing="0" w:after="0" w:afterAutospacing="0"/>
            <w:jc w:val="both"/>
            <w:divId w:val="678971740"/>
            <w:rPr>
              <w:color w:val="000000"/>
            </w:rPr>
          </w:pPr>
          <w:r w:rsidRPr="005858DB">
            <w:rPr>
              <w:color w:val="000000"/>
            </w:rPr>
            <w:t xml:space="preserve">As a result of the U.S. Supreme Court ruling in </w:t>
          </w:r>
          <w:r w:rsidRPr="00064158">
            <w:rPr>
              <w:i/>
              <w:color w:val="000000"/>
            </w:rPr>
            <w:t>Obergefell v. Hodges</w:t>
          </w:r>
          <w:r w:rsidRPr="005858DB">
            <w:rPr>
              <w:color w:val="000000"/>
            </w:rPr>
            <w:t xml:space="preserve">, certain county clerks have raised concerns regarding their sincerely held religious beliefs. Specifically, these clerks feel that it is in violation of their sincerely held religious beliefs to sign marriage licenses for certain individuals as part of their employment. </w:t>
          </w:r>
        </w:p>
        <w:p w:rsidR="00FE6070" w:rsidRPr="005858DB" w:rsidRDefault="00FE6070" w:rsidP="00FE6070">
          <w:pPr>
            <w:pStyle w:val="NormalWeb"/>
            <w:spacing w:before="0" w:beforeAutospacing="0" w:after="0" w:afterAutospacing="0"/>
            <w:jc w:val="both"/>
            <w:divId w:val="678971740"/>
            <w:rPr>
              <w:color w:val="000000"/>
            </w:rPr>
          </w:pPr>
        </w:p>
        <w:p w:rsidR="00FE6070" w:rsidRDefault="00FE6070" w:rsidP="00FE6070">
          <w:pPr>
            <w:pStyle w:val="NormalWeb"/>
            <w:spacing w:before="0" w:beforeAutospacing="0" w:after="0" w:afterAutospacing="0"/>
            <w:jc w:val="both"/>
            <w:divId w:val="678971740"/>
            <w:rPr>
              <w:color w:val="000000"/>
            </w:rPr>
          </w:pPr>
          <w:r w:rsidRPr="005858DB">
            <w:rPr>
              <w:color w:val="000000"/>
            </w:rPr>
            <w:t>In efforts to address these concerns, deputy clerks regularly sign marriage licenses for individuals with whom the county clerk might have religious objections. That said, in most, if not all counties, the official marriage license form still has the county clerk's name on them, regardless of whether the clerk is the county employee who actually signs the license.</w:t>
          </w:r>
        </w:p>
        <w:p w:rsidR="00FE6070" w:rsidRPr="005858DB" w:rsidRDefault="00FE6070" w:rsidP="00FE6070">
          <w:pPr>
            <w:pStyle w:val="NormalWeb"/>
            <w:spacing w:before="0" w:beforeAutospacing="0" w:after="0" w:afterAutospacing="0"/>
            <w:jc w:val="both"/>
            <w:divId w:val="678971740"/>
            <w:rPr>
              <w:color w:val="000000"/>
            </w:rPr>
          </w:pPr>
        </w:p>
        <w:p w:rsidR="00FE6070" w:rsidRPr="005858DB" w:rsidRDefault="00FE6070" w:rsidP="00FE6070">
          <w:pPr>
            <w:pStyle w:val="NormalWeb"/>
            <w:spacing w:before="0" w:beforeAutospacing="0" w:after="0" w:afterAutospacing="0"/>
            <w:jc w:val="both"/>
            <w:divId w:val="678971740"/>
            <w:rPr>
              <w:color w:val="000000"/>
            </w:rPr>
          </w:pPr>
          <w:r w:rsidRPr="005858DB">
            <w:rPr>
              <w:color w:val="000000"/>
            </w:rPr>
            <w:t>S</w:t>
          </w:r>
          <w:r>
            <w:rPr>
              <w:color w:val="000000"/>
            </w:rPr>
            <w:t>.</w:t>
          </w:r>
          <w:r w:rsidRPr="005858DB">
            <w:rPr>
              <w:color w:val="000000"/>
            </w:rPr>
            <w:t>B</w:t>
          </w:r>
          <w:r>
            <w:rPr>
              <w:color w:val="000000"/>
            </w:rPr>
            <w:t>.</w:t>
          </w:r>
          <w:r w:rsidRPr="005858DB">
            <w:rPr>
              <w:color w:val="000000"/>
            </w:rPr>
            <w:t xml:space="preserve"> 911 states that a county may not specify the name of the county clerk on marriage licen</w:t>
          </w:r>
          <w:r>
            <w:rPr>
              <w:color w:val="000000"/>
            </w:rPr>
            <w:t>se forms, but must still identif</w:t>
          </w:r>
          <w:r w:rsidRPr="005858DB">
            <w:rPr>
              <w:color w:val="000000"/>
            </w:rPr>
            <w:t>y the county in which the license is issued.</w:t>
          </w:r>
        </w:p>
        <w:p w:rsidR="00FE6070" w:rsidRPr="00D70925" w:rsidRDefault="00FE6070" w:rsidP="00FE6070">
          <w:pPr>
            <w:spacing w:after="0" w:line="240" w:lineRule="auto"/>
            <w:jc w:val="both"/>
            <w:rPr>
              <w:rFonts w:eastAsia="Times New Roman" w:cs="Times New Roman"/>
              <w:bCs/>
              <w:szCs w:val="24"/>
            </w:rPr>
          </w:pPr>
        </w:p>
      </w:sdtContent>
    </w:sdt>
    <w:p w:rsidR="00FE6070" w:rsidRDefault="00FE60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911 </w:t>
      </w:r>
      <w:bookmarkStart w:id="1" w:name="AmendsCurrentLaw"/>
      <w:bookmarkEnd w:id="1"/>
      <w:r>
        <w:rPr>
          <w:rFonts w:cs="Times New Roman"/>
          <w:szCs w:val="24"/>
        </w:rPr>
        <w:t>amends current law relating to the form of a marriage license and an application for a marriage license.</w:t>
      </w:r>
    </w:p>
    <w:p w:rsidR="00FE6070" w:rsidRPr="00DD3D59" w:rsidRDefault="00FE6070" w:rsidP="000F1DF9">
      <w:pPr>
        <w:spacing w:after="0" w:line="240" w:lineRule="auto"/>
        <w:jc w:val="both"/>
        <w:rPr>
          <w:rFonts w:eastAsia="Times New Roman" w:cs="Times New Roman"/>
          <w:szCs w:val="24"/>
        </w:rPr>
      </w:pPr>
    </w:p>
    <w:p w:rsidR="00FE6070" w:rsidRPr="005C2A78" w:rsidRDefault="00FE60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C418EE6F484248A9683DACBEE87960"/>
          </w:placeholder>
        </w:sdtPr>
        <w:sdtContent>
          <w:r>
            <w:rPr>
              <w:rFonts w:eastAsia="Times New Roman" w:cs="Times New Roman"/>
              <w:b/>
              <w:szCs w:val="24"/>
              <w:u w:val="single"/>
            </w:rPr>
            <w:t>RULEMAKING AUTHORITY</w:t>
          </w:r>
        </w:sdtContent>
      </w:sdt>
    </w:p>
    <w:p w:rsidR="00FE6070" w:rsidRPr="006529C4" w:rsidRDefault="00FE6070" w:rsidP="00774EC7">
      <w:pPr>
        <w:spacing w:after="0" w:line="240" w:lineRule="auto"/>
        <w:jc w:val="both"/>
        <w:rPr>
          <w:rFonts w:cs="Times New Roman"/>
          <w:szCs w:val="24"/>
        </w:rPr>
      </w:pPr>
    </w:p>
    <w:p w:rsidR="00FE6070" w:rsidRPr="006529C4" w:rsidRDefault="00FE6070"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194.0011, Health and Safety Code) of this bill.</w:t>
      </w:r>
    </w:p>
    <w:p w:rsidR="00FE6070" w:rsidRPr="006529C4" w:rsidRDefault="00FE6070" w:rsidP="00774EC7">
      <w:pPr>
        <w:spacing w:after="0" w:line="240" w:lineRule="auto"/>
        <w:jc w:val="both"/>
        <w:rPr>
          <w:rFonts w:cs="Times New Roman"/>
          <w:szCs w:val="24"/>
        </w:rPr>
      </w:pPr>
    </w:p>
    <w:p w:rsidR="00FE6070" w:rsidRPr="005C2A78" w:rsidRDefault="00FE60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16D3F0CD7C4F37977A89F86AB52CA4"/>
          </w:placeholder>
        </w:sdtPr>
        <w:sdtContent>
          <w:r>
            <w:rPr>
              <w:rFonts w:eastAsia="Times New Roman" w:cs="Times New Roman"/>
              <w:b/>
              <w:szCs w:val="24"/>
              <w:u w:val="single"/>
            </w:rPr>
            <w:t>SECTION BY SECTION ANALYSIS</w:t>
          </w:r>
        </w:sdtContent>
      </w:sdt>
    </w:p>
    <w:p w:rsidR="00FE6070" w:rsidRPr="005C2A78" w:rsidRDefault="00FE6070" w:rsidP="000F1DF9">
      <w:pPr>
        <w:spacing w:after="0" w:line="240" w:lineRule="auto"/>
        <w:jc w:val="both"/>
        <w:rPr>
          <w:rFonts w:eastAsia="Times New Roman" w:cs="Times New Roman"/>
          <w:szCs w:val="24"/>
        </w:rPr>
      </w:pPr>
    </w:p>
    <w:p w:rsidR="00FE6070" w:rsidRPr="005C2A78" w:rsidRDefault="00FE60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2.009, Family Code, by adding Subsection (e), to require that a license issued by a county clerk identify the county in which the license is issued but prohibits the license from specifying the name of the county clerk.</w:t>
      </w:r>
    </w:p>
    <w:p w:rsidR="00FE6070" w:rsidRPr="005C2A78" w:rsidRDefault="00FE6070" w:rsidP="000F1DF9">
      <w:pPr>
        <w:spacing w:after="0" w:line="240" w:lineRule="auto"/>
        <w:jc w:val="both"/>
        <w:rPr>
          <w:rFonts w:eastAsia="Times New Roman" w:cs="Times New Roman"/>
          <w:szCs w:val="24"/>
        </w:rPr>
      </w:pPr>
    </w:p>
    <w:p w:rsidR="00FE6070" w:rsidRDefault="00FE60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194.0011(a), Health and Safety Code, as follows:</w:t>
      </w:r>
    </w:p>
    <w:p w:rsidR="00FE6070" w:rsidRDefault="00FE6070" w:rsidP="000F1DF9">
      <w:pPr>
        <w:spacing w:after="0" w:line="240" w:lineRule="auto"/>
        <w:jc w:val="both"/>
        <w:rPr>
          <w:rFonts w:eastAsia="Times New Roman" w:cs="Times New Roman"/>
          <w:szCs w:val="24"/>
        </w:rPr>
      </w:pPr>
    </w:p>
    <w:p w:rsidR="00FE6070" w:rsidRPr="00DD3D59" w:rsidRDefault="00FE6070" w:rsidP="00DD3D59">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the executive commissioner of the Health and Human Services Commission, by rule, to prescribe the format and content of the Department of State Health Services form used for the marriage license application. Prohibits the form from requiring that the name of the county clerk appear on the application, and requires that the form require identification of the county in which the application is submitted.</w:t>
      </w:r>
    </w:p>
    <w:p w:rsidR="00FE6070" w:rsidRPr="005C2A78" w:rsidRDefault="00FE6070" w:rsidP="000F1DF9">
      <w:pPr>
        <w:spacing w:after="0" w:line="240" w:lineRule="auto"/>
        <w:jc w:val="both"/>
        <w:rPr>
          <w:rFonts w:eastAsia="Times New Roman" w:cs="Times New Roman"/>
          <w:szCs w:val="24"/>
        </w:rPr>
      </w:pPr>
    </w:p>
    <w:p w:rsidR="00FE6070" w:rsidRPr="00064158" w:rsidRDefault="00FE6070" w:rsidP="000641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p w:rsidR="00FE6070" w:rsidRPr="00983EF9" w:rsidRDefault="00FE6070" w:rsidP="00983EF9"/>
    <w:p w:rsidR="00986E9F" w:rsidRPr="00FE6070" w:rsidRDefault="00986E9F" w:rsidP="00FE6070"/>
    <w:sectPr w:rsidR="00986E9F" w:rsidRPr="00FE607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49" w:rsidRDefault="00706349" w:rsidP="000F1DF9">
      <w:pPr>
        <w:spacing w:after="0" w:line="240" w:lineRule="auto"/>
      </w:pPr>
      <w:r>
        <w:separator/>
      </w:r>
    </w:p>
  </w:endnote>
  <w:endnote w:type="continuationSeparator" w:id="0">
    <w:p w:rsidR="00706349" w:rsidRDefault="007063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3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607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6070">
                <w:rPr>
                  <w:sz w:val="20"/>
                  <w:szCs w:val="20"/>
                </w:rPr>
                <w:t>S.B. 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60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3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60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60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49" w:rsidRDefault="00706349" w:rsidP="000F1DF9">
      <w:pPr>
        <w:spacing w:after="0" w:line="240" w:lineRule="auto"/>
      </w:pPr>
      <w:r>
        <w:separator/>
      </w:r>
    </w:p>
  </w:footnote>
  <w:footnote w:type="continuationSeparator" w:id="0">
    <w:p w:rsidR="00706349" w:rsidRDefault="0070634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B4F"/>
    <w:multiLevelType w:val="hybridMultilevel"/>
    <w:tmpl w:val="A91AC626"/>
    <w:lvl w:ilvl="0" w:tplc="E25C7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34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607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E6070"/>
    <w:pPr>
      <w:ind w:left="720"/>
      <w:contextualSpacing/>
    </w:pPr>
  </w:style>
  <w:style w:type="paragraph" w:styleId="NormalWeb">
    <w:name w:val="Normal (Web)"/>
    <w:basedOn w:val="Normal"/>
    <w:uiPriority w:val="99"/>
    <w:semiHidden/>
    <w:unhideWhenUsed/>
    <w:rsid w:val="00FE60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E6070"/>
    <w:pPr>
      <w:ind w:left="720"/>
      <w:contextualSpacing/>
    </w:pPr>
  </w:style>
  <w:style w:type="paragraph" w:styleId="NormalWeb">
    <w:name w:val="Normal (Web)"/>
    <w:basedOn w:val="Normal"/>
    <w:uiPriority w:val="99"/>
    <w:semiHidden/>
    <w:unhideWhenUsed/>
    <w:rsid w:val="00FE60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0338" w:rsidP="00DC03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EB62B031CB43F2BBD4298D920C07ED"/>
        <w:category>
          <w:name w:val="General"/>
          <w:gallery w:val="placeholder"/>
        </w:category>
        <w:types>
          <w:type w:val="bbPlcHdr"/>
        </w:types>
        <w:behaviors>
          <w:behavior w:val="content"/>
        </w:behaviors>
        <w:guid w:val="{D804A30E-6EBD-4F7B-BF6A-D432EFEB0AEC}"/>
      </w:docPartPr>
      <w:docPartBody>
        <w:p w:rsidR="00000000" w:rsidRDefault="00035EB6"/>
      </w:docPartBody>
    </w:docPart>
    <w:docPart>
      <w:docPartPr>
        <w:name w:val="726C8C87682D44F1BB12E6A5E1C71721"/>
        <w:category>
          <w:name w:val="General"/>
          <w:gallery w:val="placeholder"/>
        </w:category>
        <w:types>
          <w:type w:val="bbPlcHdr"/>
        </w:types>
        <w:behaviors>
          <w:behavior w:val="content"/>
        </w:behaviors>
        <w:guid w:val="{E26485E9-77C8-478B-86B4-214F8FE7412B}"/>
      </w:docPartPr>
      <w:docPartBody>
        <w:p w:rsidR="00000000" w:rsidRDefault="00035EB6"/>
      </w:docPartBody>
    </w:docPart>
    <w:docPart>
      <w:docPartPr>
        <w:name w:val="64C68EBEF4DE4894AD64ED0F9068BC1E"/>
        <w:category>
          <w:name w:val="General"/>
          <w:gallery w:val="placeholder"/>
        </w:category>
        <w:types>
          <w:type w:val="bbPlcHdr"/>
        </w:types>
        <w:behaviors>
          <w:behavior w:val="content"/>
        </w:behaviors>
        <w:guid w:val="{A033FAFF-3CE4-46E2-8235-DC1688C49F1E}"/>
      </w:docPartPr>
      <w:docPartBody>
        <w:p w:rsidR="00000000" w:rsidRDefault="00035EB6"/>
      </w:docPartBody>
    </w:docPart>
    <w:docPart>
      <w:docPartPr>
        <w:name w:val="01275AB4A70A415887E9074F17BBC7B4"/>
        <w:category>
          <w:name w:val="General"/>
          <w:gallery w:val="placeholder"/>
        </w:category>
        <w:types>
          <w:type w:val="bbPlcHdr"/>
        </w:types>
        <w:behaviors>
          <w:behavior w:val="content"/>
        </w:behaviors>
        <w:guid w:val="{BE350771-8376-4126-9CDE-48E785E5D482}"/>
      </w:docPartPr>
      <w:docPartBody>
        <w:p w:rsidR="00000000" w:rsidRDefault="00035EB6"/>
      </w:docPartBody>
    </w:docPart>
    <w:docPart>
      <w:docPartPr>
        <w:name w:val="3ED583B98CF34681AD4C3308FEFAD3EC"/>
        <w:category>
          <w:name w:val="General"/>
          <w:gallery w:val="placeholder"/>
        </w:category>
        <w:types>
          <w:type w:val="bbPlcHdr"/>
        </w:types>
        <w:behaviors>
          <w:behavior w:val="content"/>
        </w:behaviors>
        <w:guid w:val="{BA8ADC77-F262-4DDE-B744-AA8C8199BA66}"/>
      </w:docPartPr>
      <w:docPartBody>
        <w:p w:rsidR="00000000" w:rsidRDefault="00035EB6"/>
      </w:docPartBody>
    </w:docPart>
    <w:docPart>
      <w:docPartPr>
        <w:name w:val="849C2E8A230D4D58B15FA17203BF9736"/>
        <w:category>
          <w:name w:val="General"/>
          <w:gallery w:val="placeholder"/>
        </w:category>
        <w:types>
          <w:type w:val="bbPlcHdr"/>
        </w:types>
        <w:behaviors>
          <w:behavior w:val="content"/>
        </w:behaviors>
        <w:guid w:val="{E51EB7FA-7F5C-4398-9BB1-6E9928DAE8F0}"/>
      </w:docPartPr>
      <w:docPartBody>
        <w:p w:rsidR="00000000" w:rsidRDefault="00035EB6"/>
      </w:docPartBody>
    </w:docPart>
    <w:docPart>
      <w:docPartPr>
        <w:name w:val="155F815530E5474CADC250E4B44CA37E"/>
        <w:category>
          <w:name w:val="General"/>
          <w:gallery w:val="placeholder"/>
        </w:category>
        <w:types>
          <w:type w:val="bbPlcHdr"/>
        </w:types>
        <w:behaviors>
          <w:behavior w:val="content"/>
        </w:behaviors>
        <w:guid w:val="{97EBD978-BB81-48C1-910C-9A71D3CB96B1}"/>
      </w:docPartPr>
      <w:docPartBody>
        <w:p w:rsidR="00000000" w:rsidRDefault="00035EB6"/>
      </w:docPartBody>
    </w:docPart>
    <w:docPart>
      <w:docPartPr>
        <w:name w:val="7CAE7A5B38C84F56A03C16EBCC548F70"/>
        <w:category>
          <w:name w:val="General"/>
          <w:gallery w:val="placeholder"/>
        </w:category>
        <w:types>
          <w:type w:val="bbPlcHdr"/>
        </w:types>
        <w:behaviors>
          <w:behavior w:val="content"/>
        </w:behaviors>
        <w:guid w:val="{C15AF3E0-872E-4A99-BB0F-596E6E2530EE}"/>
      </w:docPartPr>
      <w:docPartBody>
        <w:p w:rsidR="00000000" w:rsidRDefault="00035EB6"/>
      </w:docPartBody>
    </w:docPart>
    <w:docPart>
      <w:docPartPr>
        <w:name w:val="07566525A81745318344358BDBE8685E"/>
        <w:category>
          <w:name w:val="General"/>
          <w:gallery w:val="placeholder"/>
        </w:category>
        <w:types>
          <w:type w:val="bbPlcHdr"/>
        </w:types>
        <w:behaviors>
          <w:behavior w:val="content"/>
        </w:behaviors>
        <w:guid w:val="{5D81E879-EA15-4AFE-B92F-1F3F53ACFDD1}"/>
      </w:docPartPr>
      <w:docPartBody>
        <w:p w:rsidR="00000000" w:rsidRDefault="00DC0338" w:rsidP="00DC0338">
          <w:pPr>
            <w:pStyle w:val="07566525A81745318344358BDBE8685E"/>
          </w:pPr>
          <w:r w:rsidRPr="00A30DD1">
            <w:rPr>
              <w:rStyle w:val="PlaceholderText"/>
            </w:rPr>
            <w:t>Click here to enter a date.</w:t>
          </w:r>
        </w:p>
      </w:docPartBody>
    </w:docPart>
    <w:docPart>
      <w:docPartPr>
        <w:name w:val="F59E716626C244B7BB8A5CE3641002A3"/>
        <w:category>
          <w:name w:val="General"/>
          <w:gallery w:val="placeholder"/>
        </w:category>
        <w:types>
          <w:type w:val="bbPlcHdr"/>
        </w:types>
        <w:behaviors>
          <w:behavior w:val="content"/>
        </w:behaviors>
        <w:guid w:val="{9F7492F2-36E3-4515-A5B6-41A0F762EA92}"/>
      </w:docPartPr>
      <w:docPartBody>
        <w:p w:rsidR="00000000" w:rsidRDefault="00035EB6"/>
      </w:docPartBody>
    </w:docPart>
    <w:docPart>
      <w:docPartPr>
        <w:name w:val="6983024C4F5D4E86979197925443BFC3"/>
        <w:category>
          <w:name w:val="General"/>
          <w:gallery w:val="placeholder"/>
        </w:category>
        <w:types>
          <w:type w:val="bbPlcHdr"/>
        </w:types>
        <w:behaviors>
          <w:behavior w:val="content"/>
        </w:behaviors>
        <w:guid w:val="{551DB428-EB2D-46EA-A91E-418915523CA8}"/>
      </w:docPartPr>
      <w:docPartBody>
        <w:p w:rsidR="00000000" w:rsidRDefault="00035EB6"/>
      </w:docPartBody>
    </w:docPart>
    <w:docPart>
      <w:docPartPr>
        <w:name w:val="7B0710530A3F44D291B6EBD662CD1C09"/>
        <w:category>
          <w:name w:val="General"/>
          <w:gallery w:val="placeholder"/>
        </w:category>
        <w:types>
          <w:type w:val="bbPlcHdr"/>
        </w:types>
        <w:behaviors>
          <w:behavior w:val="content"/>
        </w:behaviors>
        <w:guid w:val="{A0D5F7F3-82E6-45A5-A385-98B71038BBE9}"/>
      </w:docPartPr>
      <w:docPartBody>
        <w:p w:rsidR="00000000" w:rsidRDefault="00DC0338" w:rsidP="00DC0338">
          <w:pPr>
            <w:pStyle w:val="7B0710530A3F44D291B6EBD662CD1C09"/>
          </w:pPr>
          <w:r>
            <w:rPr>
              <w:rFonts w:eastAsia="Times New Roman" w:cs="Times New Roman"/>
              <w:bCs/>
              <w:szCs w:val="24"/>
            </w:rPr>
            <w:t xml:space="preserve"> </w:t>
          </w:r>
        </w:p>
      </w:docPartBody>
    </w:docPart>
    <w:docPart>
      <w:docPartPr>
        <w:name w:val="E3C418EE6F484248A9683DACBEE87960"/>
        <w:category>
          <w:name w:val="General"/>
          <w:gallery w:val="placeholder"/>
        </w:category>
        <w:types>
          <w:type w:val="bbPlcHdr"/>
        </w:types>
        <w:behaviors>
          <w:behavior w:val="content"/>
        </w:behaviors>
        <w:guid w:val="{D59D5803-0D21-437A-AF94-D1BFA286DB6D}"/>
      </w:docPartPr>
      <w:docPartBody>
        <w:p w:rsidR="00000000" w:rsidRDefault="00035EB6"/>
      </w:docPartBody>
    </w:docPart>
    <w:docPart>
      <w:docPartPr>
        <w:name w:val="E416D3F0CD7C4F37977A89F86AB52CA4"/>
        <w:category>
          <w:name w:val="General"/>
          <w:gallery w:val="placeholder"/>
        </w:category>
        <w:types>
          <w:type w:val="bbPlcHdr"/>
        </w:types>
        <w:behaviors>
          <w:behavior w:val="content"/>
        </w:behaviors>
        <w:guid w:val="{1AEF8FD7-53CA-47EA-AAAE-79957A6E2427}"/>
      </w:docPartPr>
      <w:docPartBody>
        <w:p w:rsidR="00000000" w:rsidRDefault="00035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EB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033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3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0338"/>
    <w:rPr>
      <w:rFonts w:ascii="Times New Roman" w:hAnsi="Times New Roman"/>
      <w:sz w:val="24"/>
    </w:rPr>
  </w:style>
  <w:style w:type="paragraph" w:customStyle="1" w:styleId="487D89B4F8B34DB4967D41FE18F7F88D7">
    <w:name w:val="487D89B4F8B34DB4967D41FE18F7F88D7"/>
    <w:rsid w:val="00DC0338"/>
    <w:rPr>
      <w:rFonts w:ascii="Times New Roman" w:hAnsi="Times New Roman"/>
      <w:sz w:val="24"/>
    </w:rPr>
  </w:style>
  <w:style w:type="paragraph" w:customStyle="1" w:styleId="AE2570ED5D764CD7AF9686706F550F4620">
    <w:name w:val="AE2570ED5D764CD7AF9686706F550F4620"/>
    <w:rsid w:val="00DC0338"/>
    <w:pPr>
      <w:tabs>
        <w:tab w:val="center" w:pos="4680"/>
        <w:tab w:val="right" w:pos="9360"/>
      </w:tabs>
      <w:spacing w:after="0" w:line="240" w:lineRule="auto"/>
    </w:pPr>
    <w:rPr>
      <w:rFonts w:ascii="Times New Roman" w:hAnsi="Times New Roman"/>
      <w:sz w:val="24"/>
    </w:rPr>
  </w:style>
  <w:style w:type="paragraph" w:customStyle="1" w:styleId="07566525A81745318344358BDBE8685E">
    <w:name w:val="07566525A81745318344358BDBE8685E"/>
    <w:rsid w:val="00DC0338"/>
  </w:style>
  <w:style w:type="paragraph" w:customStyle="1" w:styleId="7B0710530A3F44D291B6EBD662CD1C09">
    <w:name w:val="7B0710530A3F44D291B6EBD662CD1C09"/>
    <w:rsid w:val="00DC03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3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0338"/>
    <w:rPr>
      <w:rFonts w:ascii="Times New Roman" w:hAnsi="Times New Roman"/>
      <w:sz w:val="24"/>
    </w:rPr>
  </w:style>
  <w:style w:type="paragraph" w:customStyle="1" w:styleId="487D89B4F8B34DB4967D41FE18F7F88D7">
    <w:name w:val="487D89B4F8B34DB4967D41FE18F7F88D7"/>
    <w:rsid w:val="00DC0338"/>
    <w:rPr>
      <w:rFonts w:ascii="Times New Roman" w:hAnsi="Times New Roman"/>
      <w:sz w:val="24"/>
    </w:rPr>
  </w:style>
  <w:style w:type="paragraph" w:customStyle="1" w:styleId="AE2570ED5D764CD7AF9686706F550F4620">
    <w:name w:val="AE2570ED5D764CD7AF9686706F550F4620"/>
    <w:rsid w:val="00DC0338"/>
    <w:pPr>
      <w:tabs>
        <w:tab w:val="center" w:pos="4680"/>
        <w:tab w:val="right" w:pos="9360"/>
      </w:tabs>
      <w:spacing w:after="0" w:line="240" w:lineRule="auto"/>
    </w:pPr>
    <w:rPr>
      <w:rFonts w:ascii="Times New Roman" w:hAnsi="Times New Roman"/>
      <w:sz w:val="24"/>
    </w:rPr>
  </w:style>
  <w:style w:type="paragraph" w:customStyle="1" w:styleId="07566525A81745318344358BDBE8685E">
    <w:name w:val="07566525A81745318344358BDBE8685E"/>
    <w:rsid w:val="00DC0338"/>
  </w:style>
  <w:style w:type="paragraph" w:customStyle="1" w:styleId="7B0710530A3F44D291B6EBD662CD1C09">
    <w:name w:val="7B0710530A3F44D291B6EBD662CD1C09"/>
    <w:rsid w:val="00DC0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5E7C64-8C9B-477E-8B17-310F69EA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332</Words>
  <Characters>1897</Characters>
  <Application>Microsoft Office Word</Application>
  <DocSecurity>0</DocSecurity>
  <Lines>15</Lines>
  <Paragraphs>4</Paragraphs>
  <ScaleCrop>false</ScaleCrop>
  <Company>Texas Legislative Council</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2017-03-28T23:07:00Z</cp:lastPrinted>
  <dcterms:created xsi:type="dcterms:W3CDTF">2015-05-29T14:24:00Z</dcterms:created>
  <dcterms:modified xsi:type="dcterms:W3CDTF">2017-03-28T23:07:00Z</dcterms:modified>
</cp:coreProperties>
</file>

<file path=docProps/custom.xml><?xml version="1.0" encoding="utf-8"?>
<op:Properties xmlns:vt="http://schemas.openxmlformats.org/officeDocument/2006/docPropsVTypes" xmlns:op="http://schemas.openxmlformats.org/officeDocument/2006/custom-properties"/>
</file>