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A56" w:rsidRDefault="00B91A56"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F1772FA63104CDF939860A82276597B"/>
          </w:placeholder>
        </w:sdtPr>
        <w:sdtContent>
          <w:r w:rsidRPr="005C2A78">
            <w:rPr>
              <w:rFonts w:cs="Times New Roman"/>
              <w:b/>
              <w:szCs w:val="24"/>
              <w:u w:val="single"/>
            </w:rPr>
            <w:t>BILL ANALYSIS</w:t>
          </w:r>
        </w:sdtContent>
      </w:sdt>
    </w:p>
    <w:p w:rsidR="00B91A56" w:rsidRPr="00585C31" w:rsidRDefault="00B91A56" w:rsidP="000F1DF9">
      <w:pPr>
        <w:spacing w:after="0" w:line="240" w:lineRule="auto"/>
        <w:rPr>
          <w:rFonts w:cs="Times New Roman"/>
          <w:szCs w:val="24"/>
        </w:rPr>
      </w:pPr>
    </w:p>
    <w:p w:rsidR="00B91A56" w:rsidRPr="00585C31" w:rsidRDefault="00B91A56"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B91A56" w:rsidTr="000F1DF9">
        <w:tc>
          <w:tcPr>
            <w:tcW w:w="2718" w:type="dxa"/>
          </w:tcPr>
          <w:p w:rsidR="00B91A56" w:rsidRPr="005C2A78" w:rsidRDefault="00B91A56" w:rsidP="006D756B">
            <w:pPr>
              <w:rPr>
                <w:rFonts w:cs="Times New Roman"/>
                <w:szCs w:val="24"/>
              </w:rPr>
            </w:pPr>
            <w:sdt>
              <w:sdtPr>
                <w:rPr>
                  <w:rFonts w:cs="Times New Roman"/>
                  <w:szCs w:val="24"/>
                </w:rPr>
                <w:alias w:val="Agency Title"/>
                <w:tag w:val="AgencyTitleContentControl"/>
                <w:id w:val="1920747753"/>
                <w:lock w:val="sdtContentLocked"/>
                <w:placeholder>
                  <w:docPart w:val="F11192586A1141E5A44B1084AF853B91"/>
                </w:placeholder>
              </w:sdtPr>
              <w:sdtEndPr>
                <w:rPr>
                  <w:rFonts w:cstheme="minorBidi"/>
                  <w:szCs w:val="22"/>
                </w:rPr>
              </w:sdtEndPr>
              <w:sdtContent>
                <w:r>
                  <w:rPr>
                    <w:rFonts w:cs="Times New Roman"/>
                    <w:szCs w:val="24"/>
                  </w:rPr>
                  <w:t>Senate Research Center</w:t>
                </w:r>
              </w:sdtContent>
            </w:sdt>
          </w:p>
        </w:tc>
        <w:tc>
          <w:tcPr>
            <w:tcW w:w="6858" w:type="dxa"/>
          </w:tcPr>
          <w:p w:rsidR="00B91A56" w:rsidRPr="00FF6471" w:rsidRDefault="00B91A56" w:rsidP="000F1DF9">
            <w:pPr>
              <w:jc w:val="right"/>
              <w:rPr>
                <w:rFonts w:cs="Times New Roman"/>
                <w:szCs w:val="24"/>
              </w:rPr>
            </w:pPr>
            <w:sdt>
              <w:sdtPr>
                <w:rPr>
                  <w:rFonts w:cs="Times New Roman"/>
                  <w:szCs w:val="24"/>
                </w:rPr>
                <w:alias w:val="Bill Number"/>
                <w:tag w:val="BillNumberOne"/>
                <w:id w:val="-410784069"/>
                <w:lock w:val="sdtContentLocked"/>
                <w:placeholder>
                  <w:docPart w:val="64870548FE6748479D61AC1D54132189"/>
                </w:placeholder>
              </w:sdtPr>
              <w:sdtContent>
                <w:r>
                  <w:rPr>
                    <w:rFonts w:cs="Times New Roman"/>
                    <w:szCs w:val="24"/>
                  </w:rPr>
                  <w:t>S.B. 920</w:t>
                </w:r>
              </w:sdtContent>
            </w:sdt>
          </w:p>
        </w:tc>
      </w:tr>
      <w:tr w:rsidR="00B91A56" w:rsidTr="000F1DF9">
        <w:sdt>
          <w:sdtPr>
            <w:rPr>
              <w:rFonts w:cs="Times New Roman"/>
              <w:szCs w:val="24"/>
            </w:rPr>
            <w:alias w:val="TLCNumber"/>
            <w:tag w:val="TLCNumber"/>
            <w:id w:val="-542600604"/>
            <w:lock w:val="sdtLocked"/>
            <w:placeholder>
              <w:docPart w:val="0C455F37608B48C4ADB0A600274E2269"/>
            </w:placeholder>
          </w:sdtPr>
          <w:sdtContent>
            <w:tc>
              <w:tcPr>
                <w:tcW w:w="2718" w:type="dxa"/>
              </w:tcPr>
              <w:p w:rsidR="00B91A56" w:rsidRPr="000F1DF9" w:rsidRDefault="00B91A56" w:rsidP="00C65088">
                <w:pPr>
                  <w:rPr>
                    <w:rFonts w:cs="Times New Roman"/>
                    <w:szCs w:val="24"/>
                  </w:rPr>
                </w:pPr>
                <w:r>
                  <w:rPr>
                    <w:rFonts w:cs="Times New Roman"/>
                    <w:szCs w:val="24"/>
                  </w:rPr>
                  <w:t>85R8524 PMO-F</w:t>
                </w:r>
              </w:p>
            </w:tc>
          </w:sdtContent>
        </w:sdt>
        <w:tc>
          <w:tcPr>
            <w:tcW w:w="6858" w:type="dxa"/>
          </w:tcPr>
          <w:p w:rsidR="00B91A56" w:rsidRPr="005C2A78" w:rsidRDefault="00B91A56" w:rsidP="006D756B">
            <w:pPr>
              <w:jc w:val="right"/>
              <w:rPr>
                <w:rFonts w:cs="Times New Roman"/>
                <w:szCs w:val="24"/>
              </w:rPr>
            </w:pPr>
            <w:sdt>
              <w:sdtPr>
                <w:rPr>
                  <w:rFonts w:cs="Times New Roman"/>
                  <w:szCs w:val="24"/>
                </w:rPr>
                <w:alias w:val="Author Label"/>
                <w:tag w:val="By"/>
                <w:id w:val="72399597"/>
                <w:lock w:val="sdtLocked"/>
                <w:placeholder>
                  <w:docPart w:val="9DA2D1AFF9D142BA825FD249F4E8ACF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2BAFF4E9D93643B08FA77593B17FA087"/>
                </w:placeholder>
              </w:sdtPr>
              <w:sdtContent>
                <w:r>
                  <w:rPr>
                    <w:rFonts w:cs="Times New Roman"/>
                    <w:szCs w:val="24"/>
                  </w:rPr>
                  <w:t>Whitmire</w:t>
                </w:r>
              </w:sdtContent>
            </w:sdt>
            <w:sdt>
              <w:sdtPr>
                <w:rPr>
                  <w:rFonts w:cs="Times New Roman"/>
                  <w:szCs w:val="24"/>
                </w:rPr>
                <w:alias w:val="Sponsor"/>
                <w:tag w:val="Sponsor"/>
                <w:id w:val="-2039656131"/>
                <w:lock w:val="sdtContentLocked"/>
                <w:placeholder>
                  <w:docPart w:val="45863F62F2B042EB86DD631C1FDBE82F"/>
                </w:placeholder>
                <w:showingPlcHdr/>
              </w:sdtPr>
              <w:sdtContent/>
            </w:sdt>
          </w:p>
        </w:tc>
      </w:tr>
      <w:tr w:rsidR="00B91A56" w:rsidTr="000F1DF9">
        <w:tc>
          <w:tcPr>
            <w:tcW w:w="2718" w:type="dxa"/>
          </w:tcPr>
          <w:p w:rsidR="00B91A56" w:rsidRPr="00BC7495" w:rsidRDefault="00B91A56" w:rsidP="000F1DF9">
            <w:pPr>
              <w:rPr>
                <w:rFonts w:cs="Times New Roman"/>
                <w:szCs w:val="24"/>
              </w:rPr>
            </w:pPr>
          </w:p>
        </w:tc>
        <w:sdt>
          <w:sdtPr>
            <w:rPr>
              <w:rFonts w:cs="Times New Roman"/>
              <w:szCs w:val="24"/>
            </w:rPr>
            <w:alias w:val="Committee"/>
            <w:tag w:val="Committee"/>
            <w:id w:val="1914272295"/>
            <w:lock w:val="sdtContentLocked"/>
            <w:placeholder>
              <w:docPart w:val="F259EF36CD7D4DD39FB87CED4CD24653"/>
            </w:placeholder>
          </w:sdtPr>
          <w:sdtContent>
            <w:tc>
              <w:tcPr>
                <w:tcW w:w="6858" w:type="dxa"/>
              </w:tcPr>
              <w:p w:rsidR="00B91A56" w:rsidRPr="00FF6471" w:rsidRDefault="00B91A56" w:rsidP="000F1DF9">
                <w:pPr>
                  <w:jc w:val="right"/>
                  <w:rPr>
                    <w:rFonts w:cs="Times New Roman"/>
                    <w:szCs w:val="24"/>
                  </w:rPr>
                </w:pPr>
                <w:r>
                  <w:rPr>
                    <w:rFonts w:cs="Times New Roman"/>
                    <w:szCs w:val="24"/>
                  </w:rPr>
                  <w:t>Criminal Justice</w:t>
                </w:r>
              </w:p>
            </w:tc>
          </w:sdtContent>
        </w:sdt>
      </w:tr>
      <w:tr w:rsidR="00B91A56" w:rsidTr="000F1DF9">
        <w:tc>
          <w:tcPr>
            <w:tcW w:w="2718" w:type="dxa"/>
          </w:tcPr>
          <w:p w:rsidR="00B91A56" w:rsidRPr="00BC7495" w:rsidRDefault="00B91A56" w:rsidP="000F1DF9">
            <w:pPr>
              <w:rPr>
                <w:rFonts w:cs="Times New Roman"/>
                <w:szCs w:val="24"/>
              </w:rPr>
            </w:pPr>
          </w:p>
        </w:tc>
        <w:sdt>
          <w:sdtPr>
            <w:rPr>
              <w:rFonts w:cs="Times New Roman"/>
              <w:szCs w:val="24"/>
            </w:rPr>
            <w:alias w:val="Date"/>
            <w:tag w:val="DateContentControl"/>
            <w:id w:val="1178081906"/>
            <w:lock w:val="sdtLocked"/>
            <w:placeholder>
              <w:docPart w:val="66868E8C9C0943DC82EE449DF39C1C9D"/>
            </w:placeholder>
            <w:date w:fullDate="2017-03-10T00:00:00Z">
              <w:dateFormat w:val="M/d/yyyy"/>
              <w:lid w:val="en-US"/>
              <w:storeMappedDataAs w:val="dateTime"/>
              <w:calendar w:val="gregorian"/>
            </w:date>
          </w:sdtPr>
          <w:sdtContent>
            <w:tc>
              <w:tcPr>
                <w:tcW w:w="6858" w:type="dxa"/>
              </w:tcPr>
              <w:p w:rsidR="00B91A56" w:rsidRPr="00FF6471" w:rsidRDefault="00B91A56" w:rsidP="008367AD">
                <w:pPr>
                  <w:jc w:val="right"/>
                  <w:rPr>
                    <w:rFonts w:cs="Times New Roman"/>
                    <w:szCs w:val="24"/>
                  </w:rPr>
                </w:pPr>
                <w:r>
                  <w:rPr>
                    <w:rFonts w:cs="Times New Roman"/>
                    <w:szCs w:val="24"/>
                  </w:rPr>
                  <w:t>3/10/2017</w:t>
                </w:r>
              </w:p>
            </w:tc>
          </w:sdtContent>
        </w:sdt>
      </w:tr>
      <w:tr w:rsidR="00B91A56" w:rsidTr="000F1DF9">
        <w:tc>
          <w:tcPr>
            <w:tcW w:w="2718" w:type="dxa"/>
          </w:tcPr>
          <w:p w:rsidR="00B91A56" w:rsidRPr="00BC7495" w:rsidRDefault="00B91A56" w:rsidP="000F1DF9">
            <w:pPr>
              <w:rPr>
                <w:rFonts w:cs="Times New Roman"/>
                <w:szCs w:val="24"/>
              </w:rPr>
            </w:pPr>
          </w:p>
        </w:tc>
        <w:sdt>
          <w:sdtPr>
            <w:rPr>
              <w:rFonts w:cs="Times New Roman"/>
              <w:szCs w:val="24"/>
            </w:rPr>
            <w:alias w:val="BA Version"/>
            <w:tag w:val="BAVersion"/>
            <w:id w:val="-1685590809"/>
            <w:lock w:val="sdtContentLocked"/>
            <w:placeholder>
              <w:docPart w:val="4EC6AE1217C546D19A9CAF9996517C4E"/>
            </w:placeholder>
          </w:sdtPr>
          <w:sdtContent>
            <w:tc>
              <w:tcPr>
                <w:tcW w:w="6858" w:type="dxa"/>
              </w:tcPr>
              <w:p w:rsidR="00B91A56" w:rsidRPr="00FF6471" w:rsidRDefault="00B91A56" w:rsidP="000F1DF9">
                <w:pPr>
                  <w:jc w:val="right"/>
                  <w:rPr>
                    <w:rFonts w:cs="Times New Roman"/>
                    <w:szCs w:val="24"/>
                  </w:rPr>
                </w:pPr>
                <w:r>
                  <w:rPr>
                    <w:rFonts w:cs="Times New Roman"/>
                    <w:szCs w:val="24"/>
                  </w:rPr>
                  <w:t>As Filed</w:t>
                </w:r>
              </w:p>
            </w:tc>
          </w:sdtContent>
        </w:sdt>
      </w:tr>
    </w:tbl>
    <w:p w:rsidR="00B91A56" w:rsidRPr="00FF6471" w:rsidRDefault="00B91A56" w:rsidP="000F1DF9">
      <w:pPr>
        <w:spacing w:after="0" w:line="240" w:lineRule="auto"/>
        <w:rPr>
          <w:rFonts w:cs="Times New Roman"/>
          <w:szCs w:val="24"/>
        </w:rPr>
      </w:pPr>
    </w:p>
    <w:p w:rsidR="00B91A56" w:rsidRPr="00FF6471" w:rsidRDefault="00B91A56" w:rsidP="000F1DF9">
      <w:pPr>
        <w:spacing w:after="0" w:line="240" w:lineRule="auto"/>
        <w:rPr>
          <w:rFonts w:cs="Times New Roman"/>
          <w:szCs w:val="24"/>
        </w:rPr>
      </w:pPr>
    </w:p>
    <w:p w:rsidR="00B91A56" w:rsidRPr="00FF6471" w:rsidRDefault="00B91A56"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17470509EBCE47F2BA04247A425ADB5E"/>
        </w:placeholder>
      </w:sdtPr>
      <w:sdtContent>
        <w:p w:rsidR="00B91A56" w:rsidRDefault="00B91A56"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46604617C51B412F895E015F9999E2AE"/>
        </w:placeholder>
      </w:sdtPr>
      <w:sdtContent>
        <w:p w:rsidR="00B91A56" w:rsidRDefault="00B91A56" w:rsidP="00B91A56">
          <w:pPr>
            <w:pStyle w:val="NormalWeb"/>
            <w:spacing w:before="0" w:beforeAutospacing="0" w:after="0" w:afterAutospacing="0"/>
            <w:jc w:val="both"/>
            <w:divId w:val="1177771260"/>
            <w:rPr>
              <w:rFonts w:eastAsia="Times New Roman"/>
              <w:bCs/>
            </w:rPr>
          </w:pPr>
        </w:p>
        <w:p w:rsidR="00B91A56" w:rsidRDefault="00B91A56" w:rsidP="00B91A56">
          <w:pPr>
            <w:pStyle w:val="NormalWeb"/>
            <w:spacing w:before="0" w:beforeAutospacing="0" w:after="0" w:afterAutospacing="0"/>
            <w:jc w:val="both"/>
            <w:divId w:val="1177771260"/>
            <w:rPr>
              <w:color w:val="000000"/>
            </w:rPr>
          </w:pPr>
          <w:r w:rsidRPr="008367AD">
            <w:rPr>
              <w:color w:val="000000"/>
            </w:rPr>
            <w:t>Last session</w:t>
          </w:r>
          <w:r>
            <w:rPr>
              <w:color w:val="000000"/>
            </w:rPr>
            <w:t>,</w:t>
          </w:r>
          <w:r w:rsidRPr="008367AD">
            <w:rPr>
              <w:color w:val="000000"/>
            </w:rPr>
            <w:t xml:space="preserve"> H.B. 2486 created a procedural process by which individuals can seek help in entering the home for the limited purpose of retrieving certain property. The law was meant to help people </w:t>
          </w:r>
          <w:r>
            <w:rPr>
              <w:color w:val="000000"/>
            </w:rPr>
            <w:t xml:space="preserve">who </w:t>
          </w:r>
          <w:r w:rsidRPr="008367AD">
            <w:rPr>
              <w:color w:val="000000"/>
            </w:rPr>
            <w:t>have reported being unable to access prescription medications and/or necessities that they need to care for themselves or their children upon being suddenly dispossessed of access to their residence.</w:t>
          </w:r>
        </w:p>
        <w:p w:rsidR="00B91A56" w:rsidRPr="008367AD" w:rsidRDefault="00B91A56" w:rsidP="00B91A56">
          <w:pPr>
            <w:pStyle w:val="NormalWeb"/>
            <w:spacing w:before="0" w:beforeAutospacing="0" w:after="0" w:afterAutospacing="0"/>
            <w:jc w:val="both"/>
            <w:divId w:val="1177771260"/>
            <w:rPr>
              <w:color w:val="000000"/>
            </w:rPr>
          </w:pPr>
        </w:p>
        <w:p w:rsidR="00B91A56" w:rsidRDefault="00B91A56" w:rsidP="00B91A56">
          <w:pPr>
            <w:pStyle w:val="NormalWeb"/>
            <w:spacing w:before="0" w:beforeAutospacing="0" w:after="0" w:afterAutospacing="0"/>
            <w:jc w:val="both"/>
            <w:divId w:val="1177771260"/>
            <w:rPr>
              <w:color w:val="000000"/>
            </w:rPr>
          </w:pPr>
          <w:r w:rsidRPr="008367AD">
            <w:rPr>
              <w:color w:val="000000"/>
            </w:rPr>
            <w:t>This difficult situation is only exacerbated in cases of domestic violence</w:t>
          </w:r>
          <w:r>
            <w:rPr>
              <w:color w:val="000000"/>
            </w:rPr>
            <w:t>,</w:t>
          </w:r>
          <w:r w:rsidRPr="008367AD">
            <w:rPr>
              <w:color w:val="000000"/>
            </w:rPr>
            <w:t xml:space="preserve"> when a person is in fear of returning to their residence to retrieve necessary personal belongings due to circumstances creating a severe risk to their health and safety. In these situations, it may be necessary</w:t>
          </w:r>
          <w:r>
            <w:rPr>
              <w:color w:val="000000"/>
            </w:rPr>
            <w:t>,</w:t>
          </w:r>
          <w:r w:rsidRPr="008367AD">
            <w:rPr>
              <w:color w:val="000000"/>
            </w:rPr>
            <w:t xml:space="preserve"> for the protection of a person or their dependents, for a court to take the extraordinary step of undertaking an ex parte court proceeding in order to allow a person to enter a property to retrieve important personal property.</w:t>
          </w:r>
        </w:p>
        <w:p w:rsidR="00B91A56" w:rsidRPr="008367AD" w:rsidRDefault="00B91A56" w:rsidP="00B91A56">
          <w:pPr>
            <w:pStyle w:val="NormalWeb"/>
            <w:spacing w:before="0" w:beforeAutospacing="0" w:after="0" w:afterAutospacing="0"/>
            <w:jc w:val="both"/>
            <w:divId w:val="1177771260"/>
            <w:rPr>
              <w:color w:val="000000"/>
            </w:rPr>
          </w:pPr>
        </w:p>
        <w:p w:rsidR="00B91A56" w:rsidRDefault="00B91A56" w:rsidP="00B91A56">
          <w:pPr>
            <w:pStyle w:val="NormalWeb"/>
            <w:spacing w:before="0" w:beforeAutospacing="0" w:after="0" w:afterAutospacing="0"/>
            <w:jc w:val="both"/>
            <w:divId w:val="1177771260"/>
            <w:rPr>
              <w:color w:val="000000"/>
            </w:rPr>
          </w:pPr>
          <w:r w:rsidRPr="008367AD">
            <w:rPr>
              <w:color w:val="000000"/>
            </w:rPr>
            <w:t xml:space="preserve">S.B. 920 allows the court to issue a temporary ex parte writ authorizing entry and property retrieval to a residence if the current occupant poses a clear and present danger of family violence, </w:t>
          </w:r>
          <w:r>
            <w:rPr>
              <w:color w:val="000000"/>
            </w:rPr>
            <w:t xml:space="preserve">as defined under Section 71.004, </w:t>
          </w:r>
          <w:r w:rsidRPr="008367AD">
            <w:rPr>
              <w:color w:val="000000"/>
            </w:rPr>
            <w:t xml:space="preserve">Family Code, to </w:t>
          </w:r>
          <w:r>
            <w:rPr>
              <w:color w:val="000000"/>
            </w:rPr>
            <w:t>an applicant or to an applicant</w:t>
          </w:r>
          <w:r w:rsidRPr="008367AD">
            <w:rPr>
              <w:color w:val="000000"/>
            </w:rPr>
            <w:t xml:space="preserve">'s dependent. In issuing this writ, the justice of the peace </w:t>
          </w:r>
          <w:r>
            <w:rPr>
              <w:color w:val="000000"/>
            </w:rPr>
            <w:t xml:space="preserve">(JP) </w:t>
          </w:r>
          <w:r w:rsidRPr="008367AD">
            <w:rPr>
              <w:color w:val="000000"/>
            </w:rPr>
            <w:t>may waive the bond re</w:t>
          </w:r>
          <w:r>
            <w:rPr>
              <w:color w:val="000000"/>
            </w:rPr>
            <w:t>quirements</w:t>
          </w:r>
          <w:r w:rsidRPr="008367AD">
            <w:rPr>
              <w:color w:val="000000"/>
            </w:rPr>
            <w:t xml:space="preserve"> and the requirement that the current occupant be given notice and opportunity to be heard. A person granted this writ may only enter their residence if accompanied by a peace officer, and may only retrieve the items specifically authorized to be retrieved.</w:t>
          </w:r>
        </w:p>
        <w:p w:rsidR="00B91A56" w:rsidRPr="008367AD" w:rsidRDefault="00B91A56" w:rsidP="00B91A56">
          <w:pPr>
            <w:pStyle w:val="NormalWeb"/>
            <w:spacing w:before="0" w:beforeAutospacing="0" w:after="0" w:afterAutospacing="0"/>
            <w:jc w:val="both"/>
            <w:divId w:val="1177771260"/>
            <w:rPr>
              <w:color w:val="000000"/>
            </w:rPr>
          </w:pPr>
        </w:p>
        <w:p w:rsidR="00B91A56" w:rsidRDefault="00B91A56" w:rsidP="00B91A56">
          <w:pPr>
            <w:pStyle w:val="NormalWeb"/>
            <w:spacing w:before="0" w:beforeAutospacing="0" w:after="0" w:afterAutospacing="0"/>
            <w:jc w:val="both"/>
            <w:divId w:val="1177771260"/>
            <w:rPr>
              <w:color w:val="000000"/>
            </w:rPr>
          </w:pPr>
          <w:r w:rsidRPr="008367AD">
            <w:rPr>
              <w:color w:val="000000"/>
            </w:rPr>
            <w:t xml:space="preserve">A </w:t>
          </w:r>
          <w:r>
            <w:rPr>
              <w:color w:val="000000"/>
            </w:rPr>
            <w:t>JP</w:t>
          </w:r>
          <w:r w:rsidRPr="008367AD">
            <w:rPr>
              <w:color w:val="000000"/>
            </w:rPr>
            <w:t xml:space="preserve"> may recess a hearing to issue a temporary ex parte writ authorizing entry and property retrieval in order to notify the current occupant that they may attend the hearing, or bring the items sought by the applicant of the writ to court.</w:t>
          </w:r>
        </w:p>
        <w:p w:rsidR="00B91A56" w:rsidRPr="008367AD" w:rsidRDefault="00B91A56" w:rsidP="00B91A56">
          <w:pPr>
            <w:pStyle w:val="NormalWeb"/>
            <w:spacing w:before="0" w:beforeAutospacing="0" w:after="0" w:afterAutospacing="0"/>
            <w:jc w:val="both"/>
            <w:divId w:val="1177771260"/>
            <w:rPr>
              <w:color w:val="000000"/>
            </w:rPr>
          </w:pPr>
        </w:p>
        <w:p w:rsidR="00B91A56" w:rsidRDefault="00B91A56" w:rsidP="00B91A56">
          <w:pPr>
            <w:pStyle w:val="NormalWeb"/>
            <w:spacing w:before="0" w:beforeAutospacing="0" w:after="0" w:afterAutospacing="0"/>
            <w:jc w:val="both"/>
            <w:divId w:val="1177771260"/>
            <w:rPr>
              <w:color w:val="000000"/>
            </w:rPr>
          </w:pPr>
          <w:r w:rsidRPr="008367AD">
            <w:rPr>
              <w:color w:val="000000"/>
            </w:rPr>
            <w:t xml:space="preserve">However, the </w:t>
          </w:r>
          <w:r>
            <w:rPr>
              <w:color w:val="000000"/>
            </w:rPr>
            <w:t>JP</w:t>
          </w:r>
          <w:r w:rsidRPr="008367AD">
            <w:rPr>
              <w:color w:val="000000"/>
            </w:rPr>
            <w:t xml:space="preserve"> must reconvene the hearing before 5 p.m. the same day</w:t>
          </w:r>
          <w:r>
            <w:rPr>
              <w:color w:val="000000"/>
            </w:rPr>
            <w:t>,</w:t>
          </w:r>
          <w:r w:rsidRPr="008367AD">
            <w:rPr>
              <w:color w:val="000000"/>
            </w:rPr>
            <w:t xml:space="preserve"> regardless of whether the current occupant attends the hearing, or brings the items to court. This type of writ is only valid for five days.</w:t>
          </w:r>
        </w:p>
        <w:p w:rsidR="00B91A56" w:rsidRPr="008367AD" w:rsidRDefault="00B91A56" w:rsidP="00B91A56">
          <w:pPr>
            <w:pStyle w:val="NormalWeb"/>
            <w:spacing w:before="0" w:beforeAutospacing="0" w:after="0" w:afterAutospacing="0"/>
            <w:jc w:val="both"/>
            <w:divId w:val="1177771260"/>
            <w:rPr>
              <w:color w:val="000000"/>
            </w:rPr>
          </w:pPr>
        </w:p>
        <w:p w:rsidR="00B91A56" w:rsidRDefault="00B91A56" w:rsidP="00B91A56">
          <w:pPr>
            <w:pStyle w:val="NormalWeb"/>
            <w:spacing w:before="0" w:beforeAutospacing="0" w:after="0" w:afterAutospacing="0"/>
            <w:jc w:val="both"/>
            <w:divId w:val="1177771260"/>
            <w:rPr>
              <w:color w:val="000000"/>
            </w:rPr>
          </w:pPr>
          <w:r w:rsidRPr="008367AD">
            <w:rPr>
              <w:color w:val="000000"/>
            </w:rPr>
            <w:t>S.B. 920 also adds "copies of electronic records containing legal or financial documents" to the list of personal property that may be retrieved under a writ authorizing entry and property retrieval and defines what is c</w:t>
          </w:r>
          <w:r>
            <w:rPr>
              <w:color w:val="000000"/>
            </w:rPr>
            <w:t>onsidered an electronic record.</w:t>
          </w:r>
        </w:p>
        <w:p w:rsidR="00B91A56" w:rsidRPr="008367AD" w:rsidRDefault="00B91A56" w:rsidP="00B91A56">
          <w:pPr>
            <w:pStyle w:val="NormalWeb"/>
            <w:spacing w:before="0" w:beforeAutospacing="0" w:after="0" w:afterAutospacing="0"/>
            <w:jc w:val="both"/>
            <w:divId w:val="1177771260"/>
            <w:rPr>
              <w:color w:val="000000"/>
            </w:rPr>
          </w:pPr>
        </w:p>
        <w:p w:rsidR="00B91A56" w:rsidRPr="008367AD" w:rsidRDefault="00B91A56" w:rsidP="00B91A56">
          <w:pPr>
            <w:pStyle w:val="NormalWeb"/>
            <w:spacing w:before="0" w:beforeAutospacing="0" w:after="0" w:afterAutospacing="0"/>
            <w:jc w:val="both"/>
            <w:divId w:val="1177771260"/>
            <w:rPr>
              <w:color w:val="000000"/>
            </w:rPr>
          </w:pPr>
          <w:r w:rsidRPr="008367AD">
            <w:rPr>
              <w:color w:val="000000"/>
            </w:rPr>
            <w:t>Finally, S.B. 920 changes the title of the instrument from an "order" to a "writ." This conforms the title with similar instruments that justice courts currently oversee such as a writ of reentry, locat</w:t>
          </w:r>
          <w:r>
            <w:rPr>
              <w:color w:val="000000"/>
            </w:rPr>
            <w:t xml:space="preserve">ed under Section 92.0081, </w:t>
          </w:r>
          <w:r w:rsidRPr="008367AD">
            <w:rPr>
              <w:color w:val="000000"/>
            </w:rPr>
            <w:t>Property Code.</w:t>
          </w:r>
        </w:p>
        <w:p w:rsidR="00B91A56" w:rsidRPr="00D70925" w:rsidRDefault="00B91A56" w:rsidP="00B91A56">
          <w:pPr>
            <w:spacing w:after="0" w:line="240" w:lineRule="auto"/>
            <w:jc w:val="both"/>
            <w:rPr>
              <w:rFonts w:eastAsia="Times New Roman" w:cs="Times New Roman"/>
              <w:bCs/>
              <w:szCs w:val="24"/>
            </w:rPr>
          </w:pPr>
        </w:p>
      </w:sdtContent>
    </w:sdt>
    <w:p w:rsidR="00B91A56" w:rsidRDefault="00B91A56"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920 </w:t>
      </w:r>
      <w:bookmarkStart w:id="1" w:name="AmendsCurrentLaw"/>
      <w:bookmarkEnd w:id="1"/>
      <w:r>
        <w:rPr>
          <w:rFonts w:cs="Times New Roman"/>
          <w:szCs w:val="24"/>
        </w:rPr>
        <w:t>amends current law relating to access to a residence or former residence to retrieve personal property, including access based on danger of family violence.</w:t>
      </w:r>
    </w:p>
    <w:p w:rsidR="00B91A56" w:rsidRPr="00CF1C26" w:rsidRDefault="00B91A56" w:rsidP="000F1DF9">
      <w:pPr>
        <w:spacing w:after="0" w:line="240" w:lineRule="auto"/>
        <w:jc w:val="both"/>
        <w:rPr>
          <w:rFonts w:eastAsia="Times New Roman" w:cs="Times New Roman"/>
          <w:szCs w:val="24"/>
        </w:rPr>
      </w:pPr>
    </w:p>
    <w:p w:rsidR="00B91A56" w:rsidRPr="005C2A78" w:rsidRDefault="00B91A56"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E9FB31AF096A4CD59AED0513C1AA5533"/>
          </w:placeholder>
        </w:sdtPr>
        <w:sdtContent>
          <w:r>
            <w:rPr>
              <w:rFonts w:eastAsia="Times New Roman" w:cs="Times New Roman"/>
              <w:b/>
              <w:szCs w:val="24"/>
              <w:u w:val="single"/>
            </w:rPr>
            <w:t>RULEMAKING AUTHORITY</w:t>
          </w:r>
        </w:sdtContent>
      </w:sdt>
    </w:p>
    <w:p w:rsidR="00B91A56" w:rsidRPr="006529C4" w:rsidRDefault="00B91A56" w:rsidP="00774EC7">
      <w:pPr>
        <w:spacing w:after="0" w:line="240" w:lineRule="auto"/>
        <w:jc w:val="both"/>
        <w:rPr>
          <w:rFonts w:cs="Times New Roman"/>
          <w:szCs w:val="24"/>
        </w:rPr>
      </w:pPr>
    </w:p>
    <w:p w:rsidR="00B91A56" w:rsidRPr="006529C4" w:rsidRDefault="00B91A56"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B91A56" w:rsidRPr="006529C4" w:rsidRDefault="00B91A56" w:rsidP="00774EC7">
      <w:pPr>
        <w:spacing w:after="0" w:line="240" w:lineRule="auto"/>
        <w:jc w:val="both"/>
        <w:rPr>
          <w:rFonts w:cs="Times New Roman"/>
          <w:szCs w:val="24"/>
        </w:rPr>
      </w:pPr>
    </w:p>
    <w:p w:rsidR="00B91A56" w:rsidRPr="005C2A78" w:rsidRDefault="00B91A56"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C4F140FF858940538266FF15CA1AA3B5"/>
          </w:placeholder>
        </w:sdtPr>
        <w:sdtContent>
          <w:r>
            <w:rPr>
              <w:rFonts w:eastAsia="Times New Roman" w:cs="Times New Roman"/>
              <w:b/>
              <w:szCs w:val="24"/>
              <w:u w:val="single"/>
            </w:rPr>
            <w:t>SECTION BY SECTION ANALYSIS</w:t>
          </w:r>
        </w:sdtContent>
      </w:sdt>
    </w:p>
    <w:p w:rsidR="00B91A56" w:rsidRPr="005C2A78" w:rsidRDefault="00B91A56" w:rsidP="000F1DF9">
      <w:pPr>
        <w:spacing w:after="0" w:line="240" w:lineRule="auto"/>
        <w:jc w:val="both"/>
        <w:rPr>
          <w:rFonts w:eastAsia="Times New Roman" w:cs="Times New Roman"/>
          <w:szCs w:val="24"/>
        </w:rPr>
      </w:pPr>
    </w:p>
    <w:p w:rsidR="00B91A56" w:rsidRDefault="00B91A56"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Chapter 24A, Property Code, by amending Sections 24A.001 and 24A.002 and adding Section 24A.0021, as follows: </w:t>
      </w:r>
    </w:p>
    <w:p w:rsidR="00B91A56" w:rsidRDefault="00B91A56" w:rsidP="000F1DF9">
      <w:pPr>
        <w:spacing w:after="0" w:line="240" w:lineRule="auto"/>
        <w:jc w:val="both"/>
        <w:rPr>
          <w:rFonts w:eastAsia="Times New Roman" w:cs="Times New Roman"/>
          <w:szCs w:val="24"/>
        </w:rPr>
      </w:pPr>
    </w:p>
    <w:p w:rsidR="00B91A56" w:rsidRDefault="00B91A56" w:rsidP="00CF1C26">
      <w:pPr>
        <w:spacing w:after="0" w:line="240" w:lineRule="auto"/>
        <w:ind w:left="720"/>
        <w:jc w:val="both"/>
        <w:rPr>
          <w:rFonts w:eastAsia="Times New Roman" w:cs="Times New Roman"/>
          <w:szCs w:val="24"/>
        </w:rPr>
      </w:pPr>
      <w:r>
        <w:rPr>
          <w:rFonts w:eastAsia="Times New Roman" w:cs="Times New Roman"/>
          <w:szCs w:val="24"/>
        </w:rPr>
        <w:t xml:space="preserve">Sec. 24A.001. New heading: DEFINITIONS. Defines “electronic record” and “family violence” and makes a nonsubstantive change. </w:t>
      </w:r>
    </w:p>
    <w:p w:rsidR="00B91A56" w:rsidRDefault="00B91A56" w:rsidP="00CF1C26">
      <w:pPr>
        <w:spacing w:after="0" w:line="240" w:lineRule="auto"/>
        <w:ind w:left="720"/>
        <w:jc w:val="both"/>
        <w:rPr>
          <w:rFonts w:eastAsia="Times New Roman" w:cs="Times New Roman"/>
          <w:szCs w:val="24"/>
        </w:rPr>
      </w:pPr>
    </w:p>
    <w:p w:rsidR="00B91A56" w:rsidRDefault="00B91A56" w:rsidP="00CF1C26">
      <w:pPr>
        <w:spacing w:after="0" w:line="240" w:lineRule="auto"/>
        <w:ind w:left="720"/>
        <w:jc w:val="both"/>
        <w:rPr>
          <w:rFonts w:eastAsia="Times New Roman" w:cs="Times New Roman"/>
          <w:szCs w:val="24"/>
        </w:rPr>
      </w:pPr>
      <w:r>
        <w:rPr>
          <w:rFonts w:eastAsia="Times New Roman" w:cs="Times New Roman"/>
          <w:szCs w:val="24"/>
        </w:rPr>
        <w:t xml:space="preserve">Sec. 24A.002. New heading: WRIT AUTHORIZING ENTRY AND PROPERTY RETRIEVAL; PEACE OFFICER TO ACCOMPANY. (a) Changes a reference to an order to a reference to a writ. </w:t>
      </w:r>
    </w:p>
    <w:p w:rsidR="00B91A56" w:rsidRDefault="00B91A56" w:rsidP="00CF1C26">
      <w:pPr>
        <w:spacing w:after="0" w:line="240" w:lineRule="auto"/>
        <w:ind w:left="720"/>
        <w:jc w:val="both"/>
        <w:rPr>
          <w:rFonts w:eastAsia="Times New Roman" w:cs="Times New Roman"/>
          <w:szCs w:val="24"/>
        </w:rPr>
      </w:pPr>
    </w:p>
    <w:p w:rsidR="00B91A56" w:rsidRDefault="00B91A56" w:rsidP="00CF1C26">
      <w:pPr>
        <w:spacing w:after="0" w:line="240" w:lineRule="auto"/>
        <w:ind w:left="1440"/>
        <w:jc w:val="both"/>
        <w:rPr>
          <w:rFonts w:eastAsia="Times New Roman" w:cs="Times New Roman"/>
          <w:szCs w:val="24"/>
        </w:rPr>
      </w:pPr>
      <w:r>
        <w:rPr>
          <w:rFonts w:eastAsia="Times New Roman" w:cs="Times New Roman"/>
          <w:szCs w:val="24"/>
        </w:rPr>
        <w:t xml:space="preserve">(b) Requires an application for a writ to, among certain other requirements, certify that the applicant is unable to enter the residence because the current occupant of the residence has denied the applicant access to the residence or poses a clear and present danger of family violence to the applicant or the applicant’s dependent. Requires an application to, among certain other requirements, allege that the applicant or the applicant’s dependent, rather than the applicant’s minor dependent, requires copies of electronic records containing legal or financial documents located in the residence, among certain other personal items. Makes nonsubstantive changes. </w:t>
      </w:r>
    </w:p>
    <w:p w:rsidR="00B91A56" w:rsidRDefault="00B91A56" w:rsidP="00CF1C26">
      <w:pPr>
        <w:spacing w:after="0" w:line="240" w:lineRule="auto"/>
        <w:ind w:left="1440"/>
        <w:jc w:val="both"/>
        <w:rPr>
          <w:rFonts w:eastAsia="Times New Roman" w:cs="Times New Roman"/>
          <w:szCs w:val="24"/>
        </w:rPr>
      </w:pPr>
    </w:p>
    <w:p w:rsidR="00B91A56" w:rsidRDefault="00B91A56" w:rsidP="00CF1C26">
      <w:pPr>
        <w:spacing w:after="0" w:line="240" w:lineRule="auto"/>
        <w:ind w:left="1440"/>
        <w:jc w:val="both"/>
        <w:rPr>
          <w:rFonts w:eastAsia="Times New Roman" w:cs="Times New Roman"/>
          <w:szCs w:val="24"/>
        </w:rPr>
      </w:pPr>
      <w:r>
        <w:rPr>
          <w:rFonts w:eastAsia="Times New Roman" w:cs="Times New Roman"/>
          <w:szCs w:val="24"/>
        </w:rPr>
        <w:t xml:space="preserve">(c) Requires the applicant to execute a certain bond before the justice of the peace (JP) is authorized to issue a writ, rather than an order under this section.  </w:t>
      </w:r>
    </w:p>
    <w:p w:rsidR="00B91A56" w:rsidRDefault="00B91A56" w:rsidP="00CF1C26">
      <w:pPr>
        <w:spacing w:after="0" w:line="240" w:lineRule="auto"/>
        <w:ind w:left="1440"/>
        <w:jc w:val="both"/>
        <w:rPr>
          <w:rFonts w:eastAsia="Times New Roman" w:cs="Times New Roman"/>
          <w:szCs w:val="24"/>
        </w:rPr>
      </w:pPr>
    </w:p>
    <w:p w:rsidR="00B91A56" w:rsidRDefault="00B91A56" w:rsidP="00CF1C26">
      <w:pPr>
        <w:spacing w:after="0" w:line="240" w:lineRule="auto"/>
        <w:ind w:left="1440"/>
        <w:jc w:val="both"/>
        <w:rPr>
          <w:rFonts w:eastAsia="Times New Roman" w:cs="Times New Roman"/>
          <w:szCs w:val="24"/>
        </w:rPr>
      </w:pPr>
      <w:r>
        <w:rPr>
          <w:rFonts w:eastAsia="Times New Roman" w:cs="Times New Roman"/>
          <w:szCs w:val="24"/>
        </w:rPr>
        <w:t xml:space="preserve">(d) Makes a conforming change.  </w:t>
      </w:r>
    </w:p>
    <w:p w:rsidR="00B91A56" w:rsidRDefault="00B91A56" w:rsidP="00CF1C26">
      <w:pPr>
        <w:spacing w:after="0" w:line="240" w:lineRule="auto"/>
        <w:ind w:left="1440"/>
        <w:jc w:val="both"/>
        <w:rPr>
          <w:rFonts w:eastAsia="Times New Roman" w:cs="Times New Roman"/>
          <w:szCs w:val="24"/>
        </w:rPr>
      </w:pPr>
    </w:p>
    <w:p w:rsidR="00B91A56" w:rsidRDefault="00B91A56" w:rsidP="00CF1C26">
      <w:pPr>
        <w:spacing w:after="0" w:line="240" w:lineRule="auto"/>
        <w:ind w:left="1440"/>
        <w:jc w:val="both"/>
        <w:rPr>
          <w:rFonts w:eastAsia="Times New Roman" w:cs="Times New Roman"/>
          <w:szCs w:val="24"/>
        </w:rPr>
      </w:pPr>
      <w:r>
        <w:rPr>
          <w:rFonts w:eastAsia="Times New Roman" w:cs="Times New Roman"/>
          <w:szCs w:val="24"/>
        </w:rPr>
        <w:t xml:space="preserve">(e) Makes a conforming change. </w:t>
      </w:r>
    </w:p>
    <w:p w:rsidR="00B91A56" w:rsidRDefault="00B91A56" w:rsidP="00CF1C26">
      <w:pPr>
        <w:spacing w:after="0" w:line="240" w:lineRule="auto"/>
        <w:ind w:left="1440"/>
        <w:jc w:val="both"/>
        <w:rPr>
          <w:rFonts w:eastAsia="Times New Roman" w:cs="Times New Roman"/>
          <w:szCs w:val="24"/>
        </w:rPr>
      </w:pPr>
    </w:p>
    <w:p w:rsidR="00B91A56" w:rsidRDefault="00B91A56" w:rsidP="00CF1C26">
      <w:pPr>
        <w:spacing w:after="0" w:line="240" w:lineRule="auto"/>
        <w:ind w:left="720"/>
        <w:jc w:val="both"/>
        <w:rPr>
          <w:rFonts w:eastAsia="Times New Roman" w:cs="Times New Roman"/>
          <w:szCs w:val="24"/>
        </w:rPr>
      </w:pPr>
      <w:r>
        <w:rPr>
          <w:rFonts w:eastAsia="Times New Roman" w:cs="Times New Roman"/>
          <w:szCs w:val="24"/>
        </w:rPr>
        <w:t>Sec. 24A.0021. TEMPORARY EX PARTE WRIT AUTHORIZING ENTRY AND PROPERTY RETRIEVAL. (a) Authorizes a JP, if the JP finds at the hearing on an application for a writ under Section 24A.002 that the conditions of Sections 24A.002(e)(1)-(4) are established and that the current occupant poses a clear and present danger of family violence to the applicant or the applicant’s dependent, to waive the requirements relating to providing a bond under Sections 24A.002(c) and (d) and notice and opportunity to be heard under Section 24A.002(e)(5); and grant the application and issue a temporary ex parte writ authorizing the applicant to enter the residence accompanied by a peace officer and retrieve the property listed in the application.</w:t>
      </w:r>
    </w:p>
    <w:p w:rsidR="00B91A56" w:rsidRDefault="00B91A56" w:rsidP="00CF1C26">
      <w:pPr>
        <w:spacing w:after="0" w:line="240" w:lineRule="auto"/>
        <w:ind w:left="720"/>
        <w:jc w:val="both"/>
        <w:rPr>
          <w:rFonts w:eastAsia="Times New Roman" w:cs="Times New Roman"/>
          <w:szCs w:val="24"/>
        </w:rPr>
      </w:pPr>
    </w:p>
    <w:p w:rsidR="00B91A56" w:rsidRDefault="00B91A56" w:rsidP="00CF1C26">
      <w:pPr>
        <w:spacing w:after="0" w:line="240" w:lineRule="auto"/>
        <w:ind w:left="1440"/>
        <w:jc w:val="both"/>
        <w:rPr>
          <w:rFonts w:eastAsia="Times New Roman" w:cs="Times New Roman"/>
          <w:szCs w:val="24"/>
        </w:rPr>
      </w:pPr>
      <w:r>
        <w:rPr>
          <w:rFonts w:eastAsia="Times New Roman" w:cs="Times New Roman"/>
          <w:szCs w:val="24"/>
        </w:rPr>
        <w:t xml:space="preserve">(b) Authorizes the JP to recess a hearing under Subsection (a) to notify the current occupant by telephone that the current occupant may attend the hearing or bring to the court the personal property listed in the application. Requires the JP to reconvene the hearing before 5 p.m. that day regardless of whether the current occupant attends the hearing or brings the personal property to the court. </w:t>
      </w:r>
    </w:p>
    <w:p w:rsidR="00B91A56" w:rsidRDefault="00B91A56" w:rsidP="00CF1C26">
      <w:pPr>
        <w:spacing w:after="0" w:line="240" w:lineRule="auto"/>
        <w:ind w:left="1440"/>
        <w:jc w:val="both"/>
        <w:rPr>
          <w:rFonts w:eastAsia="Times New Roman" w:cs="Times New Roman"/>
          <w:szCs w:val="24"/>
        </w:rPr>
      </w:pPr>
    </w:p>
    <w:p w:rsidR="00B91A56" w:rsidRPr="005C2A78" w:rsidRDefault="00B91A56" w:rsidP="00CF1C26">
      <w:pPr>
        <w:spacing w:after="0" w:line="240" w:lineRule="auto"/>
        <w:ind w:left="1440"/>
        <w:jc w:val="both"/>
        <w:rPr>
          <w:rFonts w:eastAsia="Times New Roman" w:cs="Times New Roman"/>
          <w:szCs w:val="24"/>
        </w:rPr>
      </w:pPr>
      <w:r>
        <w:rPr>
          <w:rFonts w:eastAsia="Times New Roman" w:cs="Times New Roman"/>
          <w:szCs w:val="24"/>
        </w:rPr>
        <w:t xml:space="preserve">(c) Requires a temporary ex parte writ to state the period, not to exceed five days, during which the writ is valid.  </w:t>
      </w:r>
    </w:p>
    <w:p w:rsidR="00B91A56" w:rsidRPr="005C2A78" w:rsidRDefault="00B91A56" w:rsidP="000F1DF9">
      <w:pPr>
        <w:spacing w:after="0" w:line="240" w:lineRule="auto"/>
        <w:jc w:val="both"/>
        <w:rPr>
          <w:rFonts w:eastAsia="Times New Roman" w:cs="Times New Roman"/>
          <w:szCs w:val="24"/>
        </w:rPr>
      </w:pPr>
    </w:p>
    <w:p w:rsidR="00B91A56" w:rsidRDefault="00B91A56"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Sections 24A.003(a), (b), and (c), Property Code, as follows: </w:t>
      </w:r>
    </w:p>
    <w:p w:rsidR="00B91A56" w:rsidRDefault="00B91A56" w:rsidP="000F1DF9">
      <w:pPr>
        <w:spacing w:after="0" w:line="240" w:lineRule="auto"/>
        <w:jc w:val="both"/>
        <w:rPr>
          <w:rFonts w:eastAsia="Times New Roman" w:cs="Times New Roman"/>
          <w:szCs w:val="24"/>
        </w:rPr>
      </w:pPr>
    </w:p>
    <w:p w:rsidR="00B91A56" w:rsidRDefault="00B91A56" w:rsidP="00CF1C26">
      <w:pPr>
        <w:spacing w:after="0" w:line="240" w:lineRule="auto"/>
        <w:ind w:left="720"/>
        <w:jc w:val="both"/>
        <w:rPr>
          <w:rFonts w:eastAsia="Times New Roman" w:cs="Times New Roman"/>
          <w:szCs w:val="24"/>
        </w:rPr>
      </w:pPr>
      <w:r>
        <w:rPr>
          <w:rFonts w:eastAsia="Times New Roman" w:cs="Times New Roman"/>
          <w:szCs w:val="24"/>
        </w:rPr>
        <w:t xml:space="preserve">(a) Requires a peace officer, if the JP grants an application under Section 24A.002 or Section 24A.0021, to accompany and assist the applicant in certain ways. </w:t>
      </w:r>
    </w:p>
    <w:p w:rsidR="00B91A56" w:rsidRDefault="00B91A56" w:rsidP="00CF1C26">
      <w:pPr>
        <w:spacing w:after="0" w:line="240" w:lineRule="auto"/>
        <w:ind w:left="720"/>
        <w:jc w:val="both"/>
        <w:rPr>
          <w:rFonts w:eastAsia="Times New Roman" w:cs="Times New Roman"/>
          <w:szCs w:val="24"/>
        </w:rPr>
      </w:pPr>
    </w:p>
    <w:p w:rsidR="00B91A56" w:rsidRDefault="00B91A56" w:rsidP="00CF1C26">
      <w:pPr>
        <w:spacing w:after="0" w:line="240" w:lineRule="auto"/>
        <w:ind w:left="720"/>
        <w:jc w:val="both"/>
        <w:rPr>
          <w:rFonts w:eastAsia="Times New Roman" w:cs="Times New Roman"/>
          <w:szCs w:val="24"/>
        </w:rPr>
      </w:pPr>
      <w:r>
        <w:rPr>
          <w:rFonts w:eastAsia="Times New Roman" w:cs="Times New Roman"/>
          <w:szCs w:val="24"/>
        </w:rPr>
        <w:t xml:space="preserve">(b) Requires the peace officer, if the current occupant of the residence is present at the time of the entry, to provide the occupant with a copy of the writ, rather than the court order, authorizing the entry and property retrieval. </w:t>
      </w:r>
    </w:p>
    <w:p w:rsidR="00B91A56" w:rsidRDefault="00B91A56" w:rsidP="00CF1C26">
      <w:pPr>
        <w:spacing w:after="0" w:line="240" w:lineRule="auto"/>
        <w:ind w:left="720"/>
        <w:jc w:val="both"/>
        <w:rPr>
          <w:rFonts w:eastAsia="Times New Roman" w:cs="Times New Roman"/>
          <w:szCs w:val="24"/>
        </w:rPr>
      </w:pPr>
    </w:p>
    <w:p w:rsidR="00B91A56" w:rsidRPr="005C2A78" w:rsidRDefault="00B91A56" w:rsidP="00CF1C26">
      <w:pPr>
        <w:spacing w:after="0" w:line="240" w:lineRule="auto"/>
        <w:ind w:left="720"/>
        <w:jc w:val="both"/>
        <w:rPr>
          <w:rFonts w:eastAsia="Times New Roman" w:cs="Times New Roman"/>
          <w:szCs w:val="24"/>
        </w:rPr>
      </w:pPr>
      <w:r>
        <w:rPr>
          <w:rFonts w:eastAsia="Times New Roman" w:cs="Times New Roman"/>
          <w:szCs w:val="24"/>
        </w:rPr>
        <w:t xml:space="preserve">(c) Makes a conforming change. </w:t>
      </w:r>
    </w:p>
    <w:p w:rsidR="00B91A56" w:rsidRPr="005C2A78" w:rsidRDefault="00B91A56" w:rsidP="000F1DF9">
      <w:pPr>
        <w:spacing w:after="0" w:line="240" w:lineRule="auto"/>
        <w:jc w:val="both"/>
        <w:rPr>
          <w:rFonts w:eastAsia="Times New Roman" w:cs="Times New Roman"/>
          <w:szCs w:val="24"/>
        </w:rPr>
      </w:pPr>
    </w:p>
    <w:p w:rsidR="00B91A56" w:rsidRDefault="00B91A56"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Section 24A.004, Property Code, to provide that a landlord or landlord’s agent permitting or facilitating entry into a residence in accordance with a writ, rather than court order, issued under this chapter is not civilly or criminally liable.  </w:t>
      </w:r>
    </w:p>
    <w:p w:rsidR="00B91A56" w:rsidRDefault="00B91A56" w:rsidP="000F1DF9">
      <w:pPr>
        <w:spacing w:after="0" w:line="240" w:lineRule="auto"/>
        <w:jc w:val="both"/>
        <w:rPr>
          <w:rFonts w:eastAsia="Times New Roman" w:cs="Times New Roman"/>
          <w:szCs w:val="24"/>
        </w:rPr>
      </w:pPr>
    </w:p>
    <w:p w:rsidR="00B91A56" w:rsidRDefault="00B91A56" w:rsidP="000F1DF9">
      <w:pPr>
        <w:spacing w:after="0" w:line="240" w:lineRule="auto"/>
        <w:jc w:val="both"/>
        <w:rPr>
          <w:rFonts w:eastAsia="Times New Roman" w:cs="Times New Roman"/>
          <w:szCs w:val="24"/>
        </w:rPr>
      </w:pPr>
      <w:r>
        <w:rPr>
          <w:rFonts w:eastAsia="Times New Roman" w:cs="Times New Roman"/>
          <w:szCs w:val="24"/>
        </w:rPr>
        <w:t xml:space="preserve">SECTION 4. Amends Sections 24A.005(a) and (c), Property Code, as follows: </w:t>
      </w:r>
    </w:p>
    <w:p w:rsidR="00B91A56" w:rsidRDefault="00B91A56" w:rsidP="000F1DF9">
      <w:pPr>
        <w:spacing w:after="0" w:line="240" w:lineRule="auto"/>
        <w:jc w:val="both"/>
        <w:rPr>
          <w:rFonts w:eastAsia="Times New Roman" w:cs="Times New Roman"/>
          <w:szCs w:val="24"/>
        </w:rPr>
      </w:pPr>
    </w:p>
    <w:p w:rsidR="00B91A56" w:rsidRDefault="00B91A56" w:rsidP="00CF1C26">
      <w:pPr>
        <w:spacing w:after="0" w:line="240" w:lineRule="auto"/>
        <w:ind w:left="720"/>
        <w:jc w:val="both"/>
        <w:rPr>
          <w:rFonts w:eastAsia="Times New Roman" w:cs="Times New Roman"/>
          <w:szCs w:val="24"/>
        </w:rPr>
      </w:pPr>
      <w:r>
        <w:rPr>
          <w:rFonts w:eastAsia="Times New Roman" w:cs="Times New Roman"/>
          <w:szCs w:val="24"/>
        </w:rPr>
        <w:t xml:space="preserve">(a) Includes Section 24A.0021 as one of the sections under which a person commits an offense if the person interferes with a person or peace officer entering a residence and retrieving personal property under the authority of a writ, rather than a court order. </w:t>
      </w:r>
    </w:p>
    <w:p w:rsidR="00B91A56" w:rsidRDefault="00B91A56" w:rsidP="00CF1C26">
      <w:pPr>
        <w:spacing w:after="0" w:line="240" w:lineRule="auto"/>
        <w:ind w:left="720"/>
        <w:jc w:val="both"/>
        <w:rPr>
          <w:rFonts w:eastAsia="Times New Roman" w:cs="Times New Roman"/>
          <w:szCs w:val="24"/>
        </w:rPr>
      </w:pPr>
    </w:p>
    <w:p w:rsidR="00B91A56" w:rsidRDefault="00B91A56" w:rsidP="00CF1C26">
      <w:pPr>
        <w:spacing w:after="0" w:line="240" w:lineRule="auto"/>
        <w:ind w:left="720"/>
        <w:jc w:val="both"/>
        <w:rPr>
          <w:rFonts w:eastAsia="Times New Roman" w:cs="Times New Roman"/>
          <w:szCs w:val="24"/>
        </w:rPr>
      </w:pPr>
      <w:r>
        <w:rPr>
          <w:rFonts w:eastAsia="Times New Roman" w:cs="Times New Roman"/>
          <w:szCs w:val="24"/>
        </w:rPr>
        <w:t xml:space="preserve">(c) Provides that it is a defense to prosecution that the actor did not receive a copy of the writ, rather than court order, or other notice authorizing entry or property retrieval.  </w:t>
      </w:r>
    </w:p>
    <w:p w:rsidR="00B91A56" w:rsidRDefault="00B91A56" w:rsidP="000F1DF9">
      <w:pPr>
        <w:spacing w:after="0" w:line="240" w:lineRule="auto"/>
        <w:jc w:val="both"/>
        <w:rPr>
          <w:rFonts w:eastAsia="Times New Roman" w:cs="Times New Roman"/>
          <w:szCs w:val="24"/>
        </w:rPr>
      </w:pPr>
    </w:p>
    <w:p w:rsidR="00B91A56" w:rsidRDefault="00B91A56" w:rsidP="000F1DF9">
      <w:pPr>
        <w:spacing w:after="0" w:line="240" w:lineRule="auto"/>
        <w:jc w:val="both"/>
        <w:rPr>
          <w:rFonts w:eastAsia="Times New Roman" w:cs="Times New Roman"/>
          <w:szCs w:val="24"/>
        </w:rPr>
      </w:pPr>
      <w:r>
        <w:rPr>
          <w:rFonts w:eastAsia="Times New Roman" w:cs="Times New Roman"/>
          <w:szCs w:val="24"/>
        </w:rPr>
        <w:t xml:space="preserve">SECTION 5. Amends Section 24A.006(a), Property Code, to make conforming changes. </w:t>
      </w:r>
    </w:p>
    <w:p w:rsidR="00B91A56" w:rsidRDefault="00B91A56" w:rsidP="000F1DF9">
      <w:pPr>
        <w:spacing w:after="0" w:line="240" w:lineRule="auto"/>
        <w:jc w:val="both"/>
        <w:rPr>
          <w:rFonts w:eastAsia="Times New Roman" w:cs="Times New Roman"/>
          <w:szCs w:val="24"/>
        </w:rPr>
      </w:pPr>
    </w:p>
    <w:p w:rsidR="00B91A56" w:rsidRDefault="00B91A56" w:rsidP="000F1DF9">
      <w:pPr>
        <w:spacing w:after="0" w:line="240" w:lineRule="auto"/>
        <w:jc w:val="both"/>
        <w:rPr>
          <w:rFonts w:eastAsia="Times New Roman" w:cs="Times New Roman"/>
          <w:szCs w:val="24"/>
        </w:rPr>
      </w:pPr>
      <w:r>
        <w:rPr>
          <w:rFonts w:eastAsia="Times New Roman" w:cs="Times New Roman"/>
          <w:szCs w:val="24"/>
        </w:rPr>
        <w:t xml:space="preserve">SECTION 6. Makes application of Chapter 24A, Property Code, as amended by this Act, prospective. </w:t>
      </w:r>
    </w:p>
    <w:p w:rsidR="00B91A56" w:rsidRDefault="00B91A56" w:rsidP="000F1DF9">
      <w:pPr>
        <w:spacing w:after="0" w:line="240" w:lineRule="auto"/>
        <w:jc w:val="both"/>
        <w:rPr>
          <w:rFonts w:eastAsia="Times New Roman" w:cs="Times New Roman"/>
          <w:szCs w:val="24"/>
        </w:rPr>
      </w:pPr>
    </w:p>
    <w:p w:rsidR="00B91A56" w:rsidRPr="005C2A78" w:rsidRDefault="00B91A56" w:rsidP="000F1DF9">
      <w:pPr>
        <w:spacing w:after="0" w:line="240" w:lineRule="auto"/>
        <w:jc w:val="both"/>
        <w:rPr>
          <w:rFonts w:eastAsia="Times New Roman" w:cs="Times New Roman"/>
          <w:szCs w:val="24"/>
        </w:rPr>
      </w:pPr>
      <w:r>
        <w:rPr>
          <w:rFonts w:eastAsia="Times New Roman" w:cs="Times New Roman"/>
          <w:szCs w:val="24"/>
        </w:rPr>
        <w:t xml:space="preserve">SECTION 7. Effective date: September 1, 2017. </w:t>
      </w:r>
    </w:p>
    <w:p w:rsidR="00B91A56" w:rsidRPr="006529C4" w:rsidRDefault="00B91A56" w:rsidP="00774EC7">
      <w:pPr>
        <w:spacing w:after="0" w:line="240" w:lineRule="auto"/>
        <w:jc w:val="both"/>
        <w:rPr>
          <w:rFonts w:cs="Times New Roman"/>
          <w:szCs w:val="24"/>
        </w:rPr>
      </w:pPr>
    </w:p>
    <w:p w:rsidR="00B91A56" w:rsidRPr="006529C4" w:rsidRDefault="00B91A56" w:rsidP="00774EC7">
      <w:pPr>
        <w:spacing w:after="0" w:line="240" w:lineRule="auto"/>
        <w:jc w:val="both"/>
      </w:pPr>
    </w:p>
    <w:p w:rsidR="00B91A56" w:rsidRPr="008367AD" w:rsidRDefault="00B91A56" w:rsidP="008367AD"/>
    <w:p w:rsidR="00B91A56" w:rsidRPr="00EB2802" w:rsidRDefault="00B91A56" w:rsidP="00EB2802"/>
    <w:p w:rsidR="00986E9F" w:rsidRPr="00B91A56" w:rsidRDefault="00986E9F" w:rsidP="00B91A56"/>
    <w:sectPr w:rsidR="00986E9F" w:rsidRPr="00B91A56"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4089" w:rsidRDefault="00C64089" w:rsidP="000F1DF9">
      <w:pPr>
        <w:spacing w:after="0" w:line="240" w:lineRule="auto"/>
      </w:pPr>
      <w:r>
        <w:separator/>
      </w:r>
    </w:p>
  </w:endnote>
  <w:endnote w:type="continuationSeparator" w:id="0">
    <w:p w:rsidR="00C64089" w:rsidRDefault="00C6408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C6408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B91A56">
                <w:rPr>
                  <w:sz w:val="20"/>
                  <w:szCs w:val="20"/>
                </w:rPr>
                <w:t>SWG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B91A56">
                <w:rPr>
                  <w:sz w:val="20"/>
                  <w:szCs w:val="20"/>
                </w:rPr>
                <w:t>S.B. 920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B91A56">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C6408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B91A56">
                <w:rPr>
                  <w:noProof/>
                  <w:sz w:val="20"/>
                  <w:szCs w:val="20"/>
                </w:rPr>
                <w:t>3</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B91A56">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4089" w:rsidRDefault="00C64089" w:rsidP="000F1DF9">
      <w:pPr>
        <w:spacing w:after="0" w:line="240" w:lineRule="auto"/>
      </w:pPr>
      <w:r>
        <w:separator/>
      </w:r>
    </w:p>
  </w:footnote>
  <w:footnote w:type="continuationSeparator" w:id="0">
    <w:p w:rsidR="00C64089" w:rsidRDefault="00C64089"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1A56"/>
    <w:rsid w:val="00B97023"/>
    <w:rsid w:val="00BC7495"/>
    <w:rsid w:val="00BD0CEE"/>
    <w:rsid w:val="00BE4852"/>
    <w:rsid w:val="00C04606"/>
    <w:rsid w:val="00C10A08"/>
    <w:rsid w:val="00C43D01"/>
    <w:rsid w:val="00C64089"/>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91A56"/>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91A56"/>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7771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875880" w:rsidP="00875880">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F1772FA63104CDF939860A82276597B"/>
        <w:category>
          <w:name w:val="General"/>
          <w:gallery w:val="placeholder"/>
        </w:category>
        <w:types>
          <w:type w:val="bbPlcHdr"/>
        </w:types>
        <w:behaviors>
          <w:behavior w:val="content"/>
        </w:behaviors>
        <w:guid w:val="{ADAAD645-68C0-4A83-9A86-0CDC1ED2A9A4}"/>
      </w:docPartPr>
      <w:docPartBody>
        <w:p w:rsidR="00000000" w:rsidRDefault="00B82A68"/>
      </w:docPartBody>
    </w:docPart>
    <w:docPart>
      <w:docPartPr>
        <w:name w:val="F11192586A1141E5A44B1084AF853B91"/>
        <w:category>
          <w:name w:val="General"/>
          <w:gallery w:val="placeholder"/>
        </w:category>
        <w:types>
          <w:type w:val="bbPlcHdr"/>
        </w:types>
        <w:behaviors>
          <w:behavior w:val="content"/>
        </w:behaviors>
        <w:guid w:val="{C895161C-4AB1-40FC-AE8C-142A3D7F567E}"/>
      </w:docPartPr>
      <w:docPartBody>
        <w:p w:rsidR="00000000" w:rsidRDefault="00B82A68"/>
      </w:docPartBody>
    </w:docPart>
    <w:docPart>
      <w:docPartPr>
        <w:name w:val="64870548FE6748479D61AC1D54132189"/>
        <w:category>
          <w:name w:val="General"/>
          <w:gallery w:val="placeholder"/>
        </w:category>
        <w:types>
          <w:type w:val="bbPlcHdr"/>
        </w:types>
        <w:behaviors>
          <w:behavior w:val="content"/>
        </w:behaviors>
        <w:guid w:val="{6EA52DFB-491A-4862-A91F-0286C97A1FCC}"/>
      </w:docPartPr>
      <w:docPartBody>
        <w:p w:rsidR="00000000" w:rsidRDefault="00B82A68"/>
      </w:docPartBody>
    </w:docPart>
    <w:docPart>
      <w:docPartPr>
        <w:name w:val="0C455F37608B48C4ADB0A600274E2269"/>
        <w:category>
          <w:name w:val="General"/>
          <w:gallery w:val="placeholder"/>
        </w:category>
        <w:types>
          <w:type w:val="bbPlcHdr"/>
        </w:types>
        <w:behaviors>
          <w:behavior w:val="content"/>
        </w:behaviors>
        <w:guid w:val="{41010C6E-1747-4F42-B858-6C74EE873F0E}"/>
      </w:docPartPr>
      <w:docPartBody>
        <w:p w:rsidR="00000000" w:rsidRDefault="00B82A68"/>
      </w:docPartBody>
    </w:docPart>
    <w:docPart>
      <w:docPartPr>
        <w:name w:val="9DA2D1AFF9D142BA825FD249F4E8ACFC"/>
        <w:category>
          <w:name w:val="General"/>
          <w:gallery w:val="placeholder"/>
        </w:category>
        <w:types>
          <w:type w:val="bbPlcHdr"/>
        </w:types>
        <w:behaviors>
          <w:behavior w:val="content"/>
        </w:behaviors>
        <w:guid w:val="{FEDE73BE-8993-4A61-A54B-F1216AEBC104}"/>
      </w:docPartPr>
      <w:docPartBody>
        <w:p w:rsidR="00000000" w:rsidRDefault="00B82A68"/>
      </w:docPartBody>
    </w:docPart>
    <w:docPart>
      <w:docPartPr>
        <w:name w:val="2BAFF4E9D93643B08FA77593B17FA087"/>
        <w:category>
          <w:name w:val="General"/>
          <w:gallery w:val="placeholder"/>
        </w:category>
        <w:types>
          <w:type w:val="bbPlcHdr"/>
        </w:types>
        <w:behaviors>
          <w:behavior w:val="content"/>
        </w:behaviors>
        <w:guid w:val="{1E8D3948-5D3E-4538-8A1E-BF36DF327D34}"/>
      </w:docPartPr>
      <w:docPartBody>
        <w:p w:rsidR="00000000" w:rsidRDefault="00B82A68"/>
      </w:docPartBody>
    </w:docPart>
    <w:docPart>
      <w:docPartPr>
        <w:name w:val="45863F62F2B042EB86DD631C1FDBE82F"/>
        <w:category>
          <w:name w:val="General"/>
          <w:gallery w:val="placeholder"/>
        </w:category>
        <w:types>
          <w:type w:val="bbPlcHdr"/>
        </w:types>
        <w:behaviors>
          <w:behavior w:val="content"/>
        </w:behaviors>
        <w:guid w:val="{6C6D721B-675A-4E32-BE85-E4990A6B207B}"/>
      </w:docPartPr>
      <w:docPartBody>
        <w:p w:rsidR="00000000" w:rsidRDefault="00B82A68"/>
      </w:docPartBody>
    </w:docPart>
    <w:docPart>
      <w:docPartPr>
        <w:name w:val="F259EF36CD7D4DD39FB87CED4CD24653"/>
        <w:category>
          <w:name w:val="General"/>
          <w:gallery w:val="placeholder"/>
        </w:category>
        <w:types>
          <w:type w:val="bbPlcHdr"/>
        </w:types>
        <w:behaviors>
          <w:behavior w:val="content"/>
        </w:behaviors>
        <w:guid w:val="{B8CC7072-9CED-470A-80FB-182048470471}"/>
      </w:docPartPr>
      <w:docPartBody>
        <w:p w:rsidR="00000000" w:rsidRDefault="00B82A68"/>
      </w:docPartBody>
    </w:docPart>
    <w:docPart>
      <w:docPartPr>
        <w:name w:val="66868E8C9C0943DC82EE449DF39C1C9D"/>
        <w:category>
          <w:name w:val="General"/>
          <w:gallery w:val="placeholder"/>
        </w:category>
        <w:types>
          <w:type w:val="bbPlcHdr"/>
        </w:types>
        <w:behaviors>
          <w:behavior w:val="content"/>
        </w:behaviors>
        <w:guid w:val="{C72D05ED-6055-4690-B73D-AF348707E522}"/>
      </w:docPartPr>
      <w:docPartBody>
        <w:p w:rsidR="00000000" w:rsidRDefault="00875880" w:rsidP="00875880">
          <w:pPr>
            <w:pStyle w:val="66868E8C9C0943DC82EE449DF39C1C9D"/>
          </w:pPr>
          <w:r w:rsidRPr="00A30DD1">
            <w:rPr>
              <w:rStyle w:val="PlaceholderText"/>
            </w:rPr>
            <w:t>Click here to enter a date.</w:t>
          </w:r>
        </w:p>
      </w:docPartBody>
    </w:docPart>
    <w:docPart>
      <w:docPartPr>
        <w:name w:val="4EC6AE1217C546D19A9CAF9996517C4E"/>
        <w:category>
          <w:name w:val="General"/>
          <w:gallery w:val="placeholder"/>
        </w:category>
        <w:types>
          <w:type w:val="bbPlcHdr"/>
        </w:types>
        <w:behaviors>
          <w:behavior w:val="content"/>
        </w:behaviors>
        <w:guid w:val="{03F15A3A-6C26-4BFE-AECA-9C5B94BC8EDE}"/>
      </w:docPartPr>
      <w:docPartBody>
        <w:p w:rsidR="00000000" w:rsidRDefault="00B82A68"/>
      </w:docPartBody>
    </w:docPart>
    <w:docPart>
      <w:docPartPr>
        <w:name w:val="17470509EBCE47F2BA04247A425ADB5E"/>
        <w:category>
          <w:name w:val="General"/>
          <w:gallery w:val="placeholder"/>
        </w:category>
        <w:types>
          <w:type w:val="bbPlcHdr"/>
        </w:types>
        <w:behaviors>
          <w:behavior w:val="content"/>
        </w:behaviors>
        <w:guid w:val="{42E08D5D-A844-4CEC-9538-317A7226928A}"/>
      </w:docPartPr>
      <w:docPartBody>
        <w:p w:rsidR="00000000" w:rsidRDefault="00B82A68"/>
      </w:docPartBody>
    </w:docPart>
    <w:docPart>
      <w:docPartPr>
        <w:name w:val="46604617C51B412F895E015F9999E2AE"/>
        <w:category>
          <w:name w:val="General"/>
          <w:gallery w:val="placeholder"/>
        </w:category>
        <w:types>
          <w:type w:val="bbPlcHdr"/>
        </w:types>
        <w:behaviors>
          <w:behavior w:val="content"/>
        </w:behaviors>
        <w:guid w:val="{68956B46-1111-4F45-A517-B9FE84EB70E0}"/>
      </w:docPartPr>
      <w:docPartBody>
        <w:p w:rsidR="00000000" w:rsidRDefault="00875880" w:rsidP="00875880">
          <w:pPr>
            <w:pStyle w:val="46604617C51B412F895E015F9999E2AE"/>
          </w:pPr>
          <w:r>
            <w:rPr>
              <w:rFonts w:eastAsia="Times New Roman" w:cs="Times New Roman"/>
              <w:bCs/>
              <w:szCs w:val="24"/>
            </w:rPr>
            <w:t xml:space="preserve"> </w:t>
          </w:r>
        </w:p>
      </w:docPartBody>
    </w:docPart>
    <w:docPart>
      <w:docPartPr>
        <w:name w:val="E9FB31AF096A4CD59AED0513C1AA5533"/>
        <w:category>
          <w:name w:val="General"/>
          <w:gallery w:val="placeholder"/>
        </w:category>
        <w:types>
          <w:type w:val="bbPlcHdr"/>
        </w:types>
        <w:behaviors>
          <w:behavior w:val="content"/>
        </w:behaviors>
        <w:guid w:val="{2A2DD7A8-B21B-448C-BFEC-B54D9E892309}"/>
      </w:docPartPr>
      <w:docPartBody>
        <w:p w:rsidR="00000000" w:rsidRDefault="00B82A68"/>
      </w:docPartBody>
    </w:docPart>
    <w:docPart>
      <w:docPartPr>
        <w:name w:val="C4F140FF858940538266FF15CA1AA3B5"/>
        <w:category>
          <w:name w:val="General"/>
          <w:gallery w:val="placeholder"/>
        </w:category>
        <w:types>
          <w:type w:val="bbPlcHdr"/>
        </w:types>
        <w:behaviors>
          <w:behavior w:val="content"/>
        </w:behaviors>
        <w:guid w:val="{53049775-8B7E-41AA-9D7E-613918ADD7B5}"/>
      </w:docPartPr>
      <w:docPartBody>
        <w:p w:rsidR="00000000" w:rsidRDefault="00B82A6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75880"/>
    <w:rsid w:val="008C55F7"/>
    <w:rsid w:val="0090598B"/>
    <w:rsid w:val="00984D6C"/>
    <w:rsid w:val="00A54AD6"/>
    <w:rsid w:val="00A57564"/>
    <w:rsid w:val="00B252A4"/>
    <w:rsid w:val="00B5530B"/>
    <w:rsid w:val="00B82A68"/>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7588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875880"/>
    <w:rPr>
      <w:rFonts w:ascii="Times New Roman" w:hAnsi="Times New Roman"/>
      <w:sz w:val="24"/>
    </w:rPr>
  </w:style>
  <w:style w:type="paragraph" w:customStyle="1" w:styleId="487D89B4F8B34DB4967D41FE18F7F88D7">
    <w:name w:val="487D89B4F8B34DB4967D41FE18F7F88D7"/>
    <w:rsid w:val="00875880"/>
    <w:rPr>
      <w:rFonts w:ascii="Times New Roman" w:hAnsi="Times New Roman"/>
      <w:sz w:val="24"/>
    </w:rPr>
  </w:style>
  <w:style w:type="paragraph" w:customStyle="1" w:styleId="AE2570ED5D764CD7AF9686706F550F4620">
    <w:name w:val="AE2570ED5D764CD7AF9686706F550F4620"/>
    <w:rsid w:val="00875880"/>
    <w:pPr>
      <w:tabs>
        <w:tab w:val="center" w:pos="4680"/>
        <w:tab w:val="right" w:pos="9360"/>
      </w:tabs>
      <w:spacing w:after="0" w:line="240" w:lineRule="auto"/>
    </w:pPr>
    <w:rPr>
      <w:rFonts w:ascii="Times New Roman" w:hAnsi="Times New Roman"/>
      <w:sz w:val="24"/>
    </w:rPr>
  </w:style>
  <w:style w:type="paragraph" w:customStyle="1" w:styleId="66868E8C9C0943DC82EE449DF39C1C9D">
    <w:name w:val="66868E8C9C0943DC82EE449DF39C1C9D"/>
    <w:rsid w:val="00875880"/>
  </w:style>
  <w:style w:type="paragraph" w:customStyle="1" w:styleId="46604617C51B412F895E015F9999E2AE">
    <w:name w:val="46604617C51B412F895E015F9999E2AE"/>
    <w:rsid w:val="0087588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7588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875880"/>
    <w:rPr>
      <w:rFonts w:ascii="Times New Roman" w:hAnsi="Times New Roman"/>
      <w:sz w:val="24"/>
    </w:rPr>
  </w:style>
  <w:style w:type="paragraph" w:customStyle="1" w:styleId="487D89B4F8B34DB4967D41FE18F7F88D7">
    <w:name w:val="487D89B4F8B34DB4967D41FE18F7F88D7"/>
    <w:rsid w:val="00875880"/>
    <w:rPr>
      <w:rFonts w:ascii="Times New Roman" w:hAnsi="Times New Roman"/>
      <w:sz w:val="24"/>
    </w:rPr>
  </w:style>
  <w:style w:type="paragraph" w:customStyle="1" w:styleId="AE2570ED5D764CD7AF9686706F550F4620">
    <w:name w:val="AE2570ED5D764CD7AF9686706F550F4620"/>
    <w:rsid w:val="00875880"/>
    <w:pPr>
      <w:tabs>
        <w:tab w:val="center" w:pos="4680"/>
        <w:tab w:val="right" w:pos="9360"/>
      </w:tabs>
      <w:spacing w:after="0" w:line="240" w:lineRule="auto"/>
    </w:pPr>
    <w:rPr>
      <w:rFonts w:ascii="Times New Roman" w:hAnsi="Times New Roman"/>
      <w:sz w:val="24"/>
    </w:rPr>
  </w:style>
  <w:style w:type="paragraph" w:customStyle="1" w:styleId="66868E8C9C0943DC82EE449DF39C1C9D">
    <w:name w:val="66868E8C9C0943DC82EE449DF39C1C9D"/>
    <w:rsid w:val="00875880"/>
  </w:style>
  <w:style w:type="paragraph" w:customStyle="1" w:styleId="46604617C51B412F895E015F9999E2AE">
    <w:name w:val="46604617C51B412F895E015F9999E2AE"/>
    <w:rsid w:val="008758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D6AFC22D-20CC-4AAB-B303-D4F00DBD8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5665</TotalTime>
  <Pages>1</Pages>
  <Words>1067</Words>
  <Characters>6088</Characters>
  <Application>Microsoft Office Word</Application>
  <DocSecurity>0</DocSecurity>
  <Lines>50</Lines>
  <Paragraphs>14</Paragraphs>
  <ScaleCrop>false</ScaleCrop>
  <Company>Texas Legislative Council</Company>
  <LinksUpToDate>false</LinksUpToDate>
  <CharactersWithSpaces>7141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Spencer Grubbs</cp:lastModifiedBy>
  <cp:revision>153</cp:revision>
  <cp:lastPrinted>2017-03-10T18:42:00Z</cp:lastPrinted>
  <dcterms:created xsi:type="dcterms:W3CDTF">2015-05-29T14:24:00Z</dcterms:created>
  <dcterms:modified xsi:type="dcterms:W3CDTF">2017-03-10T18:43:00Z</dcterms:modified>
</cp:coreProperties>
</file>

<file path=docProps/custom.xml><?xml version="1.0" encoding="utf-8"?>
<op:Properties xmlns:vt="http://schemas.openxmlformats.org/officeDocument/2006/docPropsVTypes" xmlns:op="http://schemas.openxmlformats.org/officeDocument/2006/custom-properties"/>
</file>