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56D2B" w:rsidTr="00345119">
        <w:tc>
          <w:tcPr>
            <w:tcW w:w="9576" w:type="dxa"/>
            <w:noWrap/>
          </w:tcPr>
          <w:p w:rsidR="008423E4" w:rsidRPr="0022177D" w:rsidRDefault="00E972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722F" w:rsidP="008423E4">
      <w:pPr>
        <w:jc w:val="center"/>
      </w:pPr>
    </w:p>
    <w:p w:rsidR="008423E4" w:rsidRPr="00B31F0E" w:rsidRDefault="00E9722F" w:rsidP="008423E4"/>
    <w:p w:rsidR="008423E4" w:rsidRPr="00742794" w:rsidRDefault="00E972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6D2B" w:rsidTr="00345119">
        <w:tc>
          <w:tcPr>
            <w:tcW w:w="9576" w:type="dxa"/>
          </w:tcPr>
          <w:p w:rsidR="008423E4" w:rsidRPr="00861995" w:rsidRDefault="00E9722F" w:rsidP="00345119">
            <w:pPr>
              <w:jc w:val="right"/>
            </w:pPr>
            <w:r>
              <w:t>S.B. 975</w:t>
            </w:r>
          </w:p>
        </w:tc>
      </w:tr>
      <w:tr w:rsidR="00556D2B" w:rsidTr="00345119">
        <w:tc>
          <w:tcPr>
            <w:tcW w:w="9576" w:type="dxa"/>
          </w:tcPr>
          <w:p w:rsidR="008423E4" w:rsidRPr="00861995" w:rsidRDefault="00E9722F" w:rsidP="00614AA1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556D2B" w:rsidTr="00345119">
        <w:tc>
          <w:tcPr>
            <w:tcW w:w="9576" w:type="dxa"/>
          </w:tcPr>
          <w:p w:rsidR="008423E4" w:rsidRPr="00861995" w:rsidRDefault="00E9722F" w:rsidP="00345119">
            <w:pPr>
              <w:jc w:val="right"/>
            </w:pPr>
            <w:r>
              <w:t>Transportation</w:t>
            </w:r>
          </w:p>
        </w:tc>
      </w:tr>
      <w:tr w:rsidR="00556D2B" w:rsidTr="00345119">
        <w:tc>
          <w:tcPr>
            <w:tcW w:w="9576" w:type="dxa"/>
          </w:tcPr>
          <w:p w:rsidR="008423E4" w:rsidRDefault="00E9722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9722F" w:rsidP="008423E4">
      <w:pPr>
        <w:tabs>
          <w:tab w:val="right" w:pos="9360"/>
        </w:tabs>
      </w:pPr>
    </w:p>
    <w:p w:rsidR="008423E4" w:rsidRDefault="00E9722F" w:rsidP="008423E4"/>
    <w:p w:rsidR="008423E4" w:rsidRDefault="00E972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56D2B" w:rsidTr="00345119">
        <w:tc>
          <w:tcPr>
            <w:tcW w:w="9576" w:type="dxa"/>
          </w:tcPr>
          <w:p w:rsidR="008423E4" w:rsidRPr="00A8133F" w:rsidRDefault="00E9722F" w:rsidP="006E52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722F" w:rsidP="006E5204"/>
          <w:p w:rsidR="008423E4" w:rsidRDefault="00E9722F" w:rsidP="006E5204">
            <w:pPr>
              <w:pStyle w:val="Header"/>
              <w:jc w:val="both"/>
            </w:pPr>
            <w:r>
              <w:t xml:space="preserve">Interested parties contend that any </w:t>
            </w:r>
            <w:r>
              <w:t xml:space="preserve">future </w:t>
            </w:r>
            <w:r>
              <w:t>construction and operation of</w:t>
            </w:r>
            <w:r>
              <w:t xml:space="preserve"> private high</w:t>
            </w:r>
            <w:r>
              <w:t>-</w:t>
            </w:r>
            <w:r>
              <w:t xml:space="preserve">speed rail </w:t>
            </w:r>
            <w:r>
              <w:t xml:space="preserve">in Texas will require the legislature and appropriate state agencies </w:t>
            </w:r>
            <w:r>
              <w:t>to ensure the safe entry, exit, and passage of all passengers and employees during the operation of the rail system</w:t>
            </w:r>
            <w:r>
              <w:t>, as well as</w:t>
            </w:r>
            <w:r>
              <w:t xml:space="preserve"> the safety of all communities in and around the rail routes</w:t>
            </w:r>
            <w:r>
              <w:t xml:space="preserve">. </w:t>
            </w:r>
            <w:r>
              <w:t>S.B. 975 seeks to address this is</w:t>
            </w:r>
            <w:r>
              <w:t>sue by requiring a private high-</w:t>
            </w:r>
            <w:r>
              <w:t>speed</w:t>
            </w:r>
            <w:r>
              <w:t xml:space="preserve"> </w:t>
            </w:r>
            <w:r>
              <w:t xml:space="preserve">rail </w:t>
            </w:r>
            <w:r>
              <w:t>operator</w:t>
            </w:r>
            <w:r>
              <w:t xml:space="preserve"> to plan, organize, and implement the necessary measures </w:t>
            </w:r>
            <w:r>
              <w:t>to ensure the overall safety of those affected by the rail system.</w:t>
            </w:r>
          </w:p>
          <w:p w:rsidR="008423E4" w:rsidRPr="00E26B13" w:rsidRDefault="00E9722F" w:rsidP="006E5204">
            <w:pPr>
              <w:rPr>
                <w:b/>
              </w:rPr>
            </w:pPr>
          </w:p>
        </w:tc>
      </w:tr>
      <w:tr w:rsidR="00556D2B" w:rsidTr="00345119">
        <w:tc>
          <w:tcPr>
            <w:tcW w:w="9576" w:type="dxa"/>
          </w:tcPr>
          <w:p w:rsidR="0017725B" w:rsidRDefault="00E9722F" w:rsidP="006E52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722F" w:rsidP="006E5204">
            <w:pPr>
              <w:rPr>
                <w:b/>
                <w:u w:val="single"/>
              </w:rPr>
            </w:pPr>
          </w:p>
          <w:p w:rsidR="00B41E95" w:rsidRPr="00B41E95" w:rsidRDefault="00E9722F" w:rsidP="006E5204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9722F" w:rsidP="006E5204">
            <w:pPr>
              <w:rPr>
                <w:b/>
                <w:u w:val="single"/>
              </w:rPr>
            </w:pPr>
          </w:p>
        </w:tc>
      </w:tr>
      <w:tr w:rsidR="00556D2B" w:rsidTr="00345119">
        <w:tc>
          <w:tcPr>
            <w:tcW w:w="9576" w:type="dxa"/>
          </w:tcPr>
          <w:p w:rsidR="008423E4" w:rsidRPr="00A8133F" w:rsidRDefault="00E9722F" w:rsidP="006E5204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E9722F" w:rsidP="006E5204"/>
          <w:p w:rsidR="00B41E95" w:rsidRDefault="00E9722F" w:rsidP="006E52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7B6930">
              <w:t>Department of Public Safety</w:t>
            </w:r>
            <w:r>
              <w:t xml:space="preserve"> in </w:t>
            </w:r>
            <w:r>
              <w:t>SECTION 1</w:t>
            </w:r>
            <w:r>
              <w:t xml:space="preserve"> of this bill.</w:t>
            </w:r>
          </w:p>
          <w:p w:rsidR="008423E4" w:rsidRPr="00E21FDC" w:rsidRDefault="00E9722F" w:rsidP="006E5204">
            <w:pPr>
              <w:rPr>
                <w:b/>
              </w:rPr>
            </w:pPr>
          </w:p>
        </w:tc>
      </w:tr>
      <w:tr w:rsidR="00556D2B" w:rsidTr="00345119">
        <w:tc>
          <w:tcPr>
            <w:tcW w:w="9576" w:type="dxa"/>
          </w:tcPr>
          <w:p w:rsidR="008423E4" w:rsidRPr="00A8133F" w:rsidRDefault="00E9722F" w:rsidP="006E52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722F" w:rsidP="006E5204"/>
          <w:p w:rsidR="008423E4" w:rsidRDefault="00E9722F" w:rsidP="006E52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975</w:t>
            </w:r>
            <w:r>
              <w:t xml:space="preserve"> amends the Transportation Code to </w:t>
            </w:r>
            <w:r>
              <w:t xml:space="preserve">require a </w:t>
            </w:r>
            <w:r>
              <w:t>private entity</w:t>
            </w:r>
            <w:r>
              <w:t xml:space="preserve"> operator</w:t>
            </w:r>
            <w:r>
              <w:t xml:space="preserve"> of a</w:t>
            </w:r>
            <w:r>
              <w:t xml:space="preserve"> passenger rail service that is reasonably expected to reach speeds of at least 110 miles per hour</w:t>
            </w:r>
            <w:r>
              <w:t xml:space="preserve">, </w:t>
            </w:r>
            <w:r w:rsidRPr="007112B7">
              <w:t>in the manner required by</w:t>
            </w:r>
            <w:r>
              <w:t xml:space="preserve"> </w:t>
            </w:r>
            <w:r w:rsidRPr="007112B7">
              <w:t xml:space="preserve">law for </w:t>
            </w:r>
            <w:r>
              <w:t>intercity passenger railroads,</w:t>
            </w:r>
            <w:r>
              <w:t xml:space="preserve"> to</w:t>
            </w:r>
            <w:r>
              <w:t xml:space="preserve"> implement all security requirements of</w:t>
            </w:r>
            <w:r w:rsidRPr="007112B7">
              <w:t xml:space="preserve"> the </w:t>
            </w:r>
            <w:r>
              <w:t xml:space="preserve">federal </w:t>
            </w:r>
            <w:r w:rsidRPr="007112B7">
              <w:t>Transportation Security Administratio</w:t>
            </w:r>
            <w:r w:rsidRPr="007112B7">
              <w:t>n</w:t>
            </w:r>
            <w:r>
              <w:t xml:space="preserve"> (TSA)</w:t>
            </w:r>
            <w:r w:rsidRPr="007112B7">
              <w:t xml:space="preserve"> or </w:t>
            </w:r>
            <w:r>
              <w:t>its</w:t>
            </w:r>
            <w:r w:rsidRPr="007112B7">
              <w:t xml:space="preserve"> </w:t>
            </w:r>
            <w:r w:rsidRPr="007112B7">
              <w:t>successor agency</w:t>
            </w:r>
            <w:r>
              <w:t>,</w:t>
            </w:r>
            <w:r>
              <w:t xml:space="preserve"> </w:t>
            </w:r>
            <w:r>
              <w:t>conduct periodic risk-based threat and vulnerability assessments</w:t>
            </w:r>
            <w:r>
              <w:t>,</w:t>
            </w:r>
            <w:r>
              <w:t xml:space="preserve"> and</w:t>
            </w:r>
            <w:r>
              <w:t>,</w:t>
            </w:r>
            <w:r>
              <w:t xml:space="preserve"> </w:t>
            </w:r>
            <w:r w:rsidRPr="00B45F27">
              <w:t xml:space="preserve">in consultation with the TSA, implement appropriate security measures in response to results of the assessments. </w:t>
            </w:r>
            <w:r>
              <w:t>The bill requires such a</w:t>
            </w:r>
            <w:r>
              <w:t xml:space="preserve"> high-speed rai</w:t>
            </w:r>
            <w:r>
              <w:t>l</w:t>
            </w:r>
            <w:r>
              <w:t xml:space="preserve"> operator to collect </w:t>
            </w:r>
            <w:r w:rsidRPr="007112B7">
              <w:t>and investigate security threat reports submitted by members of the public.</w:t>
            </w:r>
            <w:r>
              <w:t xml:space="preserve"> The</w:t>
            </w:r>
            <w:r>
              <w:t xml:space="preserve"> bill</w:t>
            </w:r>
            <w:r>
              <w:t xml:space="preserve"> requires </w:t>
            </w:r>
            <w:r>
              <w:t>an</w:t>
            </w:r>
            <w:r>
              <w:t xml:space="preserve"> </w:t>
            </w:r>
            <w:r>
              <w:t xml:space="preserve">operator to </w:t>
            </w:r>
            <w:r w:rsidRPr="007112B7">
              <w:t xml:space="preserve">designate employees who are managers or supervisors whose position description, job duties, or assignment includes emergency </w:t>
            </w:r>
            <w:r w:rsidRPr="007112B7">
              <w:t>management responsibilities</w:t>
            </w:r>
            <w:r>
              <w:t xml:space="preserve"> and </w:t>
            </w:r>
            <w:r>
              <w:t xml:space="preserve">to </w:t>
            </w:r>
            <w:r w:rsidRPr="007112B7">
              <w:t>require those employees to complete the emergency management training</w:t>
            </w:r>
            <w:r>
              <w:t xml:space="preserve"> </w:t>
            </w:r>
            <w:r>
              <w:t>under the Texas Disaster Act of 1975</w:t>
            </w:r>
            <w:r>
              <w:t>, as provided by the Department of Public Safety</w:t>
            </w:r>
            <w:r>
              <w:t xml:space="preserve"> (DPS)</w:t>
            </w:r>
            <w:r>
              <w:t xml:space="preserve">. </w:t>
            </w:r>
            <w:r>
              <w:t xml:space="preserve">The bill prohibits </w:t>
            </w:r>
            <w:r>
              <w:t>an</w:t>
            </w:r>
            <w:r>
              <w:t xml:space="preserve"> operator from using the services </w:t>
            </w:r>
            <w:r w:rsidRPr="007B6930">
              <w:t xml:space="preserve">of a peace officer employed by </w:t>
            </w:r>
            <w:r>
              <w:t>the</w:t>
            </w:r>
            <w:r w:rsidRPr="007B6930">
              <w:t xml:space="preserve"> </w:t>
            </w:r>
            <w:r w:rsidRPr="007B6930">
              <w:t xml:space="preserve">state or a political subdivision of </w:t>
            </w:r>
            <w:r>
              <w:t>the</w:t>
            </w:r>
            <w:r w:rsidRPr="007B6930">
              <w:t xml:space="preserve"> </w:t>
            </w:r>
            <w:r w:rsidRPr="007B6930">
              <w:t>state unless the operator compensates the state or political subdivision, as applicable, for the officer's time.</w:t>
            </w:r>
          </w:p>
          <w:p w:rsidR="008D6E3D" w:rsidRDefault="00E9722F" w:rsidP="006E52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16C57" w:rsidRDefault="00E9722F" w:rsidP="006E52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975</w:t>
            </w:r>
            <w:r>
              <w:t xml:space="preserve"> requires a </w:t>
            </w:r>
            <w:r w:rsidRPr="008D6E3D">
              <w:t>high-speed rail operator</w:t>
            </w:r>
            <w:r>
              <w:t xml:space="preserve"> to coordinate </w:t>
            </w:r>
            <w:r w:rsidRPr="008D6E3D">
              <w:t>security</w:t>
            </w:r>
            <w:r w:rsidRPr="008D6E3D">
              <w:t xml:space="preserve"> activities and investigations with </w:t>
            </w:r>
            <w:r>
              <w:t xml:space="preserve">federal, state, and </w:t>
            </w:r>
            <w:r w:rsidRPr="008D6E3D">
              <w:t>local law enforcement agencies, including by communicating about credible threats, major events, and vulnerable places along the rail line or on a train.</w:t>
            </w:r>
            <w:r>
              <w:t xml:space="preserve"> The bill requires </w:t>
            </w:r>
            <w:r>
              <w:t xml:space="preserve">such </w:t>
            </w:r>
            <w:r>
              <w:t>an operator to communic</w:t>
            </w:r>
            <w:r>
              <w:t xml:space="preserve">ate </w:t>
            </w:r>
            <w:r w:rsidRPr="008D6E3D">
              <w:t xml:space="preserve">as appropriate with the state Emergency Management Council and the Texas Division of Emergency Management about </w:t>
            </w:r>
            <w:r>
              <w:t xml:space="preserve">safety and </w:t>
            </w:r>
            <w:r w:rsidRPr="008D6E3D">
              <w:t>security issues.</w:t>
            </w:r>
            <w:r>
              <w:t xml:space="preserve"> </w:t>
            </w:r>
            <w:r>
              <w:t xml:space="preserve">The bill requires DPS, to </w:t>
            </w:r>
            <w:r w:rsidRPr="00707BE9">
              <w:t>the extent not preempted by federal law</w:t>
            </w:r>
            <w:r>
              <w:t>, to administer and enforce the bill's provisio</w:t>
            </w:r>
            <w:r>
              <w:t xml:space="preserve">ns and authorizes DPS </w:t>
            </w:r>
            <w:r>
              <w:t xml:space="preserve">to that extent </w:t>
            </w:r>
            <w:r>
              <w:t xml:space="preserve">to </w:t>
            </w:r>
            <w:r w:rsidRPr="00707BE9">
              <w:t>adopt rules as necessary to administer</w:t>
            </w:r>
            <w:r>
              <w:t xml:space="preserve"> the bill's provisions. The bill grants DPS, in </w:t>
            </w:r>
            <w:r w:rsidRPr="00707BE9">
              <w:t>carrying out the powers and duties</w:t>
            </w:r>
            <w:r>
              <w:t xml:space="preserve"> under the bill's provisions, </w:t>
            </w:r>
            <w:r>
              <w:lastRenderedPageBreak/>
              <w:t>the same a</w:t>
            </w:r>
            <w:r w:rsidRPr="00294CFC">
              <w:t>uthority granted to the Texas Department of Transportati</w:t>
            </w:r>
            <w:r w:rsidRPr="00294CFC">
              <w:t>on</w:t>
            </w:r>
            <w:r>
              <w:t xml:space="preserve"> </w:t>
            </w:r>
            <w:r>
              <w:t xml:space="preserve">(TxDOT) </w:t>
            </w:r>
            <w:r>
              <w:t>under statutory provisions relating to</w:t>
            </w:r>
            <w:r>
              <w:t xml:space="preserve"> the</w:t>
            </w:r>
            <w:r>
              <w:t xml:space="preserve"> </w:t>
            </w:r>
            <w:r w:rsidRPr="00294CFC">
              <w:t xml:space="preserve">regulation of railroads by </w:t>
            </w:r>
            <w:r>
              <w:t>TxDOT</w:t>
            </w:r>
            <w:r>
              <w:t xml:space="preserve"> and requires DPS to ensure that rules and standards adopted under the bill's provisions are consistent with the applicable federal rules, regulations, and standards.</w:t>
            </w:r>
            <w:r>
              <w:t xml:space="preserve"> </w:t>
            </w:r>
          </w:p>
          <w:p w:rsidR="008423E4" w:rsidRPr="00835628" w:rsidRDefault="00E9722F" w:rsidP="006E520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56D2B" w:rsidTr="00345119">
        <w:tc>
          <w:tcPr>
            <w:tcW w:w="9576" w:type="dxa"/>
          </w:tcPr>
          <w:p w:rsidR="008423E4" w:rsidRPr="00A8133F" w:rsidRDefault="00E9722F" w:rsidP="006E520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722F" w:rsidP="006E5204"/>
          <w:p w:rsidR="008423E4" w:rsidRPr="003624F2" w:rsidRDefault="00E9722F" w:rsidP="006E52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9722F" w:rsidP="006E5204">
            <w:pPr>
              <w:rPr>
                <w:b/>
              </w:rPr>
            </w:pPr>
          </w:p>
        </w:tc>
      </w:tr>
    </w:tbl>
    <w:p w:rsidR="008423E4" w:rsidRPr="00BE0E75" w:rsidRDefault="00E972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9722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722F">
      <w:r>
        <w:separator/>
      </w:r>
    </w:p>
  </w:endnote>
  <w:endnote w:type="continuationSeparator" w:id="0">
    <w:p w:rsidR="00000000" w:rsidRDefault="00E9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6D2B" w:rsidTr="009C1E9A">
      <w:trPr>
        <w:cantSplit/>
      </w:trPr>
      <w:tc>
        <w:tcPr>
          <w:tcW w:w="0" w:type="pct"/>
        </w:tcPr>
        <w:p w:rsidR="00137D90" w:rsidRDefault="00E972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72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72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72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72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6D2B" w:rsidTr="009C1E9A">
      <w:trPr>
        <w:cantSplit/>
      </w:trPr>
      <w:tc>
        <w:tcPr>
          <w:tcW w:w="0" w:type="pct"/>
        </w:tcPr>
        <w:p w:rsidR="00EC379B" w:rsidRDefault="00E972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72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30833</w:t>
          </w:r>
        </w:p>
      </w:tc>
      <w:tc>
        <w:tcPr>
          <w:tcW w:w="2453" w:type="pct"/>
        </w:tcPr>
        <w:p w:rsidR="00EC379B" w:rsidRDefault="00E972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17.135.301</w:t>
          </w:r>
          <w:r>
            <w:fldChar w:fldCharType="end"/>
          </w:r>
        </w:p>
      </w:tc>
    </w:tr>
    <w:tr w:rsidR="00556D2B" w:rsidTr="009C1E9A">
      <w:trPr>
        <w:cantSplit/>
      </w:trPr>
      <w:tc>
        <w:tcPr>
          <w:tcW w:w="0" w:type="pct"/>
        </w:tcPr>
        <w:p w:rsidR="00EC379B" w:rsidRDefault="00E972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72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9722F" w:rsidP="006D504F">
          <w:pPr>
            <w:pStyle w:val="Footer"/>
            <w:rPr>
              <w:rStyle w:val="PageNumber"/>
            </w:rPr>
          </w:pPr>
        </w:p>
        <w:p w:rsidR="00EC379B" w:rsidRDefault="00E972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6D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72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72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72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722F">
      <w:r>
        <w:separator/>
      </w:r>
    </w:p>
  </w:footnote>
  <w:footnote w:type="continuationSeparator" w:id="0">
    <w:p w:rsidR="00000000" w:rsidRDefault="00E9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2B"/>
    <w:rsid w:val="00556D2B"/>
    <w:rsid w:val="00E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112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2B7"/>
  </w:style>
  <w:style w:type="paragraph" w:styleId="CommentSubject">
    <w:name w:val="annotation subject"/>
    <w:basedOn w:val="CommentText"/>
    <w:next w:val="CommentText"/>
    <w:link w:val="CommentSubjectChar"/>
    <w:rsid w:val="00711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B7"/>
    <w:rPr>
      <w:b/>
      <w:bCs/>
    </w:rPr>
  </w:style>
  <w:style w:type="character" w:styleId="Hyperlink">
    <w:name w:val="Hyperlink"/>
    <w:basedOn w:val="DefaultParagraphFont"/>
    <w:rsid w:val="007112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613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112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2B7"/>
  </w:style>
  <w:style w:type="paragraph" w:styleId="CommentSubject">
    <w:name w:val="annotation subject"/>
    <w:basedOn w:val="CommentText"/>
    <w:next w:val="CommentText"/>
    <w:link w:val="CommentSubjectChar"/>
    <w:rsid w:val="00711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B7"/>
    <w:rPr>
      <w:b/>
      <w:bCs/>
    </w:rPr>
  </w:style>
  <w:style w:type="character" w:styleId="Hyperlink">
    <w:name w:val="Hyperlink"/>
    <w:basedOn w:val="DefaultParagraphFont"/>
    <w:rsid w:val="007112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61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3060</Characters>
  <Application>Microsoft Office Word</Application>
  <DocSecurity>4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SB00975 (Committee Report (Unamended))</vt:lpstr>
    </vt:vector>
  </TitlesOfParts>
  <Company>State of Texas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30833</dc:subject>
  <dc:creator>State of Texas</dc:creator>
  <dc:description>SB 975 by Birdwell-(H)Transportation</dc:description>
  <cp:lastModifiedBy>Molly Hoffman-Bricker</cp:lastModifiedBy>
  <cp:revision>2</cp:revision>
  <cp:lastPrinted>2017-05-15T16:19:00Z</cp:lastPrinted>
  <dcterms:created xsi:type="dcterms:W3CDTF">2017-05-15T23:20:00Z</dcterms:created>
  <dcterms:modified xsi:type="dcterms:W3CDTF">2017-05-15T23:20:00Z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17.135.301</vt:lpwstr>
  </property>
</Properties>
</file>