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695" w:rsidRDefault="00E6669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634D8F521E94691ACBD71916F6C276B"/>
          </w:placeholder>
        </w:sdtPr>
        <w:sdtContent>
          <w:r w:rsidRPr="005C2A78">
            <w:rPr>
              <w:rFonts w:cs="Times New Roman"/>
              <w:b/>
              <w:szCs w:val="24"/>
              <w:u w:val="single"/>
            </w:rPr>
            <w:t>BILL ANALYSIS</w:t>
          </w:r>
        </w:sdtContent>
      </w:sdt>
    </w:p>
    <w:p w:rsidR="00E66695" w:rsidRPr="00585C31" w:rsidRDefault="00E66695" w:rsidP="000F1DF9">
      <w:pPr>
        <w:spacing w:after="0" w:line="240" w:lineRule="auto"/>
        <w:rPr>
          <w:rFonts w:cs="Times New Roman"/>
          <w:szCs w:val="24"/>
        </w:rPr>
      </w:pPr>
    </w:p>
    <w:p w:rsidR="00E66695" w:rsidRPr="00585C31" w:rsidRDefault="00E6669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66695" w:rsidTr="000F1DF9">
        <w:tc>
          <w:tcPr>
            <w:tcW w:w="2718" w:type="dxa"/>
          </w:tcPr>
          <w:p w:rsidR="00E66695" w:rsidRPr="005C2A78" w:rsidRDefault="00E66695" w:rsidP="006D756B">
            <w:pPr>
              <w:rPr>
                <w:rFonts w:cs="Times New Roman"/>
                <w:szCs w:val="24"/>
              </w:rPr>
            </w:pPr>
            <w:sdt>
              <w:sdtPr>
                <w:rPr>
                  <w:rFonts w:cs="Times New Roman"/>
                  <w:szCs w:val="24"/>
                </w:rPr>
                <w:alias w:val="Agency Title"/>
                <w:tag w:val="AgencyTitleContentControl"/>
                <w:id w:val="1920747753"/>
                <w:lock w:val="sdtContentLocked"/>
                <w:placeholder>
                  <w:docPart w:val="2A4B932D614B4692A9C288BD6B1E801A"/>
                </w:placeholder>
              </w:sdtPr>
              <w:sdtEndPr>
                <w:rPr>
                  <w:rFonts w:cstheme="minorBidi"/>
                  <w:szCs w:val="22"/>
                </w:rPr>
              </w:sdtEndPr>
              <w:sdtContent>
                <w:r>
                  <w:rPr>
                    <w:rFonts w:cs="Times New Roman"/>
                    <w:szCs w:val="24"/>
                  </w:rPr>
                  <w:t>Senate Research Center</w:t>
                </w:r>
              </w:sdtContent>
            </w:sdt>
          </w:p>
        </w:tc>
        <w:tc>
          <w:tcPr>
            <w:tcW w:w="6858" w:type="dxa"/>
          </w:tcPr>
          <w:p w:rsidR="00E66695" w:rsidRPr="00FF6471" w:rsidRDefault="00E66695" w:rsidP="000F1DF9">
            <w:pPr>
              <w:jc w:val="right"/>
              <w:rPr>
                <w:rFonts w:cs="Times New Roman"/>
                <w:szCs w:val="24"/>
              </w:rPr>
            </w:pPr>
            <w:sdt>
              <w:sdtPr>
                <w:rPr>
                  <w:rFonts w:cs="Times New Roman"/>
                  <w:szCs w:val="24"/>
                </w:rPr>
                <w:alias w:val="Bill Number"/>
                <w:tag w:val="BillNumberOne"/>
                <w:id w:val="-410784069"/>
                <w:lock w:val="sdtContentLocked"/>
                <w:placeholder>
                  <w:docPart w:val="B1E84C9AC344496782E0E14DA9976DEE"/>
                </w:placeholder>
              </w:sdtPr>
              <w:sdtContent>
                <w:r>
                  <w:rPr>
                    <w:rFonts w:cs="Times New Roman"/>
                    <w:szCs w:val="24"/>
                  </w:rPr>
                  <w:t>C.S.S.B. 1016</w:t>
                </w:r>
              </w:sdtContent>
            </w:sdt>
          </w:p>
        </w:tc>
      </w:tr>
      <w:tr w:rsidR="00E66695" w:rsidTr="000F1DF9">
        <w:sdt>
          <w:sdtPr>
            <w:rPr>
              <w:rFonts w:cs="Times New Roman"/>
              <w:szCs w:val="24"/>
            </w:rPr>
            <w:alias w:val="TLCNumber"/>
            <w:tag w:val="TLCNumber"/>
            <w:id w:val="-542600604"/>
            <w:lock w:val="sdtLocked"/>
            <w:placeholder>
              <w:docPart w:val="84F58902906347D583603BB62D73421B"/>
            </w:placeholder>
          </w:sdtPr>
          <w:sdtContent>
            <w:tc>
              <w:tcPr>
                <w:tcW w:w="2718" w:type="dxa"/>
              </w:tcPr>
              <w:p w:rsidR="00E66695" w:rsidRPr="000F1DF9" w:rsidRDefault="00E66695" w:rsidP="00831FC5">
                <w:pPr>
                  <w:rPr>
                    <w:rFonts w:cs="Times New Roman"/>
                    <w:szCs w:val="24"/>
                  </w:rPr>
                </w:pPr>
                <w:r>
                  <w:rPr>
                    <w:rFonts w:cs="Times New Roman"/>
                    <w:szCs w:val="24"/>
                  </w:rPr>
                  <w:t>85R24434 MTB-F</w:t>
                </w:r>
              </w:p>
            </w:tc>
          </w:sdtContent>
        </w:sdt>
        <w:tc>
          <w:tcPr>
            <w:tcW w:w="6858" w:type="dxa"/>
          </w:tcPr>
          <w:p w:rsidR="00E66695" w:rsidRPr="005C2A78" w:rsidRDefault="00E66695" w:rsidP="006D756B">
            <w:pPr>
              <w:jc w:val="right"/>
              <w:rPr>
                <w:rFonts w:cs="Times New Roman"/>
                <w:szCs w:val="24"/>
              </w:rPr>
            </w:pPr>
            <w:sdt>
              <w:sdtPr>
                <w:rPr>
                  <w:rFonts w:cs="Times New Roman"/>
                  <w:szCs w:val="24"/>
                </w:rPr>
                <w:alias w:val="Author Label"/>
                <w:tag w:val="By"/>
                <w:id w:val="72399597"/>
                <w:lock w:val="sdtLocked"/>
                <w:placeholder>
                  <w:docPart w:val="1E3E3CAB43F14A089F994C35EED2B47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BEF497B376F4B5BA677897AD9D0BDF8"/>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AF47DF0C14654632B3F576C25E5C6714"/>
                </w:placeholder>
                <w:showingPlcHdr/>
              </w:sdtPr>
              <w:sdtContent/>
            </w:sdt>
          </w:p>
        </w:tc>
      </w:tr>
      <w:tr w:rsidR="00E66695" w:rsidTr="000F1DF9">
        <w:tc>
          <w:tcPr>
            <w:tcW w:w="2718" w:type="dxa"/>
          </w:tcPr>
          <w:p w:rsidR="00E66695" w:rsidRPr="00BC7495" w:rsidRDefault="00E66695" w:rsidP="000F1DF9">
            <w:pPr>
              <w:rPr>
                <w:rFonts w:cs="Times New Roman"/>
                <w:szCs w:val="24"/>
              </w:rPr>
            </w:pPr>
          </w:p>
        </w:tc>
        <w:sdt>
          <w:sdtPr>
            <w:rPr>
              <w:rFonts w:cs="Times New Roman"/>
              <w:szCs w:val="24"/>
            </w:rPr>
            <w:alias w:val="Committee"/>
            <w:tag w:val="Committee"/>
            <w:id w:val="1914272295"/>
            <w:lock w:val="sdtContentLocked"/>
            <w:placeholder>
              <w:docPart w:val="2A33C832C469417CAFDB08277B021738"/>
            </w:placeholder>
          </w:sdtPr>
          <w:sdtContent>
            <w:tc>
              <w:tcPr>
                <w:tcW w:w="6858" w:type="dxa"/>
              </w:tcPr>
              <w:p w:rsidR="00E66695" w:rsidRPr="00FF6471" w:rsidRDefault="00E66695" w:rsidP="000F1DF9">
                <w:pPr>
                  <w:jc w:val="right"/>
                  <w:rPr>
                    <w:rFonts w:cs="Times New Roman"/>
                    <w:szCs w:val="24"/>
                  </w:rPr>
                </w:pPr>
                <w:r>
                  <w:rPr>
                    <w:rFonts w:cs="Times New Roman"/>
                    <w:szCs w:val="24"/>
                  </w:rPr>
                  <w:t>State Affairs</w:t>
                </w:r>
              </w:p>
            </w:tc>
          </w:sdtContent>
        </w:sdt>
      </w:tr>
      <w:tr w:rsidR="00E66695" w:rsidTr="000F1DF9">
        <w:tc>
          <w:tcPr>
            <w:tcW w:w="2718" w:type="dxa"/>
          </w:tcPr>
          <w:p w:rsidR="00E66695" w:rsidRPr="00BC7495" w:rsidRDefault="00E66695" w:rsidP="000F1DF9">
            <w:pPr>
              <w:rPr>
                <w:rFonts w:cs="Times New Roman"/>
                <w:szCs w:val="24"/>
              </w:rPr>
            </w:pPr>
          </w:p>
        </w:tc>
        <w:sdt>
          <w:sdtPr>
            <w:rPr>
              <w:rFonts w:cs="Times New Roman"/>
              <w:szCs w:val="24"/>
            </w:rPr>
            <w:alias w:val="Date"/>
            <w:tag w:val="DateContentControl"/>
            <w:id w:val="1178081906"/>
            <w:lock w:val="sdtLocked"/>
            <w:placeholder>
              <w:docPart w:val="26EA8F17AA72477B93844FDF97CD7598"/>
            </w:placeholder>
            <w:date w:fullDate="2017-04-20T00:00:00Z">
              <w:dateFormat w:val="M/d/yyyy"/>
              <w:lid w:val="en-US"/>
              <w:storeMappedDataAs w:val="dateTime"/>
              <w:calendar w:val="gregorian"/>
            </w:date>
          </w:sdtPr>
          <w:sdtContent>
            <w:tc>
              <w:tcPr>
                <w:tcW w:w="6858" w:type="dxa"/>
              </w:tcPr>
              <w:p w:rsidR="00E66695" w:rsidRPr="00FF6471" w:rsidRDefault="00E66695" w:rsidP="000F1DF9">
                <w:pPr>
                  <w:jc w:val="right"/>
                  <w:rPr>
                    <w:rFonts w:cs="Times New Roman"/>
                    <w:szCs w:val="24"/>
                  </w:rPr>
                </w:pPr>
                <w:r>
                  <w:rPr>
                    <w:rFonts w:cs="Times New Roman"/>
                    <w:szCs w:val="24"/>
                  </w:rPr>
                  <w:t>4/20/2017</w:t>
                </w:r>
              </w:p>
            </w:tc>
          </w:sdtContent>
        </w:sdt>
      </w:tr>
      <w:tr w:rsidR="00E66695" w:rsidTr="000F1DF9">
        <w:tc>
          <w:tcPr>
            <w:tcW w:w="2718" w:type="dxa"/>
          </w:tcPr>
          <w:p w:rsidR="00E66695" w:rsidRPr="00BC7495" w:rsidRDefault="00E66695" w:rsidP="000F1DF9">
            <w:pPr>
              <w:rPr>
                <w:rFonts w:cs="Times New Roman"/>
                <w:szCs w:val="24"/>
              </w:rPr>
            </w:pPr>
          </w:p>
        </w:tc>
        <w:sdt>
          <w:sdtPr>
            <w:rPr>
              <w:rFonts w:cs="Times New Roman"/>
              <w:szCs w:val="24"/>
            </w:rPr>
            <w:alias w:val="BA Version"/>
            <w:tag w:val="BAVersion"/>
            <w:id w:val="-1685590809"/>
            <w:lock w:val="sdtContentLocked"/>
            <w:placeholder>
              <w:docPart w:val="E3BFE4B3CBD544C3AF88BBD02565F4DC"/>
            </w:placeholder>
          </w:sdtPr>
          <w:sdtContent>
            <w:tc>
              <w:tcPr>
                <w:tcW w:w="6858" w:type="dxa"/>
              </w:tcPr>
              <w:p w:rsidR="00E66695" w:rsidRPr="00FF6471" w:rsidRDefault="00E66695" w:rsidP="000F1DF9">
                <w:pPr>
                  <w:jc w:val="right"/>
                  <w:rPr>
                    <w:rFonts w:cs="Times New Roman"/>
                    <w:szCs w:val="24"/>
                  </w:rPr>
                </w:pPr>
                <w:r>
                  <w:rPr>
                    <w:rFonts w:cs="Times New Roman"/>
                    <w:szCs w:val="24"/>
                  </w:rPr>
                  <w:t>Committee Report (Substituted)</w:t>
                </w:r>
              </w:p>
            </w:tc>
          </w:sdtContent>
        </w:sdt>
      </w:tr>
    </w:tbl>
    <w:p w:rsidR="00E66695" w:rsidRPr="00FF6471" w:rsidRDefault="00E66695" w:rsidP="000F1DF9">
      <w:pPr>
        <w:spacing w:after="0" w:line="240" w:lineRule="auto"/>
        <w:rPr>
          <w:rFonts w:cs="Times New Roman"/>
          <w:szCs w:val="24"/>
        </w:rPr>
      </w:pPr>
    </w:p>
    <w:p w:rsidR="00E66695" w:rsidRPr="00FF6471" w:rsidRDefault="00E66695" w:rsidP="000F1DF9">
      <w:pPr>
        <w:spacing w:after="0" w:line="240" w:lineRule="auto"/>
        <w:rPr>
          <w:rFonts w:cs="Times New Roman"/>
          <w:szCs w:val="24"/>
        </w:rPr>
      </w:pPr>
    </w:p>
    <w:p w:rsidR="00E66695" w:rsidRPr="00FF6471" w:rsidRDefault="00E6669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2A3F39C32854A398D92441BFC611F4B"/>
        </w:placeholder>
      </w:sdtPr>
      <w:sdtContent>
        <w:p w:rsidR="00E66695" w:rsidRDefault="00E6669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7F4478FDC6C43D2A1E0943EFCD0022C"/>
        </w:placeholder>
      </w:sdtPr>
      <w:sdtContent>
        <w:p w:rsidR="00E66695" w:rsidRDefault="00E66695" w:rsidP="00831FC5">
          <w:pPr>
            <w:pStyle w:val="NormalWeb"/>
            <w:spacing w:before="0" w:beforeAutospacing="0" w:after="0" w:afterAutospacing="0"/>
            <w:jc w:val="both"/>
            <w:divId w:val="679352675"/>
            <w:rPr>
              <w:rFonts w:eastAsia="Times New Roman" w:cstheme="minorBidi"/>
              <w:bCs/>
              <w:szCs w:val="22"/>
            </w:rPr>
          </w:pPr>
        </w:p>
        <w:p w:rsidR="00E66695" w:rsidRPr="00831FC5" w:rsidRDefault="00E66695" w:rsidP="00831FC5">
          <w:pPr>
            <w:pStyle w:val="NormalWeb"/>
            <w:spacing w:before="0" w:beforeAutospacing="0" w:after="0" w:afterAutospacing="0"/>
            <w:jc w:val="both"/>
            <w:divId w:val="679352675"/>
          </w:pPr>
          <w:r w:rsidRPr="00831FC5">
            <w:t>All probate courts are required to investigate applications to establish guardianships over incapacitated individuals to determine the necessity of the guardianship before implementing said guardianship. The law clearly establishes that statutory probate courts (found only in Bexar, Collin, Dallas, Denton, El Paso, Galveston, Harris, Hidalgo, Tarrant, and Travis Counties) are to employ a court investigator for this purpose. The law is silent as to how the vast majority of the probate courts are to fulfill this duty. S.B. 1016 allows for non-statutory probate courts to also employ a probate investigator to fulfill the legal requirements imposed on them by the Estates Code.</w:t>
          </w:r>
        </w:p>
        <w:p w:rsidR="00E66695" w:rsidRPr="00831FC5" w:rsidRDefault="00E66695" w:rsidP="00831FC5">
          <w:pPr>
            <w:pStyle w:val="NormalWeb"/>
            <w:spacing w:before="0" w:beforeAutospacing="0" w:after="0" w:afterAutospacing="0"/>
            <w:jc w:val="both"/>
            <w:divId w:val="679352675"/>
          </w:pPr>
          <w:r w:rsidRPr="00831FC5">
            <w:t> </w:t>
          </w:r>
        </w:p>
        <w:p w:rsidR="00E66695" w:rsidRPr="00831FC5" w:rsidRDefault="00E66695" w:rsidP="00831FC5">
          <w:pPr>
            <w:pStyle w:val="NormalWeb"/>
            <w:spacing w:before="0" w:beforeAutospacing="0" w:after="0" w:afterAutospacing="0"/>
            <w:jc w:val="both"/>
            <w:divId w:val="679352675"/>
          </w:pPr>
          <w:r w:rsidRPr="00831FC5">
            <w:t>S.B. 1016 allows non-statutory probate courts the same ability to investigate and monitor guardianship cases that statutory probate courts already have through an investigator who is employed by the county. (Original Author's / Sponsor's Statement of Intent)</w:t>
          </w:r>
        </w:p>
        <w:p w:rsidR="00E66695" w:rsidRPr="00D70925" w:rsidRDefault="00E66695" w:rsidP="00831FC5">
          <w:pPr>
            <w:spacing w:after="0" w:line="240" w:lineRule="auto"/>
            <w:jc w:val="both"/>
            <w:rPr>
              <w:rFonts w:eastAsia="Times New Roman" w:cs="Times New Roman"/>
              <w:bCs/>
              <w:szCs w:val="24"/>
            </w:rPr>
          </w:pPr>
        </w:p>
      </w:sdtContent>
    </w:sdt>
    <w:p w:rsidR="00E66695" w:rsidRDefault="00E6669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1016 </w:t>
      </w:r>
      <w:bookmarkStart w:id="1" w:name="AmendsCurrentLaw"/>
      <w:bookmarkEnd w:id="1"/>
      <w:r>
        <w:rPr>
          <w:rFonts w:cs="Times New Roman"/>
          <w:szCs w:val="24"/>
        </w:rPr>
        <w:t>amends current law relating to the appointment and duties of court investigators for certain courts in guardianship proceedings.</w:t>
      </w:r>
    </w:p>
    <w:p w:rsidR="00E66695" w:rsidRPr="00AD5358" w:rsidRDefault="00E66695" w:rsidP="000F1DF9">
      <w:pPr>
        <w:spacing w:after="0" w:line="240" w:lineRule="auto"/>
        <w:jc w:val="both"/>
        <w:rPr>
          <w:rFonts w:eastAsia="Times New Roman" w:cs="Times New Roman"/>
          <w:szCs w:val="24"/>
        </w:rPr>
      </w:pPr>
    </w:p>
    <w:p w:rsidR="00E66695" w:rsidRPr="005C2A78" w:rsidRDefault="00E6669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BCACD855DD4466EA71A6805F01B5639"/>
          </w:placeholder>
        </w:sdtPr>
        <w:sdtContent>
          <w:r>
            <w:rPr>
              <w:rFonts w:eastAsia="Times New Roman" w:cs="Times New Roman"/>
              <w:b/>
              <w:szCs w:val="24"/>
              <w:u w:val="single"/>
            </w:rPr>
            <w:t>RULEMAKING AUTHORITY</w:t>
          </w:r>
        </w:sdtContent>
      </w:sdt>
    </w:p>
    <w:p w:rsidR="00E66695" w:rsidRPr="006529C4" w:rsidRDefault="00E66695" w:rsidP="00774EC7">
      <w:pPr>
        <w:spacing w:after="0" w:line="240" w:lineRule="auto"/>
        <w:jc w:val="both"/>
        <w:rPr>
          <w:rFonts w:cs="Times New Roman"/>
          <w:szCs w:val="24"/>
        </w:rPr>
      </w:pPr>
    </w:p>
    <w:p w:rsidR="00E66695" w:rsidRPr="006529C4" w:rsidRDefault="00E6669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66695" w:rsidRPr="006529C4" w:rsidRDefault="00E66695" w:rsidP="00774EC7">
      <w:pPr>
        <w:spacing w:after="0" w:line="240" w:lineRule="auto"/>
        <w:jc w:val="both"/>
        <w:rPr>
          <w:rFonts w:cs="Times New Roman"/>
          <w:szCs w:val="24"/>
        </w:rPr>
      </w:pPr>
    </w:p>
    <w:p w:rsidR="00E66695" w:rsidRPr="005C2A78" w:rsidRDefault="00E6669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1AD0554308D4529879FBAB803E9C276"/>
          </w:placeholder>
        </w:sdtPr>
        <w:sdtContent>
          <w:r>
            <w:rPr>
              <w:rFonts w:eastAsia="Times New Roman" w:cs="Times New Roman"/>
              <w:b/>
              <w:szCs w:val="24"/>
              <w:u w:val="single"/>
            </w:rPr>
            <w:t>SECTION BY SECTION ANALYSIS</w:t>
          </w:r>
        </w:sdtContent>
      </w:sdt>
    </w:p>
    <w:p w:rsidR="00E66695" w:rsidRPr="005C2A78" w:rsidRDefault="00E66695" w:rsidP="000F1DF9">
      <w:pPr>
        <w:spacing w:after="0" w:line="240" w:lineRule="auto"/>
        <w:jc w:val="both"/>
        <w:rPr>
          <w:rFonts w:eastAsia="Times New Roman" w:cs="Times New Roman"/>
          <w:szCs w:val="24"/>
        </w:rPr>
      </w:pPr>
    </w:p>
    <w:p w:rsidR="00E66695" w:rsidRPr="005C2A78" w:rsidRDefault="00E6669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1002.009, Estates Code, to redefine "court investigator."</w:t>
      </w:r>
    </w:p>
    <w:p w:rsidR="00E66695" w:rsidRPr="005C2A78" w:rsidRDefault="00E66695" w:rsidP="000F1DF9">
      <w:pPr>
        <w:spacing w:after="0" w:line="240" w:lineRule="auto"/>
        <w:jc w:val="both"/>
        <w:rPr>
          <w:rFonts w:eastAsia="Times New Roman" w:cs="Times New Roman"/>
          <w:szCs w:val="24"/>
        </w:rPr>
      </w:pPr>
    </w:p>
    <w:p w:rsidR="00E66695" w:rsidRDefault="00E6669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1054.152, Estates Code, as follows:</w:t>
      </w:r>
    </w:p>
    <w:p w:rsidR="00E66695" w:rsidRDefault="00E66695" w:rsidP="000F1DF9">
      <w:pPr>
        <w:spacing w:after="0" w:line="240" w:lineRule="auto"/>
        <w:jc w:val="both"/>
        <w:rPr>
          <w:rFonts w:eastAsia="Times New Roman" w:cs="Times New Roman"/>
          <w:szCs w:val="24"/>
        </w:rPr>
      </w:pPr>
    </w:p>
    <w:p w:rsidR="00E66695" w:rsidRPr="005C2A78" w:rsidRDefault="00E66695" w:rsidP="00AD5358">
      <w:pPr>
        <w:spacing w:after="0" w:line="240" w:lineRule="auto"/>
        <w:ind w:left="720"/>
        <w:jc w:val="both"/>
        <w:rPr>
          <w:rFonts w:eastAsia="Times New Roman" w:cs="Times New Roman"/>
          <w:szCs w:val="24"/>
        </w:rPr>
      </w:pPr>
      <w:r>
        <w:rPr>
          <w:rFonts w:eastAsia="Times New Roman" w:cs="Times New Roman"/>
          <w:szCs w:val="24"/>
        </w:rPr>
        <w:t xml:space="preserve">Sec. 1054.152. GENERAL DUTIES. Requires a court investigator to, among other duties, supervise a court visitor program established under Subchapter C (Court Visitors) and serve as the chief court visitor, if the court for which the investigator is appointed operates that type of program. </w:t>
      </w:r>
    </w:p>
    <w:p w:rsidR="00E66695" w:rsidRPr="005C2A78" w:rsidRDefault="00E66695" w:rsidP="000F1DF9">
      <w:pPr>
        <w:spacing w:after="0" w:line="240" w:lineRule="auto"/>
        <w:jc w:val="both"/>
        <w:rPr>
          <w:rFonts w:eastAsia="Times New Roman" w:cs="Times New Roman"/>
          <w:szCs w:val="24"/>
        </w:rPr>
      </w:pPr>
    </w:p>
    <w:p w:rsidR="00E66695" w:rsidRDefault="00E6669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D, Chapter 1054, Estates Code, by adding Section 1054.156, as follows:</w:t>
      </w:r>
    </w:p>
    <w:p w:rsidR="00E66695" w:rsidRDefault="00E66695" w:rsidP="000F1DF9">
      <w:pPr>
        <w:spacing w:after="0" w:line="240" w:lineRule="auto"/>
        <w:jc w:val="both"/>
        <w:rPr>
          <w:rFonts w:eastAsia="Times New Roman" w:cs="Times New Roman"/>
          <w:szCs w:val="24"/>
        </w:rPr>
      </w:pPr>
    </w:p>
    <w:p w:rsidR="00E66695" w:rsidRDefault="00E66695" w:rsidP="00AD5358">
      <w:pPr>
        <w:spacing w:after="0" w:line="240" w:lineRule="auto"/>
        <w:ind w:left="720"/>
        <w:jc w:val="both"/>
        <w:rPr>
          <w:rFonts w:eastAsia="Times New Roman" w:cs="Times New Roman"/>
          <w:szCs w:val="24"/>
        </w:rPr>
      </w:pPr>
      <w:r>
        <w:rPr>
          <w:rFonts w:eastAsia="Times New Roman" w:cs="Times New Roman"/>
          <w:szCs w:val="24"/>
        </w:rPr>
        <w:t xml:space="preserve">Sec. 1054.156. APPOINTMENT OF COURT INVESTIGATOR FOR CERTAIN COURTS. (a) Authorizes a certain judge to appoint a court investigator if the appointment is authorized by the commissioners court. </w:t>
      </w:r>
    </w:p>
    <w:p w:rsidR="00E66695" w:rsidRDefault="00E66695" w:rsidP="00AD5358">
      <w:pPr>
        <w:spacing w:after="0" w:line="240" w:lineRule="auto"/>
        <w:ind w:left="720"/>
        <w:jc w:val="both"/>
        <w:rPr>
          <w:rFonts w:eastAsia="Times New Roman" w:cs="Times New Roman"/>
          <w:szCs w:val="24"/>
        </w:rPr>
      </w:pPr>
    </w:p>
    <w:p w:rsidR="00E66695" w:rsidRDefault="00E66695" w:rsidP="00AD5358">
      <w:pPr>
        <w:spacing w:after="0" w:line="240" w:lineRule="auto"/>
        <w:ind w:left="1440"/>
        <w:jc w:val="both"/>
        <w:rPr>
          <w:rFonts w:eastAsia="Times New Roman" w:cs="Times New Roman"/>
          <w:szCs w:val="24"/>
        </w:rPr>
      </w:pPr>
      <w:r>
        <w:rPr>
          <w:rFonts w:eastAsia="Times New Roman" w:cs="Times New Roman"/>
          <w:szCs w:val="24"/>
        </w:rPr>
        <w:t>(b) Authorizes the commissioners court to authorize additional court investigators for a county if necessary.</w:t>
      </w:r>
    </w:p>
    <w:p w:rsidR="00E66695" w:rsidRDefault="00E66695" w:rsidP="00AD5358">
      <w:pPr>
        <w:spacing w:after="0" w:line="240" w:lineRule="auto"/>
        <w:ind w:left="1440"/>
        <w:jc w:val="both"/>
        <w:rPr>
          <w:rFonts w:eastAsia="Times New Roman" w:cs="Times New Roman"/>
          <w:szCs w:val="24"/>
        </w:rPr>
      </w:pPr>
    </w:p>
    <w:p w:rsidR="00E66695" w:rsidRDefault="00E66695" w:rsidP="00AD5358">
      <w:pPr>
        <w:spacing w:after="0" w:line="240" w:lineRule="auto"/>
        <w:ind w:left="1440"/>
        <w:jc w:val="both"/>
        <w:rPr>
          <w:rFonts w:eastAsia="Times New Roman" w:cs="Times New Roman"/>
          <w:szCs w:val="24"/>
        </w:rPr>
      </w:pPr>
      <w:r>
        <w:rPr>
          <w:rFonts w:eastAsia="Times New Roman" w:cs="Times New Roman"/>
          <w:szCs w:val="24"/>
        </w:rPr>
        <w:t>(c) Requires the commissioners court to set the salary of a court investigator.</w:t>
      </w:r>
    </w:p>
    <w:p w:rsidR="00E66695" w:rsidRDefault="00E66695" w:rsidP="00AD5358">
      <w:pPr>
        <w:spacing w:after="0" w:line="240" w:lineRule="auto"/>
        <w:ind w:left="1440"/>
        <w:jc w:val="both"/>
        <w:rPr>
          <w:rFonts w:eastAsia="Times New Roman" w:cs="Times New Roman"/>
          <w:szCs w:val="24"/>
        </w:rPr>
      </w:pPr>
    </w:p>
    <w:p w:rsidR="00E66695" w:rsidRDefault="00E66695" w:rsidP="00AD5358">
      <w:pPr>
        <w:spacing w:after="0" w:line="240" w:lineRule="auto"/>
        <w:ind w:left="1440"/>
        <w:jc w:val="both"/>
        <w:rPr>
          <w:rFonts w:eastAsia="Times New Roman" w:cs="Times New Roman"/>
          <w:szCs w:val="24"/>
        </w:rPr>
      </w:pPr>
      <w:r>
        <w:rPr>
          <w:rFonts w:eastAsia="Times New Roman" w:cs="Times New Roman"/>
          <w:szCs w:val="24"/>
        </w:rPr>
        <w:t>(d) Provides that the appointment of a court investigator by the judge of a statutory probate court is governed by Section 25.0025 (Court Investigators), Government Code.</w:t>
      </w:r>
    </w:p>
    <w:p w:rsidR="00E66695" w:rsidRDefault="00E66695" w:rsidP="00AD5358">
      <w:pPr>
        <w:spacing w:after="0" w:line="240" w:lineRule="auto"/>
        <w:ind w:left="1440"/>
        <w:jc w:val="both"/>
        <w:rPr>
          <w:rFonts w:eastAsia="Times New Roman" w:cs="Times New Roman"/>
          <w:szCs w:val="24"/>
        </w:rPr>
      </w:pPr>
    </w:p>
    <w:p w:rsidR="00E66695" w:rsidRPr="005C2A78" w:rsidRDefault="00E66695" w:rsidP="00AD5358">
      <w:pPr>
        <w:spacing w:after="0" w:line="240" w:lineRule="auto"/>
        <w:jc w:val="both"/>
        <w:rPr>
          <w:rFonts w:eastAsia="Times New Roman" w:cs="Times New Roman"/>
          <w:szCs w:val="24"/>
        </w:rPr>
      </w:pPr>
      <w:r>
        <w:rPr>
          <w:rFonts w:eastAsia="Times New Roman" w:cs="Times New Roman"/>
          <w:szCs w:val="24"/>
        </w:rPr>
        <w:t>SECTION 4. Effective date: September 1, 2017.</w:t>
      </w:r>
    </w:p>
    <w:p w:rsidR="00E66695" w:rsidRPr="006529C4" w:rsidRDefault="00E66695" w:rsidP="00774EC7">
      <w:pPr>
        <w:spacing w:after="0" w:line="240" w:lineRule="auto"/>
        <w:jc w:val="both"/>
        <w:rPr>
          <w:rFonts w:cs="Times New Roman"/>
          <w:szCs w:val="24"/>
        </w:rPr>
      </w:pPr>
    </w:p>
    <w:p w:rsidR="00E66695" w:rsidRPr="006529C4" w:rsidRDefault="00E66695" w:rsidP="00774EC7">
      <w:pPr>
        <w:spacing w:after="0" w:line="240" w:lineRule="auto"/>
        <w:jc w:val="both"/>
      </w:pPr>
    </w:p>
    <w:sectPr w:rsidR="00E6669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457" w:rsidRDefault="001D0457" w:rsidP="000F1DF9">
      <w:pPr>
        <w:spacing w:after="0" w:line="240" w:lineRule="auto"/>
      </w:pPr>
      <w:r>
        <w:separator/>
      </w:r>
    </w:p>
  </w:endnote>
  <w:endnote w:type="continuationSeparator" w:id="0">
    <w:p w:rsidR="001D0457" w:rsidRDefault="001D045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D045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66695">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66695">
                <w:rPr>
                  <w:sz w:val="20"/>
                  <w:szCs w:val="20"/>
                </w:rPr>
                <w:t>C.S.S.B. 1016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6669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D045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6669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6669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457" w:rsidRDefault="001D0457" w:rsidP="000F1DF9">
      <w:pPr>
        <w:spacing w:after="0" w:line="240" w:lineRule="auto"/>
      </w:pPr>
      <w:r>
        <w:separator/>
      </w:r>
    </w:p>
  </w:footnote>
  <w:footnote w:type="continuationSeparator" w:id="0">
    <w:p w:rsidR="001D0457" w:rsidRDefault="001D045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045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66695"/>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6669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6669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35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13035" w:rsidP="00B1303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634D8F521E94691ACBD71916F6C276B"/>
        <w:category>
          <w:name w:val="General"/>
          <w:gallery w:val="placeholder"/>
        </w:category>
        <w:types>
          <w:type w:val="bbPlcHdr"/>
        </w:types>
        <w:behaviors>
          <w:behavior w:val="content"/>
        </w:behaviors>
        <w:guid w:val="{0906FA2C-875F-423C-A5F3-33DF489D713B}"/>
      </w:docPartPr>
      <w:docPartBody>
        <w:p w:rsidR="00000000" w:rsidRDefault="008501F0"/>
      </w:docPartBody>
    </w:docPart>
    <w:docPart>
      <w:docPartPr>
        <w:name w:val="2A4B932D614B4692A9C288BD6B1E801A"/>
        <w:category>
          <w:name w:val="General"/>
          <w:gallery w:val="placeholder"/>
        </w:category>
        <w:types>
          <w:type w:val="bbPlcHdr"/>
        </w:types>
        <w:behaviors>
          <w:behavior w:val="content"/>
        </w:behaviors>
        <w:guid w:val="{0CC1F6A5-7496-42CB-B06A-EE1368CAE6A7}"/>
      </w:docPartPr>
      <w:docPartBody>
        <w:p w:rsidR="00000000" w:rsidRDefault="008501F0"/>
      </w:docPartBody>
    </w:docPart>
    <w:docPart>
      <w:docPartPr>
        <w:name w:val="B1E84C9AC344496782E0E14DA9976DEE"/>
        <w:category>
          <w:name w:val="General"/>
          <w:gallery w:val="placeholder"/>
        </w:category>
        <w:types>
          <w:type w:val="bbPlcHdr"/>
        </w:types>
        <w:behaviors>
          <w:behavior w:val="content"/>
        </w:behaviors>
        <w:guid w:val="{D0A9CB85-A716-4BE5-9BBF-DAE412341A92}"/>
      </w:docPartPr>
      <w:docPartBody>
        <w:p w:rsidR="00000000" w:rsidRDefault="008501F0"/>
      </w:docPartBody>
    </w:docPart>
    <w:docPart>
      <w:docPartPr>
        <w:name w:val="84F58902906347D583603BB62D73421B"/>
        <w:category>
          <w:name w:val="General"/>
          <w:gallery w:val="placeholder"/>
        </w:category>
        <w:types>
          <w:type w:val="bbPlcHdr"/>
        </w:types>
        <w:behaviors>
          <w:behavior w:val="content"/>
        </w:behaviors>
        <w:guid w:val="{B753AF76-3F52-463C-B729-5D1B6725179D}"/>
      </w:docPartPr>
      <w:docPartBody>
        <w:p w:rsidR="00000000" w:rsidRDefault="008501F0"/>
      </w:docPartBody>
    </w:docPart>
    <w:docPart>
      <w:docPartPr>
        <w:name w:val="1E3E3CAB43F14A089F994C35EED2B476"/>
        <w:category>
          <w:name w:val="General"/>
          <w:gallery w:val="placeholder"/>
        </w:category>
        <w:types>
          <w:type w:val="bbPlcHdr"/>
        </w:types>
        <w:behaviors>
          <w:behavior w:val="content"/>
        </w:behaviors>
        <w:guid w:val="{45BA7946-5701-40D5-8DAE-3CF9C30D858E}"/>
      </w:docPartPr>
      <w:docPartBody>
        <w:p w:rsidR="00000000" w:rsidRDefault="008501F0"/>
      </w:docPartBody>
    </w:docPart>
    <w:docPart>
      <w:docPartPr>
        <w:name w:val="7BEF497B376F4B5BA677897AD9D0BDF8"/>
        <w:category>
          <w:name w:val="General"/>
          <w:gallery w:val="placeholder"/>
        </w:category>
        <w:types>
          <w:type w:val="bbPlcHdr"/>
        </w:types>
        <w:behaviors>
          <w:behavior w:val="content"/>
        </w:behaviors>
        <w:guid w:val="{8FE21BA1-A156-4D93-A83E-7D906BFB46CC}"/>
      </w:docPartPr>
      <w:docPartBody>
        <w:p w:rsidR="00000000" w:rsidRDefault="008501F0"/>
      </w:docPartBody>
    </w:docPart>
    <w:docPart>
      <w:docPartPr>
        <w:name w:val="AF47DF0C14654632B3F576C25E5C6714"/>
        <w:category>
          <w:name w:val="General"/>
          <w:gallery w:val="placeholder"/>
        </w:category>
        <w:types>
          <w:type w:val="bbPlcHdr"/>
        </w:types>
        <w:behaviors>
          <w:behavior w:val="content"/>
        </w:behaviors>
        <w:guid w:val="{A747D03E-1611-42C2-8662-9765C24DD22F}"/>
      </w:docPartPr>
      <w:docPartBody>
        <w:p w:rsidR="00000000" w:rsidRDefault="008501F0"/>
      </w:docPartBody>
    </w:docPart>
    <w:docPart>
      <w:docPartPr>
        <w:name w:val="2A33C832C469417CAFDB08277B021738"/>
        <w:category>
          <w:name w:val="General"/>
          <w:gallery w:val="placeholder"/>
        </w:category>
        <w:types>
          <w:type w:val="bbPlcHdr"/>
        </w:types>
        <w:behaviors>
          <w:behavior w:val="content"/>
        </w:behaviors>
        <w:guid w:val="{2A7BE45E-8D8A-4D5E-B5C3-7BD7908D20E7}"/>
      </w:docPartPr>
      <w:docPartBody>
        <w:p w:rsidR="00000000" w:rsidRDefault="008501F0"/>
      </w:docPartBody>
    </w:docPart>
    <w:docPart>
      <w:docPartPr>
        <w:name w:val="26EA8F17AA72477B93844FDF97CD7598"/>
        <w:category>
          <w:name w:val="General"/>
          <w:gallery w:val="placeholder"/>
        </w:category>
        <w:types>
          <w:type w:val="bbPlcHdr"/>
        </w:types>
        <w:behaviors>
          <w:behavior w:val="content"/>
        </w:behaviors>
        <w:guid w:val="{27E0E651-AB72-4468-85EB-DA8E5196EA32}"/>
      </w:docPartPr>
      <w:docPartBody>
        <w:p w:rsidR="00000000" w:rsidRDefault="00B13035" w:rsidP="00B13035">
          <w:pPr>
            <w:pStyle w:val="26EA8F17AA72477B93844FDF97CD7598"/>
          </w:pPr>
          <w:r w:rsidRPr="00A30DD1">
            <w:rPr>
              <w:rStyle w:val="PlaceholderText"/>
            </w:rPr>
            <w:t>Click here to enter a date.</w:t>
          </w:r>
        </w:p>
      </w:docPartBody>
    </w:docPart>
    <w:docPart>
      <w:docPartPr>
        <w:name w:val="E3BFE4B3CBD544C3AF88BBD02565F4DC"/>
        <w:category>
          <w:name w:val="General"/>
          <w:gallery w:val="placeholder"/>
        </w:category>
        <w:types>
          <w:type w:val="bbPlcHdr"/>
        </w:types>
        <w:behaviors>
          <w:behavior w:val="content"/>
        </w:behaviors>
        <w:guid w:val="{809034FD-8F45-468A-B64A-048B984AC5C7}"/>
      </w:docPartPr>
      <w:docPartBody>
        <w:p w:rsidR="00000000" w:rsidRDefault="008501F0"/>
      </w:docPartBody>
    </w:docPart>
    <w:docPart>
      <w:docPartPr>
        <w:name w:val="42A3F39C32854A398D92441BFC611F4B"/>
        <w:category>
          <w:name w:val="General"/>
          <w:gallery w:val="placeholder"/>
        </w:category>
        <w:types>
          <w:type w:val="bbPlcHdr"/>
        </w:types>
        <w:behaviors>
          <w:behavior w:val="content"/>
        </w:behaviors>
        <w:guid w:val="{D0EFB1B1-1327-42B5-8347-5C1B12B37687}"/>
      </w:docPartPr>
      <w:docPartBody>
        <w:p w:rsidR="00000000" w:rsidRDefault="008501F0"/>
      </w:docPartBody>
    </w:docPart>
    <w:docPart>
      <w:docPartPr>
        <w:name w:val="D7F4478FDC6C43D2A1E0943EFCD0022C"/>
        <w:category>
          <w:name w:val="General"/>
          <w:gallery w:val="placeholder"/>
        </w:category>
        <w:types>
          <w:type w:val="bbPlcHdr"/>
        </w:types>
        <w:behaviors>
          <w:behavior w:val="content"/>
        </w:behaviors>
        <w:guid w:val="{A465B3EF-693E-45AA-8076-D9AD7A56E553}"/>
      </w:docPartPr>
      <w:docPartBody>
        <w:p w:rsidR="00000000" w:rsidRDefault="00B13035" w:rsidP="00B13035">
          <w:pPr>
            <w:pStyle w:val="D7F4478FDC6C43D2A1E0943EFCD0022C"/>
          </w:pPr>
          <w:r>
            <w:rPr>
              <w:rFonts w:eastAsia="Times New Roman" w:cs="Times New Roman"/>
              <w:bCs/>
              <w:szCs w:val="24"/>
            </w:rPr>
            <w:t xml:space="preserve"> </w:t>
          </w:r>
        </w:p>
      </w:docPartBody>
    </w:docPart>
    <w:docPart>
      <w:docPartPr>
        <w:name w:val="7BCACD855DD4466EA71A6805F01B5639"/>
        <w:category>
          <w:name w:val="General"/>
          <w:gallery w:val="placeholder"/>
        </w:category>
        <w:types>
          <w:type w:val="bbPlcHdr"/>
        </w:types>
        <w:behaviors>
          <w:behavior w:val="content"/>
        </w:behaviors>
        <w:guid w:val="{755EFA20-99AC-4C55-A140-E1798DE7F274}"/>
      </w:docPartPr>
      <w:docPartBody>
        <w:p w:rsidR="00000000" w:rsidRDefault="008501F0"/>
      </w:docPartBody>
    </w:docPart>
    <w:docPart>
      <w:docPartPr>
        <w:name w:val="11AD0554308D4529879FBAB803E9C276"/>
        <w:category>
          <w:name w:val="General"/>
          <w:gallery w:val="placeholder"/>
        </w:category>
        <w:types>
          <w:type w:val="bbPlcHdr"/>
        </w:types>
        <w:behaviors>
          <w:behavior w:val="content"/>
        </w:behaviors>
        <w:guid w:val="{09C529C3-9134-4374-831C-D1AF157B4E6F}"/>
      </w:docPartPr>
      <w:docPartBody>
        <w:p w:rsidR="00000000" w:rsidRDefault="008501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501F0"/>
    <w:rsid w:val="008C55F7"/>
    <w:rsid w:val="0090598B"/>
    <w:rsid w:val="00984D6C"/>
    <w:rsid w:val="00A54AD6"/>
    <w:rsid w:val="00A57564"/>
    <w:rsid w:val="00B13035"/>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303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13035"/>
    <w:rPr>
      <w:rFonts w:ascii="Times New Roman" w:hAnsi="Times New Roman"/>
      <w:sz w:val="24"/>
    </w:rPr>
  </w:style>
  <w:style w:type="paragraph" w:customStyle="1" w:styleId="487D89B4F8B34DB4967D41FE18F7F88D7">
    <w:name w:val="487D89B4F8B34DB4967D41FE18F7F88D7"/>
    <w:rsid w:val="00B13035"/>
    <w:rPr>
      <w:rFonts w:ascii="Times New Roman" w:hAnsi="Times New Roman"/>
      <w:sz w:val="24"/>
    </w:rPr>
  </w:style>
  <w:style w:type="paragraph" w:customStyle="1" w:styleId="AE2570ED5D764CD7AF9686706F550F4620">
    <w:name w:val="AE2570ED5D764CD7AF9686706F550F4620"/>
    <w:rsid w:val="00B13035"/>
    <w:pPr>
      <w:tabs>
        <w:tab w:val="center" w:pos="4680"/>
        <w:tab w:val="right" w:pos="9360"/>
      </w:tabs>
      <w:spacing w:after="0" w:line="240" w:lineRule="auto"/>
    </w:pPr>
    <w:rPr>
      <w:rFonts w:ascii="Times New Roman" w:hAnsi="Times New Roman"/>
      <w:sz w:val="24"/>
    </w:rPr>
  </w:style>
  <w:style w:type="paragraph" w:customStyle="1" w:styleId="26EA8F17AA72477B93844FDF97CD7598">
    <w:name w:val="26EA8F17AA72477B93844FDF97CD7598"/>
    <w:rsid w:val="00B13035"/>
  </w:style>
  <w:style w:type="paragraph" w:customStyle="1" w:styleId="D7F4478FDC6C43D2A1E0943EFCD0022C">
    <w:name w:val="D7F4478FDC6C43D2A1E0943EFCD0022C"/>
    <w:rsid w:val="00B130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303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13035"/>
    <w:rPr>
      <w:rFonts w:ascii="Times New Roman" w:hAnsi="Times New Roman"/>
      <w:sz w:val="24"/>
    </w:rPr>
  </w:style>
  <w:style w:type="paragraph" w:customStyle="1" w:styleId="487D89B4F8B34DB4967D41FE18F7F88D7">
    <w:name w:val="487D89B4F8B34DB4967D41FE18F7F88D7"/>
    <w:rsid w:val="00B13035"/>
    <w:rPr>
      <w:rFonts w:ascii="Times New Roman" w:hAnsi="Times New Roman"/>
      <w:sz w:val="24"/>
    </w:rPr>
  </w:style>
  <w:style w:type="paragraph" w:customStyle="1" w:styleId="AE2570ED5D764CD7AF9686706F550F4620">
    <w:name w:val="AE2570ED5D764CD7AF9686706F550F4620"/>
    <w:rsid w:val="00B13035"/>
    <w:pPr>
      <w:tabs>
        <w:tab w:val="center" w:pos="4680"/>
        <w:tab w:val="right" w:pos="9360"/>
      </w:tabs>
      <w:spacing w:after="0" w:line="240" w:lineRule="auto"/>
    </w:pPr>
    <w:rPr>
      <w:rFonts w:ascii="Times New Roman" w:hAnsi="Times New Roman"/>
      <w:sz w:val="24"/>
    </w:rPr>
  </w:style>
  <w:style w:type="paragraph" w:customStyle="1" w:styleId="26EA8F17AA72477B93844FDF97CD7598">
    <w:name w:val="26EA8F17AA72477B93844FDF97CD7598"/>
    <w:rsid w:val="00B13035"/>
  </w:style>
  <w:style w:type="paragraph" w:customStyle="1" w:styleId="D7F4478FDC6C43D2A1E0943EFCD0022C">
    <w:name w:val="D7F4478FDC6C43D2A1E0943EFCD0022C"/>
    <w:rsid w:val="00B130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AF10655-7745-471C-A746-36C0C85B2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390</Words>
  <Characters>2229</Characters>
  <Application>Microsoft Office Word</Application>
  <DocSecurity>0</DocSecurity>
  <Lines>18</Lines>
  <Paragraphs>5</Paragraphs>
  <ScaleCrop>false</ScaleCrop>
  <Company>Texas Legislative Council</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2017-04-20T22:52:00Z</cp:lastPrinted>
  <dcterms:created xsi:type="dcterms:W3CDTF">2015-05-29T14:24:00Z</dcterms:created>
  <dcterms:modified xsi:type="dcterms:W3CDTF">2017-04-20T22:53:00Z</dcterms:modified>
</cp:coreProperties>
</file>

<file path=docProps/custom.xml><?xml version="1.0" encoding="utf-8"?>
<op:Properties xmlns:vt="http://schemas.openxmlformats.org/officeDocument/2006/docPropsVTypes" xmlns:op="http://schemas.openxmlformats.org/officeDocument/2006/custom-properties"/>
</file>