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52" w:rsidRDefault="00E374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9AB06BD0D64F46A07EAE1C48342E63"/>
          </w:placeholder>
        </w:sdtPr>
        <w:sdtContent>
          <w:r w:rsidRPr="005C2A78">
            <w:rPr>
              <w:rFonts w:cs="Times New Roman"/>
              <w:b/>
              <w:szCs w:val="24"/>
              <w:u w:val="single"/>
            </w:rPr>
            <w:t>BILL ANALYSIS</w:t>
          </w:r>
        </w:sdtContent>
      </w:sdt>
    </w:p>
    <w:p w:rsidR="00E37452" w:rsidRPr="00585C31" w:rsidRDefault="00E37452" w:rsidP="000F1DF9">
      <w:pPr>
        <w:spacing w:after="0" w:line="240" w:lineRule="auto"/>
        <w:rPr>
          <w:rFonts w:cs="Times New Roman"/>
          <w:szCs w:val="24"/>
        </w:rPr>
      </w:pPr>
    </w:p>
    <w:p w:rsidR="00E37452" w:rsidRPr="00585C31" w:rsidRDefault="00E374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7452" w:rsidTr="000F1DF9">
        <w:tc>
          <w:tcPr>
            <w:tcW w:w="2718" w:type="dxa"/>
          </w:tcPr>
          <w:p w:rsidR="00E37452" w:rsidRPr="005C2A78" w:rsidRDefault="00E37452" w:rsidP="006D756B">
            <w:pPr>
              <w:rPr>
                <w:rFonts w:cs="Times New Roman"/>
                <w:szCs w:val="24"/>
              </w:rPr>
            </w:pPr>
            <w:sdt>
              <w:sdtPr>
                <w:rPr>
                  <w:rFonts w:cs="Times New Roman"/>
                  <w:szCs w:val="24"/>
                </w:rPr>
                <w:alias w:val="Agency Title"/>
                <w:tag w:val="AgencyTitleContentControl"/>
                <w:id w:val="1920747753"/>
                <w:lock w:val="sdtContentLocked"/>
                <w:placeholder>
                  <w:docPart w:val="62CDCB9711A842969CC258ED463E1C8C"/>
                </w:placeholder>
              </w:sdtPr>
              <w:sdtEndPr>
                <w:rPr>
                  <w:rFonts w:cstheme="minorBidi"/>
                  <w:szCs w:val="22"/>
                </w:rPr>
              </w:sdtEndPr>
              <w:sdtContent>
                <w:r>
                  <w:rPr>
                    <w:rFonts w:cs="Times New Roman"/>
                    <w:szCs w:val="24"/>
                  </w:rPr>
                  <w:t>Senate Research Center</w:t>
                </w:r>
              </w:sdtContent>
            </w:sdt>
          </w:p>
        </w:tc>
        <w:tc>
          <w:tcPr>
            <w:tcW w:w="6858" w:type="dxa"/>
          </w:tcPr>
          <w:p w:rsidR="00E37452" w:rsidRPr="00FF6471" w:rsidRDefault="00E37452" w:rsidP="000F1DF9">
            <w:pPr>
              <w:jc w:val="right"/>
              <w:rPr>
                <w:rFonts w:cs="Times New Roman"/>
                <w:szCs w:val="24"/>
              </w:rPr>
            </w:pPr>
            <w:sdt>
              <w:sdtPr>
                <w:rPr>
                  <w:rFonts w:cs="Times New Roman"/>
                  <w:szCs w:val="24"/>
                </w:rPr>
                <w:alias w:val="Bill Number"/>
                <w:tag w:val="BillNumberOne"/>
                <w:id w:val="-410784069"/>
                <w:lock w:val="sdtContentLocked"/>
                <w:placeholder>
                  <w:docPart w:val="D9E024D4B1B8456DBFAF43874BEB5213"/>
                </w:placeholder>
              </w:sdtPr>
              <w:sdtContent>
                <w:r>
                  <w:rPr>
                    <w:rFonts w:cs="Times New Roman"/>
                    <w:szCs w:val="24"/>
                  </w:rPr>
                  <w:t>S.B. 1049</w:t>
                </w:r>
              </w:sdtContent>
            </w:sdt>
          </w:p>
        </w:tc>
      </w:tr>
      <w:tr w:rsidR="00E37452" w:rsidTr="000F1DF9">
        <w:sdt>
          <w:sdtPr>
            <w:rPr>
              <w:rFonts w:cs="Times New Roman"/>
              <w:szCs w:val="24"/>
            </w:rPr>
            <w:alias w:val="TLCNumber"/>
            <w:tag w:val="TLCNumber"/>
            <w:id w:val="-542600604"/>
            <w:lock w:val="sdtLocked"/>
            <w:placeholder>
              <w:docPart w:val="D03105BBC9624ADEBD1B5AC6850E898C"/>
            </w:placeholder>
          </w:sdtPr>
          <w:sdtContent>
            <w:tc>
              <w:tcPr>
                <w:tcW w:w="2718" w:type="dxa"/>
              </w:tcPr>
              <w:p w:rsidR="00E37452" w:rsidRPr="000F1DF9" w:rsidRDefault="00E37452" w:rsidP="00C65088">
                <w:pPr>
                  <w:rPr>
                    <w:rFonts w:cs="Times New Roman"/>
                    <w:szCs w:val="24"/>
                  </w:rPr>
                </w:pPr>
                <w:r>
                  <w:rPr>
                    <w:rFonts w:cs="Times New Roman"/>
                    <w:szCs w:val="24"/>
                  </w:rPr>
                  <w:t>85R7581 AJZ-D</w:t>
                </w:r>
              </w:p>
            </w:tc>
          </w:sdtContent>
        </w:sdt>
        <w:tc>
          <w:tcPr>
            <w:tcW w:w="6858" w:type="dxa"/>
          </w:tcPr>
          <w:p w:rsidR="00E37452" w:rsidRPr="005C2A78" w:rsidRDefault="00E37452" w:rsidP="006D756B">
            <w:pPr>
              <w:jc w:val="right"/>
              <w:rPr>
                <w:rFonts w:cs="Times New Roman"/>
                <w:szCs w:val="24"/>
              </w:rPr>
            </w:pPr>
            <w:sdt>
              <w:sdtPr>
                <w:rPr>
                  <w:rFonts w:cs="Times New Roman"/>
                  <w:szCs w:val="24"/>
                </w:rPr>
                <w:alias w:val="Author Label"/>
                <w:tag w:val="By"/>
                <w:id w:val="72399597"/>
                <w:lock w:val="sdtLocked"/>
                <w:placeholder>
                  <w:docPart w:val="9E745C0643C54132970FC339F6D857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F0AFC2EF094F4B8D10374B775EBF66"/>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81AF6F6B85F84FB7B0A0725F45BED7DB"/>
                </w:placeholder>
                <w:showingPlcHdr/>
              </w:sdtPr>
              <w:sdtContent/>
            </w:sdt>
          </w:p>
        </w:tc>
      </w:tr>
      <w:tr w:rsidR="00E37452" w:rsidTr="000F1DF9">
        <w:tc>
          <w:tcPr>
            <w:tcW w:w="2718" w:type="dxa"/>
          </w:tcPr>
          <w:p w:rsidR="00E37452" w:rsidRPr="00BC7495" w:rsidRDefault="00E37452" w:rsidP="000F1DF9">
            <w:pPr>
              <w:rPr>
                <w:rFonts w:cs="Times New Roman"/>
                <w:szCs w:val="24"/>
              </w:rPr>
            </w:pPr>
          </w:p>
        </w:tc>
        <w:sdt>
          <w:sdtPr>
            <w:rPr>
              <w:rFonts w:cs="Times New Roman"/>
              <w:szCs w:val="24"/>
            </w:rPr>
            <w:alias w:val="Committee"/>
            <w:tag w:val="Committee"/>
            <w:id w:val="1914272295"/>
            <w:lock w:val="sdtContentLocked"/>
            <w:placeholder>
              <w:docPart w:val="993870F9B81E4552A5B78FE8DBE03C55"/>
            </w:placeholder>
          </w:sdtPr>
          <w:sdtContent>
            <w:tc>
              <w:tcPr>
                <w:tcW w:w="6858" w:type="dxa"/>
              </w:tcPr>
              <w:p w:rsidR="00E37452" w:rsidRPr="00FF6471" w:rsidRDefault="00E37452" w:rsidP="000F1DF9">
                <w:pPr>
                  <w:jc w:val="right"/>
                  <w:rPr>
                    <w:rFonts w:cs="Times New Roman"/>
                    <w:szCs w:val="24"/>
                  </w:rPr>
                </w:pPr>
                <w:r>
                  <w:rPr>
                    <w:rFonts w:cs="Times New Roman"/>
                    <w:szCs w:val="24"/>
                  </w:rPr>
                  <w:t>Health &amp; Human Services</w:t>
                </w:r>
              </w:p>
            </w:tc>
          </w:sdtContent>
        </w:sdt>
      </w:tr>
      <w:tr w:rsidR="00E37452" w:rsidTr="000F1DF9">
        <w:tc>
          <w:tcPr>
            <w:tcW w:w="2718" w:type="dxa"/>
          </w:tcPr>
          <w:p w:rsidR="00E37452" w:rsidRPr="00BC7495" w:rsidRDefault="00E37452" w:rsidP="000F1DF9">
            <w:pPr>
              <w:rPr>
                <w:rFonts w:cs="Times New Roman"/>
                <w:szCs w:val="24"/>
              </w:rPr>
            </w:pPr>
          </w:p>
        </w:tc>
        <w:sdt>
          <w:sdtPr>
            <w:rPr>
              <w:rFonts w:cs="Times New Roman"/>
              <w:szCs w:val="24"/>
            </w:rPr>
            <w:alias w:val="Date"/>
            <w:tag w:val="DateContentControl"/>
            <w:id w:val="1178081906"/>
            <w:lock w:val="sdtLocked"/>
            <w:placeholder>
              <w:docPart w:val="67F8C5FDA81647B29BC615D662C6DA00"/>
            </w:placeholder>
            <w:date w:fullDate="2017-03-22T00:00:00Z">
              <w:dateFormat w:val="M/d/yyyy"/>
              <w:lid w:val="en-US"/>
              <w:storeMappedDataAs w:val="dateTime"/>
              <w:calendar w:val="gregorian"/>
            </w:date>
          </w:sdtPr>
          <w:sdtContent>
            <w:tc>
              <w:tcPr>
                <w:tcW w:w="6858" w:type="dxa"/>
              </w:tcPr>
              <w:p w:rsidR="00E37452" w:rsidRPr="00FF6471" w:rsidRDefault="00E37452" w:rsidP="000F1DF9">
                <w:pPr>
                  <w:jc w:val="right"/>
                  <w:rPr>
                    <w:rFonts w:cs="Times New Roman"/>
                    <w:szCs w:val="24"/>
                  </w:rPr>
                </w:pPr>
                <w:r>
                  <w:rPr>
                    <w:rFonts w:cs="Times New Roman"/>
                    <w:szCs w:val="24"/>
                  </w:rPr>
                  <w:t>3/22/2017</w:t>
                </w:r>
              </w:p>
            </w:tc>
          </w:sdtContent>
        </w:sdt>
      </w:tr>
      <w:tr w:rsidR="00E37452" w:rsidTr="000F1DF9">
        <w:tc>
          <w:tcPr>
            <w:tcW w:w="2718" w:type="dxa"/>
          </w:tcPr>
          <w:p w:rsidR="00E37452" w:rsidRPr="00BC7495" w:rsidRDefault="00E37452" w:rsidP="000F1DF9">
            <w:pPr>
              <w:rPr>
                <w:rFonts w:cs="Times New Roman"/>
                <w:szCs w:val="24"/>
              </w:rPr>
            </w:pPr>
          </w:p>
        </w:tc>
        <w:sdt>
          <w:sdtPr>
            <w:rPr>
              <w:rFonts w:cs="Times New Roman"/>
              <w:szCs w:val="24"/>
            </w:rPr>
            <w:alias w:val="BA Version"/>
            <w:tag w:val="BAVersion"/>
            <w:id w:val="-1685590809"/>
            <w:lock w:val="sdtContentLocked"/>
            <w:placeholder>
              <w:docPart w:val="95ABFDEBC3A74757B243CC4B5B90F57F"/>
            </w:placeholder>
          </w:sdtPr>
          <w:sdtContent>
            <w:tc>
              <w:tcPr>
                <w:tcW w:w="6858" w:type="dxa"/>
              </w:tcPr>
              <w:p w:rsidR="00E37452" w:rsidRPr="00FF6471" w:rsidRDefault="00E37452" w:rsidP="000F1DF9">
                <w:pPr>
                  <w:jc w:val="right"/>
                  <w:rPr>
                    <w:rFonts w:cs="Times New Roman"/>
                    <w:szCs w:val="24"/>
                  </w:rPr>
                </w:pPr>
                <w:r>
                  <w:rPr>
                    <w:rFonts w:cs="Times New Roman"/>
                    <w:szCs w:val="24"/>
                  </w:rPr>
                  <w:t>As Filed</w:t>
                </w:r>
              </w:p>
            </w:tc>
          </w:sdtContent>
        </w:sdt>
      </w:tr>
    </w:tbl>
    <w:p w:rsidR="00E37452" w:rsidRPr="00FF6471" w:rsidRDefault="00E37452" w:rsidP="000F1DF9">
      <w:pPr>
        <w:spacing w:after="0" w:line="240" w:lineRule="auto"/>
        <w:rPr>
          <w:rFonts w:cs="Times New Roman"/>
          <w:szCs w:val="24"/>
        </w:rPr>
      </w:pPr>
    </w:p>
    <w:p w:rsidR="00E37452" w:rsidRPr="00FF6471" w:rsidRDefault="00E37452" w:rsidP="000F1DF9">
      <w:pPr>
        <w:spacing w:after="0" w:line="240" w:lineRule="auto"/>
        <w:rPr>
          <w:rFonts w:cs="Times New Roman"/>
          <w:szCs w:val="24"/>
        </w:rPr>
      </w:pPr>
    </w:p>
    <w:p w:rsidR="00E37452" w:rsidRPr="00FF6471" w:rsidRDefault="00E374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56C6C89B084D11AF222851F7DEB3A8"/>
        </w:placeholder>
      </w:sdtPr>
      <w:sdtContent>
        <w:p w:rsidR="00E37452" w:rsidRDefault="00E374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5570BCC8BD4865ABBF9CD205BBCB3A"/>
        </w:placeholder>
      </w:sdtPr>
      <w:sdtContent>
        <w:p w:rsidR="00E37452" w:rsidRDefault="00E37452" w:rsidP="00E37452">
          <w:pPr>
            <w:pStyle w:val="NormalWeb"/>
            <w:spacing w:before="0" w:beforeAutospacing="0" w:after="0" w:afterAutospacing="0"/>
            <w:jc w:val="both"/>
            <w:divId w:val="1474757104"/>
            <w:rPr>
              <w:rFonts w:eastAsia="Times New Roman"/>
              <w:bCs/>
            </w:rPr>
          </w:pPr>
        </w:p>
        <w:p w:rsidR="00E37452" w:rsidRDefault="00E37452" w:rsidP="00E37452">
          <w:pPr>
            <w:pStyle w:val="NormalWeb"/>
            <w:spacing w:before="0" w:beforeAutospacing="0" w:after="0" w:afterAutospacing="0"/>
            <w:jc w:val="both"/>
            <w:divId w:val="1474757104"/>
            <w:rPr>
              <w:color w:val="000000"/>
            </w:rPr>
          </w:pPr>
          <w:r w:rsidRPr="003606FA">
            <w:rPr>
              <w:color w:val="000000"/>
            </w:rPr>
            <w:t>Local and state authorities are entrusted by the public to inspect assisted living facilities for safety both during and after a new facility's construction. When the two entities' inspection requirements conflict, statute does not lay</w:t>
          </w:r>
          <w:r>
            <w:rPr>
              <w:color w:val="000000"/>
            </w:rPr>
            <w:t xml:space="preserve"> </w:t>
          </w:r>
          <w:r w:rsidRPr="003606FA">
            <w:rPr>
              <w:color w:val="000000"/>
            </w:rPr>
            <w:t xml:space="preserve">out a process for resolving the matter. </w:t>
          </w:r>
          <w:r>
            <w:rPr>
              <w:color w:val="000000"/>
            </w:rPr>
            <w:t>S.B. 1049</w:t>
          </w:r>
          <w:r w:rsidRPr="003606FA">
            <w:rPr>
              <w:color w:val="000000"/>
            </w:rPr>
            <w:t xml:space="preserve"> provide</w:t>
          </w:r>
          <w:r>
            <w:rPr>
              <w:color w:val="000000"/>
            </w:rPr>
            <w:t>s</w:t>
          </w:r>
          <w:r w:rsidRPr="003606FA">
            <w:rPr>
              <w:color w:val="000000"/>
            </w:rPr>
            <w:t xml:space="preserve"> clarity so disputes </w:t>
          </w:r>
          <w:r>
            <w:rPr>
              <w:color w:val="000000"/>
            </w:rPr>
            <w:t>do not</w:t>
          </w:r>
          <w:r w:rsidRPr="003606FA">
            <w:rPr>
              <w:color w:val="000000"/>
            </w:rPr>
            <w:t xml:space="preserve"> arise and encourages the Department of Aging and Disability Services</w:t>
          </w:r>
          <w:r>
            <w:rPr>
              <w:color w:val="000000"/>
            </w:rPr>
            <w:t xml:space="preserve"> (DADS)</w:t>
          </w:r>
          <w:r w:rsidRPr="003606FA">
            <w:rPr>
              <w:color w:val="000000"/>
            </w:rPr>
            <w:t xml:space="preserve"> to use a more recent building code manual in order to minimize discrepancies in the first place. It also seeks to create a more uniform regulatory environment across the state.</w:t>
          </w:r>
        </w:p>
        <w:p w:rsidR="00E37452" w:rsidRPr="003606FA" w:rsidRDefault="00E37452" w:rsidP="00E37452">
          <w:pPr>
            <w:pStyle w:val="NormalWeb"/>
            <w:spacing w:before="0" w:beforeAutospacing="0" w:after="0" w:afterAutospacing="0"/>
            <w:jc w:val="both"/>
            <w:divId w:val="1474757104"/>
            <w:rPr>
              <w:color w:val="000000"/>
            </w:rPr>
          </w:pPr>
        </w:p>
        <w:p w:rsidR="00E37452" w:rsidRDefault="00E37452" w:rsidP="00E37452">
          <w:pPr>
            <w:pStyle w:val="NormalWeb"/>
            <w:spacing w:before="0" w:beforeAutospacing="0" w:after="0" w:afterAutospacing="0"/>
            <w:jc w:val="both"/>
            <w:divId w:val="1474757104"/>
            <w:rPr>
              <w:color w:val="000000"/>
            </w:rPr>
          </w:pPr>
          <w:r w:rsidRPr="003606FA">
            <w:rPr>
              <w:color w:val="000000"/>
            </w:rPr>
            <w:t>The legislation requires DADS to make public technical memorandums, which provide interpretive guidance to inspectors, re-affirms that the Texas Department of Licensing and Regulation is the primary arbiter of accessibility standards, allows local fire marshals to grant waivers for violations of life safety or fire safety standards when the violation is due to a conflict between two building codes, requires DADS to begin using a more recent edition of the Life Safety Code of the National Fire Protection Association, and requi</w:t>
          </w:r>
          <w:r>
            <w:rPr>
              <w:color w:val="000000"/>
            </w:rPr>
            <w:t xml:space="preserve">res DADS to recognize a locally </w:t>
          </w:r>
          <w:r w:rsidRPr="003606FA">
            <w:rPr>
              <w:color w:val="000000"/>
            </w:rPr>
            <w:t>issued certificate of occupancy.</w:t>
          </w:r>
        </w:p>
        <w:p w:rsidR="00E37452" w:rsidRPr="003606FA" w:rsidRDefault="00E37452" w:rsidP="00E37452">
          <w:pPr>
            <w:pStyle w:val="NormalWeb"/>
            <w:spacing w:before="0" w:beforeAutospacing="0" w:after="0" w:afterAutospacing="0"/>
            <w:jc w:val="both"/>
            <w:divId w:val="1474757104"/>
            <w:rPr>
              <w:color w:val="000000"/>
            </w:rPr>
          </w:pPr>
        </w:p>
        <w:p w:rsidR="00E37452" w:rsidRPr="003606FA" w:rsidRDefault="00E37452" w:rsidP="00E37452">
          <w:pPr>
            <w:pStyle w:val="NormalWeb"/>
            <w:spacing w:before="0" w:beforeAutospacing="0" w:after="0" w:afterAutospacing="0"/>
            <w:jc w:val="both"/>
            <w:divId w:val="1474757104"/>
            <w:rPr>
              <w:color w:val="000000"/>
            </w:rPr>
          </w:pPr>
          <w:r w:rsidRPr="003606FA">
            <w:rPr>
              <w:color w:val="000000"/>
            </w:rPr>
            <w:t xml:space="preserve">The Texas Assisted Living Association is strongly supportive of </w:t>
          </w:r>
          <w:r>
            <w:rPr>
              <w:color w:val="000000"/>
            </w:rPr>
            <w:t>S.B 1049</w:t>
          </w:r>
          <w:r w:rsidRPr="003606FA">
            <w:rPr>
              <w:color w:val="000000"/>
            </w:rPr>
            <w:t xml:space="preserve"> and </w:t>
          </w:r>
          <w:r>
            <w:rPr>
              <w:color w:val="000000"/>
            </w:rPr>
            <w:t>has</w:t>
          </w:r>
          <w:r w:rsidRPr="003606FA">
            <w:rPr>
              <w:color w:val="000000"/>
            </w:rPr>
            <w:t xml:space="preserve"> worked with DADS to refine the language. </w:t>
          </w:r>
        </w:p>
        <w:p w:rsidR="00E37452" w:rsidRPr="00D70925" w:rsidRDefault="00E37452" w:rsidP="00E37452">
          <w:pPr>
            <w:spacing w:after="0" w:line="240" w:lineRule="auto"/>
            <w:jc w:val="both"/>
            <w:rPr>
              <w:rFonts w:eastAsia="Times New Roman" w:cs="Times New Roman"/>
              <w:bCs/>
              <w:szCs w:val="24"/>
            </w:rPr>
          </w:pPr>
        </w:p>
      </w:sdtContent>
    </w:sdt>
    <w:p w:rsidR="00E37452" w:rsidRDefault="00E374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1049 </w:t>
      </w:r>
      <w:bookmarkStart w:id="1" w:name="AmendsCurrentLaw"/>
      <w:bookmarkEnd w:id="1"/>
      <w:r>
        <w:rPr>
          <w:rFonts w:cs="Times New Roman"/>
          <w:szCs w:val="24"/>
        </w:rPr>
        <w:t>amends current law relating to safety requirements of assisted living facilities.</w:t>
      </w:r>
    </w:p>
    <w:p w:rsidR="00E37452" w:rsidRPr="00206332" w:rsidRDefault="00E37452" w:rsidP="000F1DF9">
      <w:pPr>
        <w:spacing w:after="0" w:line="240" w:lineRule="auto"/>
        <w:jc w:val="both"/>
        <w:rPr>
          <w:rFonts w:eastAsia="Times New Roman" w:cs="Times New Roman"/>
          <w:szCs w:val="24"/>
        </w:rPr>
      </w:pPr>
    </w:p>
    <w:p w:rsidR="00E37452" w:rsidRPr="005C2A78" w:rsidRDefault="00E374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555A479B784938A8BBB6D311DB2AF3"/>
          </w:placeholder>
        </w:sdtPr>
        <w:sdtContent>
          <w:r>
            <w:rPr>
              <w:rFonts w:eastAsia="Times New Roman" w:cs="Times New Roman"/>
              <w:b/>
              <w:szCs w:val="24"/>
              <w:u w:val="single"/>
            </w:rPr>
            <w:t>RULEMAKING AUTHORITY</w:t>
          </w:r>
        </w:sdtContent>
      </w:sdt>
    </w:p>
    <w:p w:rsidR="00E37452" w:rsidRPr="006529C4" w:rsidRDefault="00E37452" w:rsidP="00774EC7">
      <w:pPr>
        <w:spacing w:after="0" w:line="240" w:lineRule="auto"/>
        <w:jc w:val="both"/>
        <w:rPr>
          <w:rFonts w:cs="Times New Roman"/>
          <w:szCs w:val="24"/>
        </w:rPr>
      </w:pPr>
    </w:p>
    <w:p w:rsidR="00E37452" w:rsidRDefault="00E37452"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(executive commissioner) is modified in SECTION 1 (Section 247.0264, Health and Safety Code) of this bill.</w:t>
      </w:r>
    </w:p>
    <w:p w:rsidR="00E37452" w:rsidRDefault="00E37452" w:rsidP="00774EC7">
      <w:pPr>
        <w:spacing w:after="0" w:line="240" w:lineRule="auto"/>
        <w:jc w:val="both"/>
        <w:rPr>
          <w:rFonts w:cs="Times New Roman"/>
          <w:szCs w:val="24"/>
        </w:rPr>
      </w:pPr>
    </w:p>
    <w:p w:rsidR="00E37452" w:rsidRPr="006529C4" w:rsidRDefault="00E37452" w:rsidP="00774EC7">
      <w:pPr>
        <w:spacing w:after="0" w:line="240" w:lineRule="auto"/>
        <w:jc w:val="both"/>
        <w:rPr>
          <w:rFonts w:cs="Times New Roman"/>
          <w:szCs w:val="24"/>
        </w:rPr>
      </w:pPr>
      <w:r>
        <w:rPr>
          <w:rFonts w:cs="Times New Roman"/>
          <w:szCs w:val="24"/>
        </w:rPr>
        <w:t>Rulemaking authority is expressly granted to the executive commissioner in SECTION 4 (</w:t>
      </w:r>
      <w:r>
        <w:rPr>
          <w:rFonts w:eastAsia="Times New Roman" w:cs="Times New Roman"/>
          <w:szCs w:val="24"/>
        </w:rPr>
        <w:t xml:space="preserve">Section 247.0273, Health and Safety Code) and SECTION 6 </w:t>
      </w:r>
      <w:r>
        <w:rPr>
          <w:rFonts w:cs="Times New Roman"/>
          <w:szCs w:val="24"/>
        </w:rPr>
        <w:t>of this bill.</w:t>
      </w:r>
    </w:p>
    <w:p w:rsidR="00E37452" w:rsidRPr="006529C4" w:rsidRDefault="00E37452" w:rsidP="00774EC7">
      <w:pPr>
        <w:spacing w:after="0" w:line="240" w:lineRule="auto"/>
        <w:jc w:val="both"/>
        <w:rPr>
          <w:rFonts w:cs="Times New Roman"/>
          <w:szCs w:val="24"/>
        </w:rPr>
      </w:pPr>
    </w:p>
    <w:p w:rsidR="00E37452" w:rsidRPr="005C2A78" w:rsidRDefault="00E374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3F2DAFF9DE40AF84C8B83D4A1731BE"/>
          </w:placeholder>
        </w:sdtPr>
        <w:sdtContent>
          <w:r>
            <w:rPr>
              <w:rFonts w:eastAsia="Times New Roman" w:cs="Times New Roman"/>
              <w:b/>
              <w:szCs w:val="24"/>
              <w:u w:val="single"/>
            </w:rPr>
            <w:t>SECTION BY SECTION ANALYSIS</w:t>
          </w:r>
        </w:sdtContent>
      </w:sdt>
    </w:p>
    <w:p w:rsidR="00E37452" w:rsidRPr="005C2A78" w:rsidRDefault="00E37452" w:rsidP="000F1DF9">
      <w:pPr>
        <w:spacing w:after="0" w:line="240" w:lineRule="auto"/>
        <w:jc w:val="both"/>
        <w:rPr>
          <w:rFonts w:eastAsia="Times New Roman" w:cs="Times New Roman"/>
          <w:szCs w:val="24"/>
        </w:rPr>
      </w:pPr>
    </w:p>
    <w:p w:rsidR="00E37452" w:rsidRDefault="00E3745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247, Health and Safety Code, by adding Sections 247.0263 and 247.0264, as follows:</w:t>
      </w:r>
    </w:p>
    <w:p w:rsidR="00E37452" w:rsidRDefault="00E37452" w:rsidP="000F1DF9">
      <w:pPr>
        <w:spacing w:after="0" w:line="240" w:lineRule="auto"/>
        <w:jc w:val="both"/>
        <w:rPr>
          <w:rFonts w:eastAsia="Times New Roman" w:cs="Times New Roman"/>
          <w:szCs w:val="24"/>
        </w:rPr>
      </w:pPr>
    </w:p>
    <w:p w:rsidR="00E37452" w:rsidRDefault="00E37452" w:rsidP="00206332">
      <w:pPr>
        <w:spacing w:after="0" w:line="240" w:lineRule="auto"/>
        <w:ind w:left="720"/>
        <w:jc w:val="both"/>
        <w:rPr>
          <w:rFonts w:eastAsia="Times New Roman" w:cs="Times New Roman"/>
          <w:szCs w:val="24"/>
        </w:rPr>
      </w:pPr>
      <w:r>
        <w:rPr>
          <w:rFonts w:eastAsia="Times New Roman" w:cs="Times New Roman"/>
          <w:szCs w:val="24"/>
        </w:rPr>
        <w:t>Sec. 247.0263. LIFE SAFETY CODE TECHNICAL MEMORANDUM. (a) Requires the Health and Human Services Commission (HHSC), at least twice each year, to issue a technical memorandum providing guidance on the interpretation of minimum life safety code standards prescribed under this chapter and by HHSC rule. Requires the technical memorandum to include guidance regarding any new standard proposed or adopted by the executive commissioner of HHSC (executive commissioner) under Section 247.026 (Standards) that is essential to the safety of the residents of an assisted living facility and not otherwise required by this chapter.</w:t>
      </w:r>
    </w:p>
    <w:p w:rsidR="00E37452" w:rsidRDefault="00E37452" w:rsidP="00206332">
      <w:pPr>
        <w:spacing w:after="0" w:line="240" w:lineRule="auto"/>
        <w:ind w:left="720"/>
        <w:jc w:val="both"/>
        <w:rPr>
          <w:rFonts w:eastAsia="Times New Roman" w:cs="Times New Roman"/>
          <w:szCs w:val="24"/>
        </w:rPr>
      </w:pPr>
    </w:p>
    <w:p w:rsidR="00E37452" w:rsidRDefault="00E37452" w:rsidP="00206332">
      <w:pPr>
        <w:spacing w:after="0" w:line="240" w:lineRule="auto"/>
        <w:ind w:left="1440"/>
        <w:jc w:val="both"/>
        <w:rPr>
          <w:rFonts w:eastAsia="Times New Roman" w:cs="Times New Roman"/>
          <w:szCs w:val="24"/>
        </w:rPr>
      </w:pPr>
      <w:r>
        <w:rPr>
          <w:rFonts w:eastAsia="Times New Roman" w:cs="Times New Roman"/>
          <w:szCs w:val="24"/>
        </w:rPr>
        <w:t>(b) Requires HHSC to solicit comments from interested parties and experts to determine any additional minimum standards that need to be addressed in a technical memorandum issued under this section.</w:t>
      </w:r>
    </w:p>
    <w:p w:rsidR="00E37452" w:rsidRDefault="00E37452" w:rsidP="00206332">
      <w:pPr>
        <w:spacing w:after="0" w:line="240" w:lineRule="auto"/>
        <w:ind w:left="1440"/>
        <w:jc w:val="both"/>
        <w:rPr>
          <w:rFonts w:eastAsia="Times New Roman" w:cs="Times New Roman"/>
          <w:szCs w:val="24"/>
        </w:rPr>
      </w:pPr>
    </w:p>
    <w:p w:rsidR="00E37452" w:rsidRDefault="00E37452" w:rsidP="00206332">
      <w:pPr>
        <w:spacing w:after="0" w:line="240" w:lineRule="auto"/>
        <w:ind w:left="1440"/>
        <w:jc w:val="both"/>
        <w:rPr>
          <w:rFonts w:eastAsia="Times New Roman" w:cs="Times New Roman"/>
          <w:szCs w:val="24"/>
        </w:rPr>
      </w:pPr>
      <w:r>
        <w:rPr>
          <w:rFonts w:eastAsia="Times New Roman" w:cs="Times New Roman"/>
          <w:szCs w:val="24"/>
        </w:rPr>
        <w:t>(c) Requires HHSC to post the technical memorandum on HHSC's Internet website.</w:t>
      </w:r>
    </w:p>
    <w:p w:rsidR="00E37452" w:rsidRDefault="00E37452" w:rsidP="00206332">
      <w:pPr>
        <w:spacing w:after="0" w:line="240" w:lineRule="auto"/>
        <w:ind w:left="1440"/>
        <w:jc w:val="both"/>
        <w:rPr>
          <w:rFonts w:eastAsia="Times New Roman" w:cs="Times New Roman"/>
          <w:szCs w:val="24"/>
        </w:rPr>
      </w:pPr>
    </w:p>
    <w:p w:rsidR="00E37452" w:rsidRDefault="00E37452" w:rsidP="00206332">
      <w:pPr>
        <w:spacing w:after="0" w:line="240" w:lineRule="auto"/>
        <w:ind w:left="1440"/>
        <w:jc w:val="both"/>
        <w:rPr>
          <w:rFonts w:eastAsia="Times New Roman" w:cs="Times New Roman"/>
          <w:szCs w:val="24"/>
        </w:rPr>
      </w:pPr>
      <w:r>
        <w:rPr>
          <w:rFonts w:eastAsia="Times New Roman" w:cs="Times New Roman"/>
          <w:szCs w:val="24"/>
        </w:rPr>
        <w:t xml:space="preserve">(d) Provides that a technical memorandum issued under this section is legally binding and requires the memorandum to be followed by a person conducting a life safety code survey under this chapter. </w:t>
      </w:r>
    </w:p>
    <w:p w:rsidR="00E37452" w:rsidRDefault="00E37452" w:rsidP="00206332">
      <w:pPr>
        <w:spacing w:after="0" w:line="240" w:lineRule="auto"/>
        <w:ind w:left="1440"/>
        <w:jc w:val="both"/>
        <w:rPr>
          <w:rFonts w:eastAsia="Times New Roman" w:cs="Times New Roman"/>
          <w:szCs w:val="24"/>
        </w:rPr>
      </w:pPr>
    </w:p>
    <w:p w:rsidR="00E37452" w:rsidRPr="005C2A78" w:rsidRDefault="00E37452" w:rsidP="00206332">
      <w:pPr>
        <w:spacing w:after="0" w:line="240" w:lineRule="auto"/>
        <w:ind w:left="720"/>
        <w:jc w:val="both"/>
        <w:rPr>
          <w:rFonts w:eastAsia="Times New Roman" w:cs="Times New Roman"/>
          <w:szCs w:val="24"/>
        </w:rPr>
      </w:pPr>
      <w:r>
        <w:rPr>
          <w:rFonts w:eastAsia="Times New Roman" w:cs="Times New Roman"/>
          <w:szCs w:val="24"/>
        </w:rPr>
        <w:t>Sec. 247.0264. ACCESSIBILITY STANDARDS. Provides that a</w:t>
      </w:r>
      <w:r w:rsidRPr="00206332">
        <w:rPr>
          <w:rFonts w:eastAsia="Times New Roman" w:cs="Times New Roman"/>
          <w:szCs w:val="24"/>
        </w:rPr>
        <w:t>ccessibility standards of assisted living facilities are governed by the Texas Commission of Licensing and Regulation in accordance with Chapter 469</w:t>
      </w:r>
      <w:r>
        <w:rPr>
          <w:rFonts w:eastAsia="Times New Roman" w:cs="Times New Roman"/>
          <w:szCs w:val="24"/>
        </w:rPr>
        <w:t xml:space="preserve"> (Elimination of Architectural Barriers)</w:t>
      </w:r>
      <w:r w:rsidRPr="00206332">
        <w:rPr>
          <w:rFonts w:eastAsia="Times New Roman" w:cs="Times New Roman"/>
          <w:szCs w:val="24"/>
        </w:rPr>
        <w:t>, Government Code.</w:t>
      </w:r>
      <w:r>
        <w:rPr>
          <w:rFonts w:eastAsia="Times New Roman" w:cs="Times New Roman"/>
          <w:szCs w:val="24"/>
        </w:rPr>
        <w:t xml:space="preserve"> Prohibits the executive commissioner from adopting rules governing the accessibility standards of assisted living facilities. </w:t>
      </w:r>
    </w:p>
    <w:p w:rsidR="00E37452" w:rsidRPr="005C2A78" w:rsidRDefault="00E37452" w:rsidP="000F1DF9">
      <w:pPr>
        <w:spacing w:after="0" w:line="240" w:lineRule="auto"/>
        <w:jc w:val="both"/>
        <w:rPr>
          <w:rFonts w:eastAsia="Times New Roman" w:cs="Times New Roman"/>
          <w:szCs w:val="24"/>
        </w:rPr>
      </w:pPr>
    </w:p>
    <w:p w:rsidR="00E37452" w:rsidRPr="005C2A78" w:rsidRDefault="00E3745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247.027, Health and Safety Code, to read as follows:</w:t>
      </w:r>
    </w:p>
    <w:p w:rsidR="00E37452" w:rsidRDefault="00E37452" w:rsidP="000F1DF9">
      <w:pPr>
        <w:spacing w:after="0" w:line="240" w:lineRule="auto"/>
        <w:jc w:val="both"/>
        <w:rPr>
          <w:rFonts w:eastAsia="Times New Roman" w:cs="Times New Roman"/>
          <w:szCs w:val="24"/>
        </w:rPr>
      </w:pPr>
    </w:p>
    <w:p w:rsidR="00E37452" w:rsidRDefault="00E37452" w:rsidP="00206332">
      <w:pPr>
        <w:spacing w:after="0" w:line="240" w:lineRule="auto"/>
        <w:ind w:left="720"/>
        <w:jc w:val="both"/>
        <w:rPr>
          <w:rFonts w:eastAsia="Times New Roman" w:cs="Times New Roman"/>
          <w:szCs w:val="24"/>
        </w:rPr>
      </w:pPr>
      <w:r>
        <w:rPr>
          <w:rFonts w:eastAsia="Times New Roman" w:cs="Times New Roman"/>
          <w:szCs w:val="24"/>
        </w:rPr>
        <w:t>Sec. 247.027. INSPECTIONS; WAIVER.</w:t>
      </w:r>
    </w:p>
    <w:p w:rsidR="00E37452" w:rsidRPr="005C2A78" w:rsidRDefault="00E37452" w:rsidP="00206332">
      <w:pPr>
        <w:spacing w:after="0" w:line="240" w:lineRule="auto"/>
        <w:ind w:left="720"/>
        <w:jc w:val="both"/>
        <w:rPr>
          <w:rFonts w:eastAsia="Times New Roman" w:cs="Times New Roman"/>
          <w:szCs w:val="24"/>
        </w:rPr>
      </w:pPr>
    </w:p>
    <w:p w:rsidR="00E37452" w:rsidRDefault="00E37452" w:rsidP="00AA1EAE">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247.027, Health and Safety Code, by adding Subsection (c), to authorize a municipal fire marshal to grant a waiver for a violation of a life safety requirement or fire safety standard cited in HHSC's final official statement of violations after an inspection conducted under this section provided the waiver will not have any adverse effect on the safety of the residents of the assisted living facilities. </w:t>
      </w:r>
    </w:p>
    <w:p w:rsidR="00E37452" w:rsidRDefault="00E37452" w:rsidP="00206332">
      <w:pPr>
        <w:spacing w:after="0" w:line="240" w:lineRule="auto"/>
        <w:ind w:left="720"/>
        <w:jc w:val="both"/>
        <w:rPr>
          <w:rFonts w:eastAsia="Times New Roman" w:cs="Times New Roman"/>
          <w:szCs w:val="24"/>
        </w:rPr>
      </w:pPr>
    </w:p>
    <w:p w:rsidR="00E37452" w:rsidRDefault="00E37452" w:rsidP="00206332">
      <w:pPr>
        <w:spacing w:after="0" w:line="240" w:lineRule="auto"/>
        <w:jc w:val="both"/>
        <w:rPr>
          <w:rFonts w:eastAsia="Times New Roman" w:cs="Times New Roman"/>
          <w:szCs w:val="24"/>
        </w:rPr>
      </w:pPr>
      <w:r>
        <w:rPr>
          <w:rFonts w:eastAsia="Times New Roman" w:cs="Times New Roman"/>
          <w:szCs w:val="24"/>
        </w:rPr>
        <w:t>SECTION 4. Amends Subchapter B, Chapter 247, Health and Safety Code, by adding Section 247.0273, as follows:</w:t>
      </w:r>
    </w:p>
    <w:p w:rsidR="00E37452" w:rsidRDefault="00E37452" w:rsidP="00206332">
      <w:pPr>
        <w:spacing w:after="0" w:line="240" w:lineRule="auto"/>
        <w:jc w:val="both"/>
        <w:rPr>
          <w:rFonts w:eastAsia="Times New Roman" w:cs="Times New Roman"/>
          <w:szCs w:val="24"/>
        </w:rPr>
      </w:pPr>
    </w:p>
    <w:p w:rsidR="00E37452" w:rsidRDefault="00E37452" w:rsidP="00206332">
      <w:pPr>
        <w:spacing w:after="0" w:line="240" w:lineRule="auto"/>
        <w:ind w:left="720"/>
        <w:jc w:val="both"/>
        <w:rPr>
          <w:rFonts w:eastAsia="Times New Roman" w:cs="Times New Roman"/>
          <w:szCs w:val="24"/>
        </w:rPr>
      </w:pPr>
      <w:r>
        <w:rPr>
          <w:rFonts w:eastAsia="Times New Roman" w:cs="Times New Roman"/>
          <w:szCs w:val="24"/>
        </w:rPr>
        <w:t xml:space="preserve">Sec. 247.0273. LIFE SAFETY CODE. (a) Requires the executive commissioner, by rule, to specify an edition of the Life Safety Code of the National Fire Protection Association to be used in establishing the life safety requirements for an assisted living facility licensed under this chapter. </w:t>
      </w:r>
      <w:r w:rsidRPr="005C2A78">
        <w:rPr>
          <w:rFonts w:eastAsia="Times New Roman" w:cs="Times New Roman"/>
          <w:szCs w:val="24"/>
        </w:rPr>
        <w:t xml:space="preserve"> </w:t>
      </w:r>
    </w:p>
    <w:p w:rsidR="00E37452" w:rsidRDefault="00E37452" w:rsidP="00206332">
      <w:pPr>
        <w:spacing w:after="0" w:line="240" w:lineRule="auto"/>
        <w:ind w:left="720"/>
        <w:jc w:val="both"/>
        <w:rPr>
          <w:rFonts w:eastAsia="Times New Roman" w:cs="Times New Roman"/>
          <w:szCs w:val="24"/>
        </w:rPr>
      </w:pPr>
    </w:p>
    <w:p w:rsidR="00E37452" w:rsidRDefault="00E37452" w:rsidP="00206332">
      <w:pPr>
        <w:spacing w:after="0" w:line="240" w:lineRule="auto"/>
        <w:ind w:left="1440"/>
        <w:jc w:val="both"/>
        <w:rPr>
          <w:rFonts w:eastAsia="Times New Roman" w:cs="Times New Roman"/>
          <w:szCs w:val="24"/>
        </w:rPr>
      </w:pPr>
      <w:r>
        <w:rPr>
          <w:rFonts w:eastAsia="Times New Roman" w:cs="Times New Roman"/>
          <w:szCs w:val="24"/>
        </w:rPr>
        <w:t xml:space="preserve">(b) Requires the rules adopted under Subsection (a) to specify an edition of the Life Safety Code of the National Fire Protection Association issued on or after January 1, 2012. </w:t>
      </w:r>
    </w:p>
    <w:p w:rsidR="00E37452" w:rsidRDefault="00E37452" w:rsidP="00206332">
      <w:pPr>
        <w:spacing w:after="0" w:line="240" w:lineRule="auto"/>
        <w:ind w:left="1440"/>
        <w:jc w:val="both"/>
        <w:rPr>
          <w:rFonts w:eastAsia="Times New Roman" w:cs="Times New Roman"/>
          <w:szCs w:val="24"/>
        </w:rPr>
      </w:pPr>
    </w:p>
    <w:p w:rsidR="00E37452" w:rsidRDefault="00E37452" w:rsidP="00206332">
      <w:pPr>
        <w:spacing w:after="0" w:line="240" w:lineRule="auto"/>
        <w:ind w:left="1440"/>
        <w:jc w:val="both"/>
        <w:rPr>
          <w:rFonts w:eastAsia="Times New Roman" w:cs="Times New Roman"/>
          <w:szCs w:val="24"/>
        </w:rPr>
      </w:pPr>
      <w:r>
        <w:rPr>
          <w:rFonts w:eastAsia="Times New Roman" w:cs="Times New Roman"/>
          <w:szCs w:val="24"/>
        </w:rPr>
        <w:t>(c) Provides that this section expires September 1, 2021.</w:t>
      </w:r>
    </w:p>
    <w:p w:rsidR="00E37452" w:rsidRDefault="00E37452" w:rsidP="00206332">
      <w:pPr>
        <w:spacing w:after="0" w:line="240" w:lineRule="auto"/>
        <w:ind w:left="1440"/>
        <w:jc w:val="both"/>
        <w:rPr>
          <w:rFonts w:eastAsia="Times New Roman" w:cs="Times New Roman"/>
          <w:szCs w:val="24"/>
        </w:rPr>
      </w:pPr>
    </w:p>
    <w:p w:rsidR="00E37452" w:rsidRDefault="00E37452" w:rsidP="00206332">
      <w:pPr>
        <w:spacing w:after="0" w:line="240" w:lineRule="auto"/>
        <w:jc w:val="both"/>
        <w:rPr>
          <w:rFonts w:eastAsia="Times New Roman" w:cs="Times New Roman"/>
          <w:szCs w:val="24"/>
        </w:rPr>
      </w:pPr>
      <w:r>
        <w:rPr>
          <w:rFonts w:eastAsia="Times New Roman" w:cs="Times New Roman"/>
          <w:szCs w:val="24"/>
        </w:rPr>
        <w:t>SECTION 5. Amends Subchapter D, Chapter 247, Health and Safety Code, by adding Section 247.071, as follows:</w:t>
      </w:r>
    </w:p>
    <w:p w:rsidR="00E37452" w:rsidRDefault="00E37452" w:rsidP="00206332">
      <w:pPr>
        <w:spacing w:after="0" w:line="240" w:lineRule="auto"/>
        <w:jc w:val="both"/>
        <w:rPr>
          <w:rFonts w:eastAsia="Times New Roman" w:cs="Times New Roman"/>
          <w:szCs w:val="24"/>
        </w:rPr>
      </w:pPr>
    </w:p>
    <w:p w:rsidR="00E37452" w:rsidRDefault="00E37452" w:rsidP="00206332">
      <w:pPr>
        <w:spacing w:after="0" w:line="240" w:lineRule="auto"/>
        <w:ind w:left="720"/>
        <w:jc w:val="both"/>
        <w:rPr>
          <w:rFonts w:eastAsia="Times New Roman" w:cs="Times New Roman"/>
          <w:szCs w:val="24"/>
        </w:rPr>
      </w:pPr>
      <w:r>
        <w:rPr>
          <w:rFonts w:eastAsia="Times New Roman" w:cs="Times New Roman"/>
          <w:szCs w:val="24"/>
        </w:rPr>
        <w:t>Sec. 247.071. LOCAL CERTIFICATE OF OCCUPANCY. Require HHSC to recognize a certificate of occupancy or other approval issued by a municipality or county indicating that a structure complies with all building, fire, and health requirements of the municipality or county, as applicable.</w:t>
      </w:r>
    </w:p>
    <w:p w:rsidR="00E37452" w:rsidRDefault="00E37452" w:rsidP="00206332">
      <w:pPr>
        <w:spacing w:after="0" w:line="240" w:lineRule="auto"/>
        <w:ind w:left="720"/>
        <w:jc w:val="both"/>
        <w:rPr>
          <w:rFonts w:eastAsia="Times New Roman" w:cs="Times New Roman"/>
          <w:szCs w:val="24"/>
        </w:rPr>
      </w:pPr>
    </w:p>
    <w:p w:rsidR="00E37452" w:rsidRDefault="00E37452" w:rsidP="00206332">
      <w:pPr>
        <w:spacing w:after="0" w:line="240" w:lineRule="auto"/>
        <w:jc w:val="both"/>
        <w:rPr>
          <w:rFonts w:eastAsia="Times New Roman" w:cs="Times New Roman"/>
          <w:szCs w:val="24"/>
        </w:rPr>
      </w:pPr>
      <w:r>
        <w:rPr>
          <w:rFonts w:eastAsia="Times New Roman" w:cs="Times New Roman"/>
          <w:szCs w:val="24"/>
        </w:rPr>
        <w:t>SECTION 6. Requires the executive commissioner, as soon as practicable after the effective date of this Act, to adopt the rules necessary to implement the changes in law made by this Act.</w:t>
      </w:r>
    </w:p>
    <w:p w:rsidR="00E37452" w:rsidRDefault="00E37452" w:rsidP="00206332">
      <w:pPr>
        <w:spacing w:after="0" w:line="240" w:lineRule="auto"/>
        <w:jc w:val="both"/>
        <w:rPr>
          <w:rFonts w:eastAsia="Times New Roman" w:cs="Times New Roman"/>
          <w:szCs w:val="24"/>
        </w:rPr>
      </w:pPr>
    </w:p>
    <w:p w:rsidR="00E37452" w:rsidRDefault="00E37452" w:rsidP="00206332">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986E9F" w:rsidRPr="00E37452" w:rsidRDefault="00986E9F" w:rsidP="00E37452"/>
    <w:sectPr w:rsidR="00986E9F" w:rsidRPr="00E3745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03" w:rsidRDefault="00831E03" w:rsidP="000F1DF9">
      <w:pPr>
        <w:spacing w:after="0" w:line="240" w:lineRule="auto"/>
      </w:pPr>
      <w:r>
        <w:separator/>
      </w:r>
    </w:p>
  </w:endnote>
  <w:endnote w:type="continuationSeparator" w:id="0">
    <w:p w:rsidR="00831E03" w:rsidRDefault="00831E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1E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745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7452">
                <w:rPr>
                  <w:sz w:val="20"/>
                  <w:szCs w:val="20"/>
                </w:rPr>
                <w:t>S.B. 1049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74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1E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745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74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03" w:rsidRDefault="00831E03" w:rsidP="000F1DF9">
      <w:pPr>
        <w:spacing w:after="0" w:line="240" w:lineRule="auto"/>
      </w:pPr>
      <w:r>
        <w:separator/>
      </w:r>
    </w:p>
  </w:footnote>
  <w:footnote w:type="continuationSeparator" w:id="0">
    <w:p w:rsidR="00831E03" w:rsidRDefault="00831E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1E03"/>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7452"/>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74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74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5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02AE" w:rsidP="00C402A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9AB06BD0D64F46A07EAE1C48342E63"/>
        <w:category>
          <w:name w:val="General"/>
          <w:gallery w:val="placeholder"/>
        </w:category>
        <w:types>
          <w:type w:val="bbPlcHdr"/>
        </w:types>
        <w:behaviors>
          <w:behavior w:val="content"/>
        </w:behaviors>
        <w:guid w:val="{B68913AA-668D-47F1-ADC5-2B9AB7BDBBD1}"/>
      </w:docPartPr>
      <w:docPartBody>
        <w:p w:rsidR="00000000" w:rsidRDefault="007A3615"/>
      </w:docPartBody>
    </w:docPart>
    <w:docPart>
      <w:docPartPr>
        <w:name w:val="62CDCB9711A842969CC258ED463E1C8C"/>
        <w:category>
          <w:name w:val="General"/>
          <w:gallery w:val="placeholder"/>
        </w:category>
        <w:types>
          <w:type w:val="bbPlcHdr"/>
        </w:types>
        <w:behaviors>
          <w:behavior w:val="content"/>
        </w:behaviors>
        <w:guid w:val="{8EEA40B8-662C-4024-95D5-5300ADD59DC0}"/>
      </w:docPartPr>
      <w:docPartBody>
        <w:p w:rsidR="00000000" w:rsidRDefault="007A3615"/>
      </w:docPartBody>
    </w:docPart>
    <w:docPart>
      <w:docPartPr>
        <w:name w:val="D9E024D4B1B8456DBFAF43874BEB5213"/>
        <w:category>
          <w:name w:val="General"/>
          <w:gallery w:val="placeholder"/>
        </w:category>
        <w:types>
          <w:type w:val="bbPlcHdr"/>
        </w:types>
        <w:behaviors>
          <w:behavior w:val="content"/>
        </w:behaviors>
        <w:guid w:val="{77B142A2-099C-4AC3-B02C-030E0A71E0F2}"/>
      </w:docPartPr>
      <w:docPartBody>
        <w:p w:rsidR="00000000" w:rsidRDefault="007A3615"/>
      </w:docPartBody>
    </w:docPart>
    <w:docPart>
      <w:docPartPr>
        <w:name w:val="D03105BBC9624ADEBD1B5AC6850E898C"/>
        <w:category>
          <w:name w:val="General"/>
          <w:gallery w:val="placeholder"/>
        </w:category>
        <w:types>
          <w:type w:val="bbPlcHdr"/>
        </w:types>
        <w:behaviors>
          <w:behavior w:val="content"/>
        </w:behaviors>
        <w:guid w:val="{8741C6C5-9110-4280-B847-E3F971035065}"/>
      </w:docPartPr>
      <w:docPartBody>
        <w:p w:rsidR="00000000" w:rsidRDefault="007A3615"/>
      </w:docPartBody>
    </w:docPart>
    <w:docPart>
      <w:docPartPr>
        <w:name w:val="9E745C0643C54132970FC339F6D85775"/>
        <w:category>
          <w:name w:val="General"/>
          <w:gallery w:val="placeholder"/>
        </w:category>
        <w:types>
          <w:type w:val="bbPlcHdr"/>
        </w:types>
        <w:behaviors>
          <w:behavior w:val="content"/>
        </w:behaviors>
        <w:guid w:val="{2C9E40F3-D11A-4CE4-83E9-89A40DF2340E}"/>
      </w:docPartPr>
      <w:docPartBody>
        <w:p w:rsidR="00000000" w:rsidRDefault="007A3615"/>
      </w:docPartBody>
    </w:docPart>
    <w:docPart>
      <w:docPartPr>
        <w:name w:val="1CF0AFC2EF094F4B8D10374B775EBF66"/>
        <w:category>
          <w:name w:val="General"/>
          <w:gallery w:val="placeholder"/>
        </w:category>
        <w:types>
          <w:type w:val="bbPlcHdr"/>
        </w:types>
        <w:behaviors>
          <w:behavior w:val="content"/>
        </w:behaviors>
        <w:guid w:val="{DC1B07F1-3CC1-42C8-88DA-37714FEDA0DE}"/>
      </w:docPartPr>
      <w:docPartBody>
        <w:p w:rsidR="00000000" w:rsidRDefault="007A3615"/>
      </w:docPartBody>
    </w:docPart>
    <w:docPart>
      <w:docPartPr>
        <w:name w:val="81AF6F6B85F84FB7B0A0725F45BED7DB"/>
        <w:category>
          <w:name w:val="General"/>
          <w:gallery w:val="placeholder"/>
        </w:category>
        <w:types>
          <w:type w:val="bbPlcHdr"/>
        </w:types>
        <w:behaviors>
          <w:behavior w:val="content"/>
        </w:behaviors>
        <w:guid w:val="{B7B10711-FC10-4E81-99D0-4D0D803921E0}"/>
      </w:docPartPr>
      <w:docPartBody>
        <w:p w:rsidR="00000000" w:rsidRDefault="007A3615"/>
      </w:docPartBody>
    </w:docPart>
    <w:docPart>
      <w:docPartPr>
        <w:name w:val="993870F9B81E4552A5B78FE8DBE03C55"/>
        <w:category>
          <w:name w:val="General"/>
          <w:gallery w:val="placeholder"/>
        </w:category>
        <w:types>
          <w:type w:val="bbPlcHdr"/>
        </w:types>
        <w:behaviors>
          <w:behavior w:val="content"/>
        </w:behaviors>
        <w:guid w:val="{504615CC-D085-4D09-BAC7-D9C7AD7C57F0}"/>
      </w:docPartPr>
      <w:docPartBody>
        <w:p w:rsidR="00000000" w:rsidRDefault="007A3615"/>
      </w:docPartBody>
    </w:docPart>
    <w:docPart>
      <w:docPartPr>
        <w:name w:val="67F8C5FDA81647B29BC615D662C6DA00"/>
        <w:category>
          <w:name w:val="General"/>
          <w:gallery w:val="placeholder"/>
        </w:category>
        <w:types>
          <w:type w:val="bbPlcHdr"/>
        </w:types>
        <w:behaviors>
          <w:behavior w:val="content"/>
        </w:behaviors>
        <w:guid w:val="{6C6CACFE-8779-42ED-AAB0-1940AFC667FC}"/>
      </w:docPartPr>
      <w:docPartBody>
        <w:p w:rsidR="00000000" w:rsidRDefault="00C402AE" w:rsidP="00C402AE">
          <w:pPr>
            <w:pStyle w:val="67F8C5FDA81647B29BC615D662C6DA00"/>
          </w:pPr>
          <w:r w:rsidRPr="00A30DD1">
            <w:rPr>
              <w:rStyle w:val="PlaceholderText"/>
            </w:rPr>
            <w:t>Click here to enter a date.</w:t>
          </w:r>
        </w:p>
      </w:docPartBody>
    </w:docPart>
    <w:docPart>
      <w:docPartPr>
        <w:name w:val="95ABFDEBC3A74757B243CC4B5B90F57F"/>
        <w:category>
          <w:name w:val="General"/>
          <w:gallery w:val="placeholder"/>
        </w:category>
        <w:types>
          <w:type w:val="bbPlcHdr"/>
        </w:types>
        <w:behaviors>
          <w:behavior w:val="content"/>
        </w:behaviors>
        <w:guid w:val="{C3859997-8A17-4B98-9A89-D35194FFBC62}"/>
      </w:docPartPr>
      <w:docPartBody>
        <w:p w:rsidR="00000000" w:rsidRDefault="007A3615"/>
      </w:docPartBody>
    </w:docPart>
    <w:docPart>
      <w:docPartPr>
        <w:name w:val="3A56C6C89B084D11AF222851F7DEB3A8"/>
        <w:category>
          <w:name w:val="General"/>
          <w:gallery w:val="placeholder"/>
        </w:category>
        <w:types>
          <w:type w:val="bbPlcHdr"/>
        </w:types>
        <w:behaviors>
          <w:behavior w:val="content"/>
        </w:behaviors>
        <w:guid w:val="{62B88DFE-101B-4E7D-846A-04DA164CF1A0}"/>
      </w:docPartPr>
      <w:docPartBody>
        <w:p w:rsidR="00000000" w:rsidRDefault="007A3615"/>
      </w:docPartBody>
    </w:docPart>
    <w:docPart>
      <w:docPartPr>
        <w:name w:val="FC5570BCC8BD4865ABBF9CD205BBCB3A"/>
        <w:category>
          <w:name w:val="General"/>
          <w:gallery w:val="placeholder"/>
        </w:category>
        <w:types>
          <w:type w:val="bbPlcHdr"/>
        </w:types>
        <w:behaviors>
          <w:behavior w:val="content"/>
        </w:behaviors>
        <w:guid w:val="{A383943D-8298-4176-812D-56A927222ADF}"/>
      </w:docPartPr>
      <w:docPartBody>
        <w:p w:rsidR="00000000" w:rsidRDefault="00C402AE" w:rsidP="00C402AE">
          <w:pPr>
            <w:pStyle w:val="FC5570BCC8BD4865ABBF9CD205BBCB3A"/>
          </w:pPr>
          <w:r>
            <w:rPr>
              <w:rFonts w:eastAsia="Times New Roman" w:cs="Times New Roman"/>
              <w:bCs/>
              <w:szCs w:val="24"/>
            </w:rPr>
            <w:t xml:space="preserve"> </w:t>
          </w:r>
        </w:p>
      </w:docPartBody>
    </w:docPart>
    <w:docPart>
      <w:docPartPr>
        <w:name w:val="E9555A479B784938A8BBB6D311DB2AF3"/>
        <w:category>
          <w:name w:val="General"/>
          <w:gallery w:val="placeholder"/>
        </w:category>
        <w:types>
          <w:type w:val="bbPlcHdr"/>
        </w:types>
        <w:behaviors>
          <w:behavior w:val="content"/>
        </w:behaviors>
        <w:guid w:val="{80008B0B-1AC0-44E4-835E-A0CEA839B7C7}"/>
      </w:docPartPr>
      <w:docPartBody>
        <w:p w:rsidR="00000000" w:rsidRDefault="007A3615"/>
      </w:docPartBody>
    </w:docPart>
    <w:docPart>
      <w:docPartPr>
        <w:name w:val="A93F2DAFF9DE40AF84C8B83D4A1731BE"/>
        <w:category>
          <w:name w:val="General"/>
          <w:gallery w:val="placeholder"/>
        </w:category>
        <w:types>
          <w:type w:val="bbPlcHdr"/>
        </w:types>
        <w:behaviors>
          <w:behavior w:val="content"/>
        </w:behaviors>
        <w:guid w:val="{5A887EB8-32C8-4DB6-8CE4-F096C5BA4544}"/>
      </w:docPartPr>
      <w:docPartBody>
        <w:p w:rsidR="00000000" w:rsidRDefault="007A36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3615"/>
    <w:rsid w:val="008C55F7"/>
    <w:rsid w:val="0090598B"/>
    <w:rsid w:val="00984D6C"/>
    <w:rsid w:val="00A54AD6"/>
    <w:rsid w:val="00A57564"/>
    <w:rsid w:val="00B252A4"/>
    <w:rsid w:val="00B5530B"/>
    <w:rsid w:val="00C129E8"/>
    <w:rsid w:val="00C402AE"/>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2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02AE"/>
    <w:rPr>
      <w:rFonts w:ascii="Times New Roman" w:hAnsi="Times New Roman"/>
      <w:sz w:val="24"/>
    </w:rPr>
  </w:style>
  <w:style w:type="paragraph" w:customStyle="1" w:styleId="487D89B4F8B34DB4967D41FE18F7F88D7">
    <w:name w:val="487D89B4F8B34DB4967D41FE18F7F88D7"/>
    <w:rsid w:val="00C402AE"/>
    <w:rPr>
      <w:rFonts w:ascii="Times New Roman" w:hAnsi="Times New Roman"/>
      <w:sz w:val="24"/>
    </w:rPr>
  </w:style>
  <w:style w:type="paragraph" w:customStyle="1" w:styleId="AE2570ED5D764CD7AF9686706F550F4620">
    <w:name w:val="AE2570ED5D764CD7AF9686706F550F4620"/>
    <w:rsid w:val="00C402AE"/>
    <w:pPr>
      <w:tabs>
        <w:tab w:val="center" w:pos="4680"/>
        <w:tab w:val="right" w:pos="9360"/>
      </w:tabs>
      <w:spacing w:after="0" w:line="240" w:lineRule="auto"/>
    </w:pPr>
    <w:rPr>
      <w:rFonts w:ascii="Times New Roman" w:hAnsi="Times New Roman"/>
      <w:sz w:val="24"/>
    </w:rPr>
  </w:style>
  <w:style w:type="paragraph" w:customStyle="1" w:styleId="67F8C5FDA81647B29BC615D662C6DA00">
    <w:name w:val="67F8C5FDA81647B29BC615D662C6DA00"/>
    <w:rsid w:val="00C402AE"/>
  </w:style>
  <w:style w:type="paragraph" w:customStyle="1" w:styleId="FC5570BCC8BD4865ABBF9CD205BBCB3A">
    <w:name w:val="FC5570BCC8BD4865ABBF9CD205BBCB3A"/>
    <w:rsid w:val="00C402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2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02AE"/>
    <w:rPr>
      <w:rFonts w:ascii="Times New Roman" w:hAnsi="Times New Roman"/>
      <w:sz w:val="24"/>
    </w:rPr>
  </w:style>
  <w:style w:type="paragraph" w:customStyle="1" w:styleId="487D89B4F8B34DB4967D41FE18F7F88D7">
    <w:name w:val="487D89B4F8B34DB4967D41FE18F7F88D7"/>
    <w:rsid w:val="00C402AE"/>
    <w:rPr>
      <w:rFonts w:ascii="Times New Roman" w:hAnsi="Times New Roman"/>
      <w:sz w:val="24"/>
    </w:rPr>
  </w:style>
  <w:style w:type="paragraph" w:customStyle="1" w:styleId="AE2570ED5D764CD7AF9686706F550F4620">
    <w:name w:val="AE2570ED5D764CD7AF9686706F550F4620"/>
    <w:rsid w:val="00C402AE"/>
    <w:pPr>
      <w:tabs>
        <w:tab w:val="center" w:pos="4680"/>
        <w:tab w:val="right" w:pos="9360"/>
      </w:tabs>
      <w:spacing w:after="0" w:line="240" w:lineRule="auto"/>
    </w:pPr>
    <w:rPr>
      <w:rFonts w:ascii="Times New Roman" w:hAnsi="Times New Roman"/>
      <w:sz w:val="24"/>
    </w:rPr>
  </w:style>
  <w:style w:type="paragraph" w:customStyle="1" w:styleId="67F8C5FDA81647B29BC615D662C6DA00">
    <w:name w:val="67F8C5FDA81647B29BC615D662C6DA00"/>
    <w:rsid w:val="00C402AE"/>
  </w:style>
  <w:style w:type="paragraph" w:customStyle="1" w:styleId="FC5570BCC8BD4865ABBF9CD205BBCB3A">
    <w:name w:val="FC5570BCC8BD4865ABBF9CD205BBCB3A"/>
    <w:rsid w:val="00C40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6AB168-C785-4686-8E1B-9A26B178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818</Words>
  <Characters>4669</Characters>
  <Application>Microsoft Office Word</Application>
  <DocSecurity>0</DocSecurity>
  <Lines>38</Lines>
  <Paragraphs>10</Paragraphs>
  <ScaleCrop>false</ScaleCrop>
  <Company>Texas Legislative Council</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2017-03-22T18:49:00Z</cp:lastPrinted>
  <dcterms:created xsi:type="dcterms:W3CDTF">2015-05-29T14:24:00Z</dcterms:created>
  <dcterms:modified xsi:type="dcterms:W3CDTF">2017-03-22T18:49:00Z</dcterms:modified>
</cp:coreProperties>
</file>

<file path=docProps/custom.xml><?xml version="1.0" encoding="utf-8"?>
<op:Properties xmlns:vt="http://schemas.openxmlformats.org/officeDocument/2006/docPropsVTypes" xmlns:op="http://schemas.openxmlformats.org/officeDocument/2006/custom-properties"/>
</file>