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F01BD" w:rsidTr="00345119">
        <w:tc>
          <w:tcPr>
            <w:tcW w:w="9576" w:type="dxa"/>
            <w:noWrap/>
          </w:tcPr>
          <w:p w:rsidR="008423E4" w:rsidRPr="0022177D" w:rsidRDefault="00443E9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43E90" w:rsidP="008423E4">
      <w:pPr>
        <w:jc w:val="center"/>
      </w:pPr>
    </w:p>
    <w:p w:rsidR="008423E4" w:rsidRPr="00B31F0E" w:rsidRDefault="00443E90" w:rsidP="008423E4"/>
    <w:p w:rsidR="008423E4" w:rsidRPr="00742794" w:rsidRDefault="00443E9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F01BD" w:rsidTr="00345119">
        <w:tc>
          <w:tcPr>
            <w:tcW w:w="9576" w:type="dxa"/>
          </w:tcPr>
          <w:p w:rsidR="008423E4" w:rsidRPr="00861995" w:rsidRDefault="00443E90" w:rsidP="00345119">
            <w:pPr>
              <w:jc w:val="right"/>
            </w:pPr>
            <w:r>
              <w:t>S.B. 1096</w:t>
            </w:r>
          </w:p>
        </w:tc>
      </w:tr>
      <w:tr w:rsidR="003F01BD" w:rsidTr="00345119">
        <w:tc>
          <w:tcPr>
            <w:tcW w:w="9576" w:type="dxa"/>
          </w:tcPr>
          <w:p w:rsidR="008423E4" w:rsidRPr="00861995" w:rsidRDefault="00443E90" w:rsidP="00084B87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3F01BD" w:rsidTr="00345119">
        <w:tc>
          <w:tcPr>
            <w:tcW w:w="9576" w:type="dxa"/>
          </w:tcPr>
          <w:p w:rsidR="008423E4" w:rsidRPr="00861995" w:rsidRDefault="00443E90" w:rsidP="00345119">
            <w:pPr>
              <w:jc w:val="right"/>
            </w:pPr>
            <w:r>
              <w:t>Judiciary &amp; Civil Jurisprudence</w:t>
            </w:r>
          </w:p>
        </w:tc>
      </w:tr>
      <w:tr w:rsidR="003F01BD" w:rsidTr="00345119">
        <w:tc>
          <w:tcPr>
            <w:tcW w:w="9576" w:type="dxa"/>
          </w:tcPr>
          <w:p w:rsidR="008423E4" w:rsidRDefault="00443E9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43E90" w:rsidP="008423E4">
      <w:pPr>
        <w:tabs>
          <w:tab w:val="right" w:pos="9360"/>
        </w:tabs>
      </w:pPr>
    </w:p>
    <w:p w:rsidR="008423E4" w:rsidRDefault="00443E90" w:rsidP="008423E4"/>
    <w:p w:rsidR="008423E4" w:rsidRDefault="00443E9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F01BD" w:rsidTr="00345119">
        <w:tc>
          <w:tcPr>
            <w:tcW w:w="9576" w:type="dxa"/>
          </w:tcPr>
          <w:p w:rsidR="008423E4" w:rsidRPr="00A8133F" w:rsidRDefault="00443E90" w:rsidP="004C2B6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43E90" w:rsidP="004C2B66"/>
          <w:p w:rsidR="008423E4" w:rsidRDefault="00443E90" w:rsidP="004C2B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</w:t>
            </w:r>
            <w:r>
              <w:t xml:space="preserve">, in raising </w:t>
            </w:r>
            <w:r>
              <w:t xml:space="preserve">a range of </w:t>
            </w:r>
            <w:r>
              <w:t>concerns regarding guardianships,</w:t>
            </w:r>
            <w:r>
              <w:t xml:space="preserve"> assert that </w:t>
            </w:r>
            <w:r>
              <w:t xml:space="preserve">persons interested in serving as guardians should comply </w:t>
            </w:r>
            <w:r>
              <w:t xml:space="preserve">with certain background check requirements </w:t>
            </w:r>
            <w:r>
              <w:t>and training</w:t>
            </w:r>
            <w:r>
              <w:t xml:space="preserve"> requirements</w:t>
            </w:r>
            <w:r>
              <w:t xml:space="preserve"> and that there should be a way to quickly identify a ward's guardian</w:t>
            </w:r>
            <w:r>
              <w:t xml:space="preserve">. </w:t>
            </w:r>
            <w:r>
              <w:t>S</w:t>
            </w:r>
            <w:r>
              <w:t>.B.</w:t>
            </w:r>
            <w:r>
              <w:t> </w:t>
            </w:r>
            <w:r>
              <w:t>1096</w:t>
            </w:r>
            <w:r>
              <w:t xml:space="preserve"> seeks to address these </w:t>
            </w:r>
            <w:r>
              <w:t xml:space="preserve">concerns </w:t>
            </w:r>
            <w:r>
              <w:t>by</w:t>
            </w:r>
            <w:r>
              <w:t xml:space="preserve"> </w:t>
            </w:r>
            <w:r>
              <w:t>providing for b</w:t>
            </w:r>
            <w:r>
              <w:t>ackground checks of guardians</w:t>
            </w:r>
            <w:r>
              <w:t xml:space="preserve">, </w:t>
            </w:r>
            <w:r>
              <w:t xml:space="preserve">guardian </w:t>
            </w:r>
            <w:r>
              <w:t>training requirements before court appointment,</w:t>
            </w:r>
            <w:r>
              <w:t xml:space="preserve"> </w:t>
            </w:r>
            <w:r>
              <w:t xml:space="preserve">mandatory </w:t>
            </w:r>
            <w:r>
              <w:t>guardian</w:t>
            </w:r>
            <w:r>
              <w:t>ship registration</w:t>
            </w:r>
            <w:r>
              <w:t>,</w:t>
            </w:r>
            <w:r>
              <w:t xml:space="preserve"> and</w:t>
            </w:r>
            <w:r>
              <w:t xml:space="preserve"> </w:t>
            </w:r>
            <w:r>
              <w:t xml:space="preserve">a guardianship </w:t>
            </w:r>
            <w:r>
              <w:t>database.</w:t>
            </w:r>
          </w:p>
          <w:p w:rsidR="008423E4" w:rsidRPr="00E26B13" w:rsidRDefault="00443E90" w:rsidP="004C2B66">
            <w:pPr>
              <w:rPr>
                <w:b/>
              </w:rPr>
            </w:pPr>
          </w:p>
        </w:tc>
      </w:tr>
      <w:tr w:rsidR="003F01BD" w:rsidTr="00345119">
        <w:tc>
          <w:tcPr>
            <w:tcW w:w="9576" w:type="dxa"/>
          </w:tcPr>
          <w:p w:rsidR="0017725B" w:rsidRDefault="00443E90" w:rsidP="004C2B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43E90" w:rsidP="004C2B66">
            <w:pPr>
              <w:rPr>
                <w:b/>
                <w:u w:val="single"/>
              </w:rPr>
            </w:pPr>
          </w:p>
          <w:p w:rsidR="00401F26" w:rsidRPr="00401F26" w:rsidRDefault="00443E90" w:rsidP="004C2B66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43E90" w:rsidP="004C2B66">
            <w:pPr>
              <w:rPr>
                <w:b/>
                <w:u w:val="single"/>
              </w:rPr>
            </w:pPr>
          </w:p>
        </w:tc>
      </w:tr>
      <w:tr w:rsidR="003F01BD" w:rsidTr="00345119">
        <w:tc>
          <w:tcPr>
            <w:tcW w:w="9576" w:type="dxa"/>
          </w:tcPr>
          <w:p w:rsidR="008423E4" w:rsidRPr="00A8133F" w:rsidRDefault="00443E90" w:rsidP="004C2B6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43E90" w:rsidP="004C2B66"/>
          <w:p w:rsidR="004F01A4" w:rsidRDefault="00443E90" w:rsidP="004C2B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</w:t>
            </w:r>
            <w:r>
              <w:t>at rulemaking authority is expressly granted to the Supreme Court of Texas in SECTION 11 of this bill.</w:t>
            </w:r>
          </w:p>
          <w:p w:rsidR="008423E4" w:rsidRPr="00E21FDC" w:rsidRDefault="00443E90" w:rsidP="004C2B66">
            <w:pPr>
              <w:rPr>
                <w:b/>
              </w:rPr>
            </w:pPr>
          </w:p>
        </w:tc>
      </w:tr>
      <w:tr w:rsidR="003F01BD" w:rsidTr="00345119">
        <w:tc>
          <w:tcPr>
            <w:tcW w:w="9576" w:type="dxa"/>
          </w:tcPr>
          <w:p w:rsidR="008423E4" w:rsidRPr="00A8133F" w:rsidRDefault="00443E90" w:rsidP="004C2B6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43E90" w:rsidP="004C2B66"/>
          <w:p w:rsidR="00FC4261" w:rsidRDefault="00443E90" w:rsidP="004C2B66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>1096</w:t>
            </w:r>
            <w:r>
              <w:t xml:space="preserve"> amends</w:t>
            </w:r>
            <w:r>
              <w:t xml:space="preserve"> the Code of Criminal Procedure to require a peace officer or the person having custody of a person who is a</w:t>
            </w:r>
            <w:r>
              <w:t xml:space="preserve"> ward, as soon as practicable</w:t>
            </w:r>
            <w:r>
              <w:t xml:space="preserve"> b</w:t>
            </w:r>
            <w:r>
              <w:t xml:space="preserve">ut not later than the first working day after the date </w:t>
            </w:r>
            <w:r>
              <w:t xml:space="preserve">a </w:t>
            </w:r>
            <w:r>
              <w:t xml:space="preserve">peace officer detains or arrests the ward, </w:t>
            </w:r>
            <w:r>
              <w:t>to notify the court having jurisdiction over the ward's guardianship of the ward's detention or arrest.</w:t>
            </w:r>
          </w:p>
          <w:p w:rsidR="00307CB0" w:rsidRDefault="00443E90" w:rsidP="004C2B66">
            <w:pPr>
              <w:pStyle w:val="Header"/>
              <w:jc w:val="both"/>
            </w:pPr>
          </w:p>
          <w:p w:rsidR="00307CB0" w:rsidRDefault="00443E90" w:rsidP="004C2B66">
            <w:pPr>
              <w:pStyle w:val="Header"/>
              <w:jc w:val="both"/>
            </w:pPr>
            <w:r>
              <w:t>S.B. 1096 amends the</w:t>
            </w:r>
            <w:r>
              <w:t xml:space="preserve"> Family Code to require a</w:t>
            </w:r>
            <w:r w:rsidRPr="00307CB0">
              <w:t xml:space="preserve"> law enforcement officer or other person having custody of </w:t>
            </w:r>
            <w:r>
              <w:t>a</w:t>
            </w:r>
            <w:r w:rsidRPr="00307CB0">
              <w:t xml:space="preserve"> child</w:t>
            </w:r>
            <w:r>
              <w:t xml:space="preserve"> who is a ward</w:t>
            </w:r>
            <w:r>
              <w:t xml:space="preserve">, as soon as practicable </w:t>
            </w:r>
            <w:r w:rsidRPr="00307CB0">
              <w:t>but not later than the first working day after the date a law enforcement officer takes</w:t>
            </w:r>
            <w:r>
              <w:t xml:space="preserve"> such</w:t>
            </w:r>
            <w:r w:rsidRPr="00307CB0">
              <w:t xml:space="preserve"> a c</w:t>
            </w:r>
            <w:r>
              <w:t>hild into custody</w:t>
            </w:r>
            <w:r>
              <w:t xml:space="preserve"> </w:t>
            </w:r>
            <w:r>
              <w:t>under specif</w:t>
            </w:r>
            <w:r>
              <w:t>ied Family Code provisions</w:t>
            </w:r>
            <w:r>
              <w:t>, to</w:t>
            </w:r>
            <w:r w:rsidRPr="00307CB0">
              <w:t xml:space="preserve"> notify the court with jurisdiction over the child's guardianship of the child's detention or arrest.</w:t>
            </w:r>
          </w:p>
          <w:p w:rsidR="000F5659" w:rsidRDefault="00443E90" w:rsidP="004C2B66">
            <w:pPr>
              <w:pStyle w:val="Header"/>
              <w:jc w:val="both"/>
            </w:pPr>
          </w:p>
          <w:p w:rsidR="00B00884" w:rsidRDefault="00443E90" w:rsidP="004C2B66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>1096</w:t>
            </w:r>
            <w:r>
              <w:t xml:space="preserve"> amends the Health and Safety Code to require a peace officer, as soon as practicable</w:t>
            </w:r>
            <w:r w:rsidRPr="007D6294">
              <w:t xml:space="preserve"> but not later than the first working day after the date </w:t>
            </w:r>
            <w:r>
              <w:t>the</w:t>
            </w:r>
            <w:r w:rsidRPr="007D6294">
              <w:t xml:space="preserve"> peace officer takes a person who is a ward into custody</w:t>
            </w:r>
            <w:r>
              <w:t xml:space="preserve"> for emergency detention</w:t>
            </w:r>
            <w:r w:rsidRPr="007D6294">
              <w:t xml:space="preserve">, </w:t>
            </w:r>
            <w:r>
              <w:t>to</w:t>
            </w:r>
            <w:r w:rsidRPr="007D6294">
              <w:t xml:space="preserve"> notify the court having jurisdiction over the ward's guardianship of the ward's detention or transportation to </w:t>
            </w:r>
            <w:r w:rsidRPr="007D6294">
              <w:t>a</w:t>
            </w:r>
            <w:r>
              <w:t xml:space="preserve"> mental health facility.</w:t>
            </w:r>
          </w:p>
          <w:p w:rsidR="000F5659" w:rsidRDefault="00443E90" w:rsidP="004C2B66">
            <w:pPr>
              <w:pStyle w:val="Header"/>
              <w:jc w:val="both"/>
            </w:pPr>
          </w:p>
          <w:p w:rsidR="008423E4" w:rsidRDefault="00443E90" w:rsidP="004C2B66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>1096</w:t>
            </w:r>
            <w:r>
              <w:t xml:space="preserve"> amends </w:t>
            </w:r>
            <w:r>
              <w:t xml:space="preserve">the Government Code to require the </w:t>
            </w:r>
            <w:r>
              <w:t>S</w:t>
            </w:r>
            <w:r>
              <w:t>upreme</w:t>
            </w:r>
            <w:r>
              <w:t xml:space="preserve"> C</w:t>
            </w:r>
            <w:r>
              <w:t>ourt</w:t>
            </w:r>
            <w:r>
              <w:t xml:space="preserve"> of Texas</w:t>
            </w:r>
            <w:r>
              <w:t xml:space="preserve">, after consulting with the Office of Court Administration </w:t>
            </w:r>
            <w:r>
              <w:t xml:space="preserve">of the Texas Judicial System </w:t>
            </w:r>
            <w:r>
              <w:t xml:space="preserve">(OCA) and the Judicial Branch Certification Commission, to </w:t>
            </w:r>
            <w:r w:rsidRPr="00A120ED">
              <w:t>establis</w:t>
            </w:r>
            <w:r w:rsidRPr="00A120ED">
              <w:t xml:space="preserve">h </w:t>
            </w:r>
            <w:r>
              <w:t xml:space="preserve">by rule </w:t>
            </w:r>
            <w:r w:rsidRPr="00A120ED">
              <w:t xml:space="preserve">a mandatory registration program for guardianships under which all guardianships in </w:t>
            </w:r>
            <w:r>
              <w:t>Texas</w:t>
            </w:r>
            <w:r w:rsidRPr="00A120ED">
              <w:t xml:space="preserve"> </w:t>
            </w:r>
            <w:r>
              <w:t xml:space="preserve">are </w:t>
            </w:r>
            <w:r w:rsidRPr="00A120ED">
              <w:t>required to register with the commission.</w:t>
            </w:r>
            <w:r>
              <w:t xml:space="preserve"> The bill</w:t>
            </w:r>
            <w:r>
              <w:t xml:space="preserve"> </w:t>
            </w:r>
            <w:r>
              <w:t>requires the supreme court, in establishing those rules, to ensure courts with jurisdiction over a gu</w:t>
            </w:r>
            <w:r>
              <w:t xml:space="preserve">ardianship immediately notify the commission </w:t>
            </w:r>
            <w:r>
              <w:t xml:space="preserve">of </w:t>
            </w:r>
            <w:r>
              <w:t xml:space="preserve">the removal of a guardian. The bill requires OCA to establish and maintain, in cooperation with the commission </w:t>
            </w:r>
            <w:r>
              <w:lastRenderedPageBreak/>
              <w:t xml:space="preserve">and courts with jurisdiction over guardianship proceedings and by using the information obtained </w:t>
            </w:r>
            <w:r>
              <w:t>by the commission</w:t>
            </w:r>
            <w:r>
              <w:t xml:space="preserve"> under the bill's provisions</w:t>
            </w:r>
            <w:r>
              <w:t xml:space="preserve">, to establish and maintain a central database of all guardians subject to the jurisdiction of </w:t>
            </w:r>
            <w:r>
              <w:t>the state</w:t>
            </w:r>
            <w:r>
              <w:t>.</w:t>
            </w:r>
            <w:r>
              <w:t xml:space="preserve"> </w:t>
            </w:r>
            <w:r>
              <w:t>The bill requires OCA</w:t>
            </w:r>
            <w:r>
              <w:t xml:space="preserve"> </w:t>
            </w:r>
            <w:r>
              <w:t>t</w:t>
            </w:r>
            <w:r>
              <w:t>o ensure the database is accessible to the Department of Public Safety (DPS) for l</w:t>
            </w:r>
            <w:r>
              <w:t>aw enforcement purposes</w:t>
            </w:r>
            <w:r>
              <w:t xml:space="preserve"> and</w:t>
            </w:r>
            <w:r>
              <w:t xml:space="preserve"> to establish the database and provide access to DPS</w:t>
            </w:r>
            <w:r>
              <w:t xml:space="preserve"> not later than June 1, 2018</w:t>
            </w:r>
            <w:r>
              <w:t>.</w:t>
            </w:r>
            <w:r>
              <w:t xml:space="preserve"> The bill requires DPS to make </w:t>
            </w:r>
            <w:r w:rsidRPr="009C3816">
              <w:t>information from the database available to law enforcement personnel through the Texas Law Enforcement Telecommunicat</w:t>
            </w:r>
            <w:r w:rsidRPr="009C3816">
              <w:t>ions System or a successor system of telecommunication used by law enforcement agencie</w:t>
            </w:r>
            <w:r>
              <w:t>s and operated by DPS</w:t>
            </w:r>
            <w:r w:rsidRPr="009C3816">
              <w:t>.</w:t>
            </w:r>
            <w:r>
              <w:t xml:space="preserve"> The bill </w:t>
            </w:r>
            <w:r>
              <w:t>restricts the</w:t>
            </w:r>
            <w:r>
              <w:t xml:space="preserve"> information</w:t>
            </w:r>
            <w:r>
              <w:t xml:space="preserve"> that may</w:t>
            </w:r>
            <w:r>
              <w:t xml:space="preserve"> be disclosed from the database to a law enforcement official inquiring into a guardianship</w:t>
            </w:r>
            <w:r>
              <w:t xml:space="preserve"> to</w:t>
            </w:r>
            <w:r>
              <w:t xml:space="preserve"> the name,</w:t>
            </w:r>
            <w:r>
              <w:t xml:space="preserve"> sex, and date of birth of a ward</w:t>
            </w:r>
            <w:r>
              <w:t>;</w:t>
            </w:r>
            <w:r>
              <w:t xml:space="preserve"> the name, telephone number, and address of the guardian of a ward</w:t>
            </w:r>
            <w:r>
              <w:t>;</w:t>
            </w:r>
            <w:r>
              <w:t xml:space="preserve"> and the name of the court with jurisdiction over the guardianship. The bill requires OCA to limit access to the database to properly trained staff</w:t>
            </w:r>
            <w:r>
              <w:t xml:space="preserve"> and req</w:t>
            </w:r>
            <w:r>
              <w:t xml:space="preserve">uires </w:t>
            </w:r>
            <w:r>
              <w:t xml:space="preserve">the display of </w:t>
            </w:r>
            <w:r>
              <w:t xml:space="preserve">a </w:t>
            </w:r>
            <w:r>
              <w:t>disclaimer</w:t>
            </w:r>
            <w:r>
              <w:t>,</w:t>
            </w:r>
            <w:r>
              <w:t xml:space="preserve"> as</w:t>
            </w:r>
            <w:r>
              <w:t xml:space="preserve"> specified </w:t>
            </w:r>
            <w:r>
              <w:t>by</w:t>
            </w:r>
            <w:r>
              <w:t xml:space="preserve"> the bill,</w:t>
            </w:r>
            <w:r>
              <w:t xml:space="preserve"> </w:t>
            </w:r>
            <w:r>
              <w:t xml:space="preserve">when the database is accessed. </w:t>
            </w:r>
            <w:r>
              <w:t xml:space="preserve">The bill </w:t>
            </w:r>
            <w:r>
              <w:t xml:space="preserve">makes </w:t>
            </w:r>
            <w:r>
              <w:t>information contained in the database</w:t>
            </w:r>
            <w:r w:rsidRPr="00DF0A7B">
              <w:t xml:space="preserve"> confidential and </w:t>
            </w:r>
            <w:r>
              <w:t>exempt from</w:t>
            </w:r>
            <w:r w:rsidRPr="00DF0A7B">
              <w:t xml:space="preserve"> disclosure under</w:t>
            </w:r>
            <w:r>
              <w:t xml:space="preserve"> any law. The bill </w:t>
            </w:r>
            <w:r>
              <w:t>requires</w:t>
            </w:r>
            <w:r>
              <w:t xml:space="preserve"> a law </w:t>
            </w:r>
            <w:r w:rsidRPr="00DF0A7B">
              <w:t xml:space="preserve">enforcement agency or officer that receives the information </w:t>
            </w:r>
            <w:r>
              <w:t>to</w:t>
            </w:r>
            <w:r w:rsidRPr="00DF0A7B">
              <w:t xml:space="preserve"> maintain the confidentiality of the information</w:t>
            </w:r>
            <w:r>
              <w:t xml:space="preserve"> and prohibits the agency or officer</w:t>
            </w:r>
            <w:r w:rsidRPr="00DF0A7B">
              <w:t xml:space="preserve"> </w:t>
            </w:r>
            <w:r>
              <w:t xml:space="preserve">from disclosing </w:t>
            </w:r>
            <w:r w:rsidRPr="00DF0A7B">
              <w:t>the information under</w:t>
            </w:r>
            <w:r>
              <w:t xml:space="preserve"> any</w:t>
            </w:r>
            <w:r w:rsidRPr="00DF0A7B">
              <w:t xml:space="preserve"> law</w:t>
            </w:r>
            <w:r>
              <w:t xml:space="preserve"> and</w:t>
            </w:r>
            <w:r>
              <w:t xml:space="preserve"> from</w:t>
            </w:r>
            <w:r>
              <w:t xml:space="preserve"> </w:t>
            </w:r>
            <w:r>
              <w:t>using</w:t>
            </w:r>
            <w:r w:rsidRPr="00DF0A7B">
              <w:t xml:space="preserve"> the information for a purpose that does not dire</w:t>
            </w:r>
            <w:r w:rsidRPr="00DF0A7B">
              <w:t>ctly relate to the purpose for which it was obtained</w:t>
            </w:r>
            <w:r>
              <w:t>.</w:t>
            </w:r>
          </w:p>
          <w:p w:rsidR="00CE27AA" w:rsidRDefault="00443E90" w:rsidP="004C2B66">
            <w:pPr>
              <w:pStyle w:val="Header"/>
              <w:jc w:val="both"/>
            </w:pPr>
          </w:p>
          <w:p w:rsidR="00E042E1" w:rsidRDefault="00443E90" w:rsidP="004C2B66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>1096</w:t>
            </w:r>
            <w:r>
              <w:t xml:space="preserve"> requires the supreme court, after consulting with the commission</w:t>
            </w:r>
            <w:r>
              <w:t>,</w:t>
            </w:r>
            <w:r>
              <w:t xml:space="preserve"> to </w:t>
            </w:r>
            <w:r w:rsidRPr="00CE27AA">
              <w:t xml:space="preserve">establish </w:t>
            </w:r>
            <w:r>
              <w:t xml:space="preserve">by rule </w:t>
            </w:r>
            <w:r w:rsidRPr="00CE27AA">
              <w:t>a process by which the commission performs training and criminal history background checks for individua</w:t>
            </w:r>
            <w:r w:rsidRPr="00CE27AA">
              <w:t>ls seeking appointment as guardian.</w:t>
            </w:r>
            <w:r>
              <w:t xml:space="preserve"> The bill</w:t>
            </w:r>
            <w:r>
              <w:t xml:space="preserve"> requires </w:t>
            </w:r>
            <w:r>
              <w:t xml:space="preserve">the supreme court, in adopting such rules, to ensure that the commission is required to provide confirmation of a person's </w:t>
            </w:r>
            <w:r w:rsidRPr="00E92F80">
              <w:t>completion of training and a copy of the person's criminal history background c</w:t>
            </w:r>
            <w:r w:rsidRPr="00E92F80">
              <w:t>heck to the probate court not later than the 10th day before the date of the hearing to appoint a guardian</w:t>
            </w:r>
            <w:r>
              <w:t>;</w:t>
            </w:r>
            <w:r>
              <w:t xml:space="preserve"> to ensure </w:t>
            </w:r>
            <w:r>
              <w:t xml:space="preserve">that </w:t>
            </w:r>
            <w:r>
              <w:t xml:space="preserve">before a person is appointed guardian the person completes a training course </w:t>
            </w:r>
            <w:r>
              <w:t xml:space="preserve">that is </w:t>
            </w:r>
            <w:r>
              <w:t xml:space="preserve">designed by the commission </w:t>
            </w:r>
            <w:r>
              <w:t>to educate proposed g</w:t>
            </w:r>
            <w:r>
              <w:t xml:space="preserve">uardians about their responsibilities as guardians, alternatives to guardianships, supports and services available to the proposed ward, and a ward's bill of rights and </w:t>
            </w:r>
            <w:r>
              <w:t xml:space="preserve">that is </w:t>
            </w:r>
            <w:r>
              <w:t xml:space="preserve">made available for free to proposed guardians by the commission online via the </w:t>
            </w:r>
            <w:r>
              <w:t>commission's website and, on request, in a written format</w:t>
            </w:r>
            <w:r>
              <w:t>;</w:t>
            </w:r>
            <w:r>
              <w:t xml:space="preserve"> and to identify the circumstances under which a court may waive </w:t>
            </w:r>
            <w:r>
              <w:t>such</w:t>
            </w:r>
            <w:r>
              <w:t xml:space="preserve"> training</w:t>
            </w:r>
            <w:r>
              <w:t>.</w:t>
            </w:r>
            <w:r>
              <w:t xml:space="preserve"> The required training does not apply to the initial appointment of a temporary guardian and applies only if there is a</w:t>
            </w:r>
            <w:r>
              <w:t xml:space="preserve"> motion to extend the term of a temporary guardian. The bill authorizes the commission to </w:t>
            </w:r>
            <w:r w:rsidRPr="00FF25CA">
              <w:t xml:space="preserve">make the </w:t>
            </w:r>
            <w:r>
              <w:t xml:space="preserve">required </w:t>
            </w:r>
            <w:r w:rsidRPr="00FF25CA">
              <w:t>training available to court investigators and guardians ad litem</w:t>
            </w:r>
            <w:r>
              <w:t xml:space="preserve"> but expressly does not require </w:t>
            </w:r>
            <w:r>
              <w:t xml:space="preserve">a </w:t>
            </w:r>
            <w:r w:rsidRPr="00FF25CA">
              <w:t>court investigator or guardian ad litem to receive</w:t>
            </w:r>
            <w:r w:rsidRPr="00FF25CA">
              <w:t xml:space="preserve"> training unless required to do so by a court.</w:t>
            </w:r>
            <w:r>
              <w:t xml:space="preserve"> </w:t>
            </w:r>
          </w:p>
          <w:p w:rsidR="00E042E1" w:rsidRDefault="00443E90" w:rsidP="004C2B66">
            <w:pPr>
              <w:pStyle w:val="Header"/>
              <w:jc w:val="both"/>
            </w:pPr>
          </w:p>
          <w:p w:rsidR="00AF7A1A" w:rsidRDefault="00443E90" w:rsidP="004C2B66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 xml:space="preserve">1096 </w:t>
            </w:r>
            <w:r>
              <w:t xml:space="preserve">requires the commission, in accordance </w:t>
            </w:r>
            <w:r w:rsidRPr="00FF25CA">
              <w:t>with the rules adopted by the supreme court</w:t>
            </w:r>
            <w:r>
              <w:t xml:space="preserve"> under the bill's provisions</w:t>
            </w:r>
            <w:r>
              <w:t xml:space="preserve">, to obtain criminal </w:t>
            </w:r>
            <w:r w:rsidRPr="00FF25CA">
              <w:t xml:space="preserve">history record information that is maintained by </w:t>
            </w:r>
            <w:r>
              <w:t>DPS</w:t>
            </w:r>
            <w:r w:rsidRPr="00FF25CA">
              <w:t xml:space="preserve"> or the Federa</w:t>
            </w:r>
            <w:r w:rsidRPr="00FF25CA">
              <w:t>l Bureau of Investigation identification division relating to an individual seeking appointment as a guardian or temporary guardian.</w:t>
            </w:r>
            <w:r>
              <w:t xml:space="preserve"> The bill requires the commission to obtain fingerprint-based criminal history record information of an applicant if the liq</w:t>
            </w:r>
            <w:r>
              <w:t xml:space="preserve">uid assets of the estate of a ward exceed $50,000 or name-based criminal history record information of an applicant if the liquid assets of the estate of a ward are $50,000 or less. The bill establishes that </w:t>
            </w:r>
            <w:r>
              <w:t xml:space="preserve">such </w:t>
            </w:r>
            <w:r>
              <w:t xml:space="preserve">criminal history </w:t>
            </w:r>
            <w:r>
              <w:t xml:space="preserve">record </w:t>
            </w:r>
            <w:r>
              <w:t xml:space="preserve">information is </w:t>
            </w:r>
            <w:r w:rsidRPr="00DE4A0C">
              <w:t>priv</w:t>
            </w:r>
            <w:r w:rsidRPr="00DE4A0C">
              <w:t>ileged and confidential and is for the exclusive use of the commission and the court with jurisdiction over the guardianship</w:t>
            </w:r>
            <w:r>
              <w:t xml:space="preserve"> and</w:t>
            </w:r>
            <w:r>
              <w:t xml:space="preserve"> prohibits t</w:t>
            </w:r>
            <w:r w:rsidRPr="00DE4A0C">
              <w:t>he</w:t>
            </w:r>
            <w:r>
              <w:t xml:space="preserve"> release or other disclosure of</w:t>
            </w:r>
            <w:r>
              <w:t xml:space="preserve"> the</w:t>
            </w:r>
            <w:r w:rsidRPr="00DE4A0C">
              <w:t xml:space="preserve"> information</w:t>
            </w:r>
            <w:r>
              <w:t xml:space="preserve"> </w:t>
            </w:r>
            <w:r w:rsidRPr="00DE4A0C">
              <w:t>to any person or agency except on court order or consent of the in</w:t>
            </w:r>
            <w:r w:rsidRPr="00DE4A0C">
              <w:t>dividual being investigated.</w:t>
            </w:r>
            <w:r>
              <w:t xml:space="preserve"> The bill authorizes the commission to </w:t>
            </w:r>
            <w:r w:rsidRPr="00DE4A0C">
              <w:t xml:space="preserve">destroy the criminal history record information after the information is used for the </w:t>
            </w:r>
            <w:r>
              <w:t xml:space="preserve">authorized </w:t>
            </w:r>
            <w:r w:rsidRPr="00DE4A0C">
              <w:t>purpose</w:t>
            </w:r>
            <w:r>
              <w:t xml:space="preserve">s </w:t>
            </w:r>
            <w:r>
              <w:t>and</w:t>
            </w:r>
            <w:r>
              <w:t xml:space="preserve"> </w:t>
            </w:r>
            <w:r>
              <w:t xml:space="preserve">establishes the authorized uses of the information by </w:t>
            </w:r>
            <w:r>
              <w:t xml:space="preserve">the commission </w:t>
            </w:r>
            <w:r>
              <w:t>and</w:t>
            </w:r>
            <w:r>
              <w:t xml:space="preserve"> a cour</w:t>
            </w:r>
            <w:r>
              <w:t>t</w:t>
            </w:r>
            <w:r w:rsidRPr="00D26527">
              <w:t>.</w:t>
            </w:r>
            <w:r>
              <w:t xml:space="preserve"> </w:t>
            </w:r>
          </w:p>
          <w:p w:rsidR="00AF7A1A" w:rsidRDefault="00443E90" w:rsidP="004C2B66">
            <w:pPr>
              <w:pStyle w:val="Header"/>
              <w:jc w:val="both"/>
            </w:pPr>
          </w:p>
          <w:p w:rsidR="00DE4A0C" w:rsidRDefault="00443E90" w:rsidP="004C2B66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>1096</w:t>
            </w:r>
            <w:r>
              <w:t xml:space="preserve"> clarifies </w:t>
            </w:r>
            <w:r>
              <w:t xml:space="preserve">the extent of the authority granted to the commission by </w:t>
            </w:r>
            <w:r>
              <w:t>the bill's provisions relating to the duty to assist in qualifying certain guardians</w:t>
            </w:r>
            <w:r>
              <w:t xml:space="preserve"> and exempts from such provisions an attorney or corporate fiduciary or an individual othe</w:t>
            </w:r>
            <w:r>
              <w:t>rwise subject to certification for appointment as a guardian if the person</w:t>
            </w:r>
            <w:r w:rsidRPr="000B2FAF">
              <w:t xml:space="preserve"> </w:t>
            </w:r>
            <w:r>
              <w:t>is</w:t>
            </w:r>
            <w:r w:rsidRPr="000B2FAF">
              <w:t xml:space="preserve"> or will be providing guardianship services to a proposed ward</w:t>
            </w:r>
            <w:r>
              <w:t>.</w:t>
            </w:r>
            <w:r>
              <w:t xml:space="preserve"> </w:t>
            </w:r>
            <w:r>
              <w:t xml:space="preserve"> The bill establishes that individuals subject to training or </w:t>
            </w:r>
            <w:r>
              <w:t xml:space="preserve">a </w:t>
            </w:r>
            <w:r>
              <w:t xml:space="preserve">background check </w:t>
            </w:r>
            <w:r>
              <w:t>under such provisions</w:t>
            </w:r>
            <w:r>
              <w:t xml:space="preserve"> </w:t>
            </w:r>
            <w:r>
              <w:lastRenderedPageBreak/>
              <w:t>are not subj</w:t>
            </w:r>
            <w:r>
              <w:t xml:space="preserve">ect to enforcement action by the commission. </w:t>
            </w:r>
            <w:r>
              <w:t>The</w:t>
            </w:r>
            <w:r>
              <w:t xml:space="preserve"> </w:t>
            </w:r>
            <w:r>
              <w:t xml:space="preserve">bill </w:t>
            </w:r>
            <w:r>
              <w:t>authorizes the commission to charge a fee to obtain the criminal history record information in an amount approved by the supreme court</w:t>
            </w:r>
            <w:r>
              <w:t xml:space="preserve"> and </w:t>
            </w:r>
            <w:r>
              <w:t xml:space="preserve">authorizes the supreme court to </w:t>
            </w:r>
            <w:r>
              <w:t xml:space="preserve">adopt rules excluding </w:t>
            </w:r>
            <w:r>
              <w:t>individuals who are indigent from having to pay th</w:t>
            </w:r>
            <w:r>
              <w:t>e fee</w:t>
            </w:r>
            <w:r>
              <w:t>.</w:t>
            </w:r>
            <w:r>
              <w:t xml:space="preserve"> The bill entitles a guardian to reimbursement</w:t>
            </w:r>
            <w:r>
              <w:t xml:space="preserve"> for the fee</w:t>
            </w:r>
            <w:r>
              <w:t xml:space="preserve"> from the guardianship estate as provided by </w:t>
            </w:r>
            <w:r>
              <w:t>Estates Code provisions regarding</w:t>
            </w:r>
            <w:r>
              <w:t xml:space="preserve"> reimbursement of guardian </w:t>
            </w:r>
            <w:r>
              <w:t>expenses</w:t>
            </w:r>
            <w:r>
              <w:t>.</w:t>
            </w:r>
          </w:p>
          <w:p w:rsidR="00B00884" w:rsidRDefault="00443E90" w:rsidP="004C2B66">
            <w:pPr>
              <w:pStyle w:val="Header"/>
              <w:jc w:val="both"/>
            </w:pPr>
          </w:p>
          <w:p w:rsidR="00FE1722" w:rsidRDefault="00443E90" w:rsidP="004C2B66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>1096</w:t>
            </w:r>
            <w:r>
              <w:t xml:space="preserve"> amends the Estat</w:t>
            </w:r>
            <w:r>
              <w:t xml:space="preserve">es Code to prohibit a court from appointing an individual to serve as a guardian if the individual has not received the required </w:t>
            </w:r>
            <w:r>
              <w:t xml:space="preserve">guardian </w:t>
            </w:r>
            <w:r>
              <w:t>training</w:t>
            </w:r>
            <w:r>
              <w:t xml:space="preserve"> under the bill's provisions</w:t>
            </w:r>
            <w:r>
              <w:t xml:space="preserve">, unless waived by the court in accordance with </w:t>
            </w:r>
            <w:r>
              <w:t xml:space="preserve">applicable </w:t>
            </w:r>
            <w:r>
              <w:t>rules adopted by the su</w:t>
            </w:r>
            <w:r>
              <w:t>preme court under the bill's provisions</w:t>
            </w:r>
            <w:r>
              <w:t xml:space="preserve">. The bill requires a guardian filing an application to transfer guardianship to a foreign jurisdiction to comply with the bill's </w:t>
            </w:r>
            <w:r>
              <w:t xml:space="preserve">guardian registration </w:t>
            </w:r>
            <w:r>
              <w:t>provisions</w:t>
            </w:r>
            <w:r>
              <w:t xml:space="preserve"> or statutory provisions relating to guardian certifica</w:t>
            </w:r>
            <w:r>
              <w:t>tion</w:t>
            </w:r>
            <w:r>
              <w:t>, as applicable</w:t>
            </w:r>
            <w:r>
              <w:t>, and</w:t>
            </w:r>
            <w:r>
              <w:t xml:space="preserve"> prohibits a court from granting such an application unless the guardian complies </w:t>
            </w:r>
            <w:r>
              <w:t xml:space="preserve">with </w:t>
            </w:r>
            <w:r>
              <w:t>the</w:t>
            </w:r>
            <w:r>
              <w:t xml:space="preserve"> applicable</w:t>
            </w:r>
            <w:r>
              <w:t xml:space="preserve"> provisions</w:t>
            </w:r>
            <w:r>
              <w:t>.</w:t>
            </w:r>
          </w:p>
          <w:p w:rsidR="00B00884" w:rsidRDefault="00443E90" w:rsidP="004C2B66">
            <w:pPr>
              <w:pStyle w:val="Header"/>
              <w:jc w:val="both"/>
            </w:pPr>
          </w:p>
          <w:p w:rsidR="00832F72" w:rsidRDefault="00443E90" w:rsidP="004C2B66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 xml:space="preserve">1096 </w:t>
            </w:r>
            <w:r>
              <w:t>e</w:t>
            </w:r>
            <w:r>
              <w:t>xpressly does not require</w:t>
            </w:r>
            <w:r>
              <w:t xml:space="preserve"> a law enforcement officer or other person with custody of a ward to comply with </w:t>
            </w:r>
            <w:r>
              <w:t xml:space="preserve">the </w:t>
            </w:r>
            <w:r>
              <w:t>requirement</w:t>
            </w:r>
            <w:r>
              <w:t xml:space="preserve"> to notify </w:t>
            </w:r>
            <w:r>
              <w:t>the court having jurisdiction over a ward's guardianship</w:t>
            </w:r>
            <w:r>
              <w:t xml:space="preserve"> until July 1, 2018.</w:t>
            </w:r>
            <w:r>
              <w:t xml:space="preserve"> The bill </w:t>
            </w:r>
            <w:r>
              <w:t xml:space="preserve">requires the </w:t>
            </w:r>
            <w:r>
              <w:t>supreme court</w:t>
            </w:r>
            <w:r>
              <w:t xml:space="preserve">, after consulting with the </w:t>
            </w:r>
            <w:r>
              <w:t>c</w:t>
            </w:r>
            <w:r>
              <w:t>ommission, to adopt rules necessary to implement the bill's provisions relating to</w:t>
            </w:r>
            <w:r>
              <w:t xml:space="preserve"> the</w:t>
            </w:r>
            <w:r>
              <w:t xml:space="preserve"> </w:t>
            </w:r>
            <w:r w:rsidRPr="00832F72">
              <w:t>du</w:t>
            </w:r>
            <w:r w:rsidRPr="00832F72">
              <w:t>ty to assist in qualifying certain guardians</w:t>
            </w:r>
            <w:r>
              <w:t xml:space="preserve"> and expressly does not require </w:t>
            </w:r>
            <w:r>
              <w:t xml:space="preserve">a proposed guardian to comply with the bill's provisions relating to the required </w:t>
            </w:r>
            <w:r>
              <w:t xml:space="preserve">guardian </w:t>
            </w:r>
            <w:r>
              <w:t xml:space="preserve">training until </w:t>
            </w:r>
            <w:r>
              <w:t xml:space="preserve">June </w:t>
            </w:r>
            <w:r>
              <w:t>1, 2018.</w:t>
            </w:r>
          </w:p>
          <w:p w:rsidR="008423E4" w:rsidRPr="00835628" w:rsidRDefault="00443E90" w:rsidP="004C2B66">
            <w:pPr>
              <w:rPr>
                <w:b/>
              </w:rPr>
            </w:pPr>
          </w:p>
        </w:tc>
      </w:tr>
      <w:tr w:rsidR="003F01BD" w:rsidTr="00345119">
        <w:tc>
          <w:tcPr>
            <w:tcW w:w="9576" w:type="dxa"/>
          </w:tcPr>
          <w:p w:rsidR="008423E4" w:rsidRPr="00A8133F" w:rsidRDefault="00443E90" w:rsidP="004C2B66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43E90" w:rsidP="004C2B66"/>
          <w:p w:rsidR="008423E4" w:rsidRPr="00233FDB" w:rsidRDefault="00443E90" w:rsidP="004C2B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4108C3" w:rsidRPr="008423E4" w:rsidRDefault="00443E9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3E90">
      <w:r>
        <w:separator/>
      </w:r>
    </w:p>
  </w:endnote>
  <w:endnote w:type="continuationSeparator" w:id="0">
    <w:p w:rsidR="00000000" w:rsidRDefault="0044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F01BD" w:rsidTr="009C1E9A">
      <w:trPr>
        <w:cantSplit/>
      </w:trPr>
      <w:tc>
        <w:tcPr>
          <w:tcW w:w="0" w:type="pct"/>
        </w:tcPr>
        <w:p w:rsidR="00137D90" w:rsidRDefault="00443E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43E9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43E9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43E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43E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01BD" w:rsidTr="009C1E9A">
      <w:trPr>
        <w:cantSplit/>
      </w:trPr>
      <w:tc>
        <w:tcPr>
          <w:tcW w:w="0" w:type="pct"/>
        </w:tcPr>
        <w:p w:rsidR="00EC379B" w:rsidRDefault="00443E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43E9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28626</w:t>
          </w:r>
        </w:p>
      </w:tc>
      <w:tc>
        <w:tcPr>
          <w:tcW w:w="2453" w:type="pct"/>
        </w:tcPr>
        <w:p w:rsidR="00EC379B" w:rsidRDefault="00443E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17.125.413</w:t>
          </w:r>
          <w:r>
            <w:fldChar w:fldCharType="end"/>
          </w:r>
        </w:p>
      </w:tc>
    </w:tr>
    <w:tr w:rsidR="003F01BD" w:rsidTr="009C1E9A">
      <w:trPr>
        <w:cantSplit/>
      </w:trPr>
      <w:tc>
        <w:tcPr>
          <w:tcW w:w="0" w:type="pct"/>
        </w:tcPr>
        <w:p w:rsidR="00EC379B" w:rsidRDefault="00443E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43E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43E90" w:rsidP="006D504F">
          <w:pPr>
            <w:pStyle w:val="Footer"/>
            <w:rPr>
              <w:rStyle w:val="PageNumber"/>
            </w:rPr>
          </w:pPr>
        </w:p>
        <w:p w:rsidR="00EC379B" w:rsidRDefault="00443E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01B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43E9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43E9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43E9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3E90">
      <w:r>
        <w:separator/>
      </w:r>
    </w:p>
  </w:footnote>
  <w:footnote w:type="continuationSeparator" w:id="0">
    <w:p w:rsidR="00000000" w:rsidRDefault="00443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BD"/>
    <w:rsid w:val="003F01BD"/>
    <w:rsid w:val="0044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603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039B"/>
  </w:style>
  <w:style w:type="paragraph" w:styleId="CommentSubject">
    <w:name w:val="annotation subject"/>
    <w:basedOn w:val="CommentText"/>
    <w:next w:val="CommentText"/>
    <w:link w:val="CommentSubjectChar"/>
    <w:rsid w:val="00760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603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039B"/>
  </w:style>
  <w:style w:type="paragraph" w:styleId="CommentSubject">
    <w:name w:val="annotation subject"/>
    <w:basedOn w:val="CommentText"/>
    <w:next w:val="CommentText"/>
    <w:link w:val="CommentSubjectChar"/>
    <w:rsid w:val="00760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1504</Words>
  <Characters>8042</Characters>
  <Application>Microsoft Office Word</Application>
  <DocSecurity>4</DocSecurity>
  <Lines>138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SB01096 (Committee Report (Unamended))</vt:lpstr>
    </vt:vector>
  </TitlesOfParts>
  <Company>State of Texas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28626</dc:subject>
  <dc:creator>State of Texas</dc:creator>
  <dc:description>SB 1096 by Zaffirini-(H)Judiciary &amp; Civil Jurisprudence</dc:description>
  <cp:lastModifiedBy>Brianna Weis</cp:lastModifiedBy>
  <cp:revision>2</cp:revision>
  <cp:lastPrinted>2017-05-05T19:14:00Z</cp:lastPrinted>
  <dcterms:created xsi:type="dcterms:W3CDTF">2017-05-06T21:21:00Z</dcterms:created>
  <dcterms:modified xsi:type="dcterms:W3CDTF">2017-05-06T21:21:00Z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17.125.413</vt:lpwstr>
  </property>
</Properties>
</file>