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F31CE8" w:rsidTr="00345119">
        <w:tc>
          <w:tcPr>
            <w:tcW w:w="9576" w:type="dxa"/>
            <w:noWrap/>
          </w:tcPr>
          <w:p w:rsidR="008423E4" w:rsidRPr="0022177D" w:rsidRDefault="00CF78BB" w:rsidP="00345119">
            <w:pPr>
              <w:pStyle w:val="Heading1"/>
            </w:pPr>
            <w:bookmarkStart w:id="0" w:name="_GoBack"/>
            <w:bookmarkEnd w:id="0"/>
            <w:r w:rsidRPr="00631897">
              <w:t>BILL ANALYSIS</w:t>
            </w:r>
          </w:p>
        </w:tc>
      </w:tr>
    </w:tbl>
    <w:p w:rsidR="008423E4" w:rsidRPr="0022177D" w:rsidRDefault="00CF78BB" w:rsidP="008423E4">
      <w:pPr>
        <w:jc w:val="center"/>
      </w:pPr>
    </w:p>
    <w:p w:rsidR="008423E4" w:rsidRPr="00B31F0E" w:rsidRDefault="00CF78BB" w:rsidP="008423E4"/>
    <w:p w:rsidR="008423E4" w:rsidRPr="00742794" w:rsidRDefault="00CF78BB" w:rsidP="008423E4">
      <w:pPr>
        <w:tabs>
          <w:tab w:val="right" w:pos="9360"/>
        </w:tabs>
      </w:pPr>
    </w:p>
    <w:tbl>
      <w:tblPr>
        <w:tblW w:w="0" w:type="auto"/>
        <w:tblLayout w:type="fixed"/>
        <w:tblLook w:val="01E0" w:firstRow="1" w:lastRow="1" w:firstColumn="1" w:lastColumn="1" w:noHBand="0" w:noVBand="0"/>
      </w:tblPr>
      <w:tblGrid>
        <w:gridCol w:w="9576"/>
      </w:tblGrid>
      <w:tr w:rsidR="00F31CE8" w:rsidTr="00345119">
        <w:tc>
          <w:tcPr>
            <w:tcW w:w="9576" w:type="dxa"/>
          </w:tcPr>
          <w:p w:rsidR="008423E4" w:rsidRPr="00861995" w:rsidRDefault="00CF78BB" w:rsidP="00345119">
            <w:pPr>
              <w:jc w:val="right"/>
            </w:pPr>
            <w:r>
              <w:t>S.B. 1145</w:t>
            </w:r>
          </w:p>
        </w:tc>
      </w:tr>
      <w:tr w:rsidR="00F31CE8" w:rsidTr="00345119">
        <w:tc>
          <w:tcPr>
            <w:tcW w:w="9576" w:type="dxa"/>
          </w:tcPr>
          <w:p w:rsidR="008423E4" w:rsidRPr="00861995" w:rsidRDefault="00CF78BB" w:rsidP="00345119">
            <w:pPr>
              <w:jc w:val="right"/>
            </w:pPr>
            <w:r>
              <w:t xml:space="preserve">By: </w:t>
            </w:r>
            <w:r>
              <w:t>Nichols</w:t>
            </w:r>
          </w:p>
        </w:tc>
      </w:tr>
      <w:tr w:rsidR="00F31CE8" w:rsidTr="00345119">
        <w:tc>
          <w:tcPr>
            <w:tcW w:w="9576" w:type="dxa"/>
          </w:tcPr>
          <w:p w:rsidR="008423E4" w:rsidRPr="00861995" w:rsidRDefault="00CF78BB" w:rsidP="00345119">
            <w:pPr>
              <w:jc w:val="right"/>
            </w:pPr>
            <w:r>
              <w:t>State Affairs</w:t>
            </w:r>
          </w:p>
        </w:tc>
      </w:tr>
      <w:tr w:rsidR="00F31CE8" w:rsidTr="00345119">
        <w:tc>
          <w:tcPr>
            <w:tcW w:w="9576" w:type="dxa"/>
          </w:tcPr>
          <w:p w:rsidR="008423E4" w:rsidRDefault="00CF78BB" w:rsidP="00345119">
            <w:pPr>
              <w:jc w:val="right"/>
            </w:pPr>
            <w:r>
              <w:t>Committee Report (Unamended)</w:t>
            </w:r>
          </w:p>
        </w:tc>
      </w:tr>
    </w:tbl>
    <w:p w:rsidR="008423E4" w:rsidRDefault="00CF78BB" w:rsidP="008423E4">
      <w:pPr>
        <w:tabs>
          <w:tab w:val="right" w:pos="9360"/>
        </w:tabs>
      </w:pPr>
    </w:p>
    <w:p w:rsidR="008423E4" w:rsidRDefault="00CF78BB" w:rsidP="008423E4"/>
    <w:p w:rsidR="008423E4" w:rsidRDefault="00CF78BB" w:rsidP="008423E4"/>
    <w:tbl>
      <w:tblPr>
        <w:tblW w:w="0" w:type="auto"/>
        <w:tblCellMar>
          <w:left w:w="115" w:type="dxa"/>
          <w:right w:w="115" w:type="dxa"/>
        </w:tblCellMar>
        <w:tblLook w:val="01E0" w:firstRow="1" w:lastRow="1" w:firstColumn="1" w:lastColumn="1" w:noHBand="0" w:noVBand="0"/>
      </w:tblPr>
      <w:tblGrid>
        <w:gridCol w:w="9576"/>
      </w:tblGrid>
      <w:tr w:rsidR="00F31CE8" w:rsidTr="00345119">
        <w:tc>
          <w:tcPr>
            <w:tcW w:w="9576" w:type="dxa"/>
          </w:tcPr>
          <w:p w:rsidR="008423E4" w:rsidRPr="00A8133F" w:rsidRDefault="00CF78BB" w:rsidP="00474D32">
            <w:pPr>
              <w:rPr>
                <w:b/>
              </w:rPr>
            </w:pPr>
            <w:r w:rsidRPr="009C1E9A">
              <w:rPr>
                <w:b/>
                <w:u w:val="single"/>
              </w:rPr>
              <w:t>BACKGROUND AND PURPOSE</w:t>
            </w:r>
            <w:r>
              <w:rPr>
                <w:b/>
              </w:rPr>
              <w:t xml:space="preserve"> </w:t>
            </w:r>
          </w:p>
          <w:p w:rsidR="008423E4" w:rsidRDefault="00CF78BB" w:rsidP="00474D32"/>
          <w:p w:rsidR="008423E4" w:rsidRDefault="00CF78BB" w:rsidP="00474D32">
            <w:pPr>
              <w:pStyle w:val="Header"/>
              <w:tabs>
                <w:tab w:val="clear" w:pos="4320"/>
                <w:tab w:val="clear" w:pos="8640"/>
              </w:tabs>
              <w:jc w:val="both"/>
            </w:pPr>
            <w:r>
              <w:t xml:space="preserve">Interested parties note confusion about whether certain state laws and rules adopted by the Public Utility Commission of Texas relating to the recovery of reasonable and </w:t>
            </w:r>
            <w:r w:rsidRPr="00111D86">
              <w:t xml:space="preserve">necessary costs incurred in deploying </w:t>
            </w:r>
            <w:r>
              <w:t>advanced metering and meter information networks</w:t>
            </w:r>
            <w:r>
              <w:t xml:space="preserve"> apply to a certain </w:t>
            </w:r>
            <w:r>
              <w:br/>
              <w:t>investor-owned electric utility.</w:t>
            </w:r>
            <w:r w:rsidRPr="00111D86">
              <w:t xml:space="preserve"> </w:t>
            </w:r>
            <w:r>
              <w:t>S.B. 1145 seeks to provide the necessary clarity on this issue by expressly authorizing an investor-owned electric utility that meets certain criteria to recover such costs, subject to certain rules and</w:t>
            </w:r>
            <w:r>
              <w:t xml:space="preserve"> requirements.</w:t>
            </w:r>
          </w:p>
          <w:p w:rsidR="008423E4" w:rsidRPr="00E26B13" w:rsidRDefault="00CF78BB" w:rsidP="00474D32">
            <w:pPr>
              <w:rPr>
                <w:b/>
              </w:rPr>
            </w:pPr>
          </w:p>
        </w:tc>
      </w:tr>
      <w:tr w:rsidR="00F31CE8" w:rsidTr="00345119">
        <w:tc>
          <w:tcPr>
            <w:tcW w:w="9576" w:type="dxa"/>
          </w:tcPr>
          <w:p w:rsidR="0017725B" w:rsidRDefault="00CF78BB" w:rsidP="00474D32">
            <w:pPr>
              <w:rPr>
                <w:b/>
                <w:u w:val="single"/>
              </w:rPr>
            </w:pPr>
            <w:r>
              <w:rPr>
                <w:b/>
                <w:u w:val="single"/>
              </w:rPr>
              <w:t>CRIMINAL JUSTICE IMPACT</w:t>
            </w:r>
          </w:p>
          <w:p w:rsidR="0017725B" w:rsidRDefault="00CF78BB" w:rsidP="00474D32">
            <w:pPr>
              <w:rPr>
                <w:b/>
                <w:u w:val="single"/>
              </w:rPr>
            </w:pPr>
          </w:p>
          <w:p w:rsidR="00154FC8" w:rsidRPr="00154FC8" w:rsidRDefault="00CF78BB" w:rsidP="00474D32">
            <w:pPr>
              <w:jc w:val="both"/>
            </w:pPr>
            <w:r>
              <w:t>It is the committee's opinion that this bill does not expressly create a criminal offense, increase the punishment for an existing criminal offense or category of offenses, or change the eligibility of a person for</w:t>
            </w:r>
            <w:r>
              <w:t xml:space="preserve"> community supervision, parole, or mandatory supervision.</w:t>
            </w:r>
          </w:p>
          <w:p w:rsidR="0017725B" w:rsidRPr="0017725B" w:rsidRDefault="00CF78BB" w:rsidP="00474D32">
            <w:pPr>
              <w:rPr>
                <w:b/>
                <w:u w:val="single"/>
              </w:rPr>
            </w:pPr>
          </w:p>
        </w:tc>
      </w:tr>
      <w:tr w:rsidR="00F31CE8" w:rsidTr="00345119">
        <w:tc>
          <w:tcPr>
            <w:tcW w:w="9576" w:type="dxa"/>
          </w:tcPr>
          <w:p w:rsidR="008423E4" w:rsidRPr="00A8133F" w:rsidRDefault="00CF78BB" w:rsidP="00474D32">
            <w:pPr>
              <w:rPr>
                <w:b/>
              </w:rPr>
            </w:pPr>
            <w:r w:rsidRPr="009C1E9A">
              <w:rPr>
                <w:b/>
                <w:u w:val="single"/>
              </w:rPr>
              <w:t>RULEMAKING AUTHORITY</w:t>
            </w:r>
            <w:r>
              <w:rPr>
                <w:b/>
              </w:rPr>
              <w:t xml:space="preserve"> </w:t>
            </w:r>
          </w:p>
          <w:p w:rsidR="008423E4" w:rsidRDefault="00CF78BB" w:rsidP="00474D32"/>
          <w:p w:rsidR="00154FC8" w:rsidRDefault="00CF78BB" w:rsidP="00474D32">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CF78BB" w:rsidP="00474D32">
            <w:pPr>
              <w:rPr>
                <w:b/>
              </w:rPr>
            </w:pPr>
          </w:p>
        </w:tc>
      </w:tr>
      <w:tr w:rsidR="00F31CE8" w:rsidTr="00345119">
        <w:tc>
          <w:tcPr>
            <w:tcW w:w="9576" w:type="dxa"/>
          </w:tcPr>
          <w:p w:rsidR="008423E4" w:rsidRPr="00A8133F" w:rsidRDefault="00CF78BB" w:rsidP="00474D32">
            <w:pPr>
              <w:rPr>
                <w:b/>
              </w:rPr>
            </w:pPr>
            <w:r w:rsidRPr="009C1E9A">
              <w:rPr>
                <w:b/>
                <w:u w:val="single"/>
              </w:rPr>
              <w:t>ANALYSIS</w:t>
            </w:r>
            <w:r>
              <w:rPr>
                <w:b/>
              </w:rPr>
              <w:t xml:space="preserve"> </w:t>
            </w:r>
          </w:p>
          <w:p w:rsidR="008423E4" w:rsidRDefault="00CF78BB" w:rsidP="00474D32"/>
          <w:p w:rsidR="008423E4" w:rsidRDefault="00CF78BB" w:rsidP="00474D32">
            <w:pPr>
              <w:pStyle w:val="Header"/>
              <w:tabs>
                <w:tab w:val="clear" w:pos="4320"/>
                <w:tab w:val="clear" w:pos="8640"/>
              </w:tabs>
              <w:jc w:val="both"/>
            </w:pPr>
            <w:r>
              <w:t>S.B. 1145</w:t>
            </w:r>
            <w:r w:rsidRPr="00154FC8">
              <w:t xml:space="preserve"> amends the Utilities Code to authorize an investor-owned electric utility that is operating solely outside of the Electric Reliability Council of Texas in areas of Texas that were included in the Southeastern Electric Reliability Council on January 1, 200</w:t>
            </w:r>
            <w:r w:rsidRPr="00154FC8">
              <w:t>5, and that elects to deploy advanced metering and meter information networks to recover reasonable and necessary costs incurred in deploying advanced metering and meter information networks. The bill subjects an electric utility that elects to deploy adva</w:t>
            </w:r>
            <w:r w:rsidRPr="00154FC8">
              <w:t xml:space="preserve">nced metering or meter information networks to certain Public Utility Commission of Texas (PUC) rules relating to metering and billing services. The bill requires the PUC to ensure that any deployment plan approved under the bill's provisions </w:t>
            </w:r>
            <w:r>
              <w:t>and any relat</w:t>
            </w:r>
            <w:r>
              <w:t>ed customer surcharge</w:t>
            </w:r>
            <w:r w:rsidRPr="00154FC8">
              <w:t xml:space="preserve"> </w:t>
            </w:r>
            <w:r>
              <w:t xml:space="preserve">are not applicable to customer accounts that receive service at transmission voltage and are consistent with PUC rules related to advanced metering systems regarding </w:t>
            </w:r>
            <w:r w:rsidRPr="00154FC8">
              <w:t>customer protections</w:t>
            </w:r>
            <w:r>
              <w:t>;</w:t>
            </w:r>
            <w:r w:rsidRPr="00154FC8">
              <w:t xml:space="preserve"> </w:t>
            </w:r>
            <w:r w:rsidRPr="00154FC8">
              <w:t>data security, privacy, and ownership</w:t>
            </w:r>
            <w:r>
              <w:t>;</w:t>
            </w:r>
            <w:r w:rsidRPr="00154FC8">
              <w:t xml:space="preserve"> </w:t>
            </w:r>
            <w:r w:rsidRPr="00154FC8">
              <w:t xml:space="preserve">and </w:t>
            </w:r>
            <w:r w:rsidRPr="00154FC8">
              <w:t xml:space="preserve">options given consumers to continue to receive service through a non-advanced meter. The bill requires an eligible electric utility that elects to deploy an advanced meter information network under the bill's provisions to deploy the network as rapidly as </w:t>
            </w:r>
            <w:r w:rsidRPr="00154FC8">
              <w:t>practicable to allow customers to better manage energy use and control costs.</w:t>
            </w:r>
          </w:p>
          <w:p w:rsidR="008423E4" w:rsidRPr="00835628" w:rsidRDefault="00CF78BB" w:rsidP="00474D32">
            <w:pPr>
              <w:rPr>
                <w:b/>
              </w:rPr>
            </w:pPr>
          </w:p>
        </w:tc>
      </w:tr>
      <w:tr w:rsidR="00F31CE8" w:rsidTr="00345119">
        <w:tc>
          <w:tcPr>
            <w:tcW w:w="9576" w:type="dxa"/>
          </w:tcPr>
          <w:p w:rsidR="008423E4" w:rsidRPr="00A8133F" w:rsidRDefault="00CF78BB" w:rsidP="00474D32">
            <w:pPr>
              <w:rPr>
                <w:b/>
              </w:rPr>
            </w:pPr>
            <w:r w:rsidRPr="009C1E9A">
              <w:rPr>
                <w:b/>
                <w:u w:val="single"/>
              </w:rPr>
              <w:t>EFFECTIVE DATE</w:t>
            </w:r>
            <w:r>
              <w:rPr>
                <w:b/>
              </w:rPr>
              <w:t xml:space="preserve"> </w:t>
            </w:r>
          </w:p>
          <w:p w:rsidR="008423E4" w:rsidRDefault="00CF78BB" w:rsidP="00474D32"/>
          <w:p w:rsidR="008423E4" w:rsidRPr="003624F2" w:rsidRDefault="00CF78BB" w:rsidP="00474D32">
            <w:pPr>
              <w:pStyle w:val="Header"/>
              <w:tabs>
                <w:tab w:val="clear" w:pos="4320"/>
                <w:tab w:val="clear" w:pos="8640"/>
              </w:tabs>
              <w:jc w:val="both"/>
            </w:pPr>
            <w:r w:rsidRPr="00154FC8">
              <w:t>On passage, or, if the bill does not receive the necessary vote, September 1, 2017.</w:t>
            </w:r>
          </w:p>
          <w:p w:rsidR="008423E4" w:rsidRPr="00233FDB" w:rsidRDefault="00CF78BB" w:rsidP="00474D32">
            <w:pPr>
              <w:rPr>
                <w:b/>
              </w:rPr>
            </w:pPr>
          </w:p>
        </w:tc>
      </w:tr>
    </w:tbl>
    <w:p w:rsidR="008423E4" w:rsidRPr="00BE0E75" w:rsidRDefault="00CF78BB" w:rsidP="008423E4">
      <w:pPr>
        <w:spacing w:line="480" w:lineRule="auto"/>
        <w:jc w:val="both"/>
        <w:rPr>
          <w:rFonts w:ascii="Arial" w:hAnsi="Arial"/>
          <w:sz w:val="16"/>
          <w:szCs w:val="16"/>
        </w:rPr>
      </w:pPr>
    </w:p>
    <w:p w:rsidR="004108C3" w:rsidRPr="008423E4" w:rsidRDefault="00CF78BB"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F78BB">
      <w:r>
        <w:separator/>
      </w:r>
    </w:p>
  </w:endnote>
  <w:endnote w:type="continuationSeparator" w:id="0">
    <w:p w:rsidR="00000000" w:rsidRDefault="00CF7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F31CE8" w:rsidTr="009C1E9A">
      <w:trPr>
        <w:cantSplit/>
      </w:trPr>
      <w:tc>
        <w:tcPr>
          <w:tcW w:w="0" w:type="pct"/>
        </w:tcPr>
        <w:p w:rsidR="00137D90" w:rsidRDefault="00CF78BB" w:rsidP="009C1E9A">
          <w:pPr>
            <w:pStyle w:val="Footer"/>
            <w:tabs>
              <w:tab w:val="clear" w:pos="8640"/>
              <w:tab w:val="right" w:pos="9360"/>
            </w:tabs>
          </w:pPr>
        </w:p>
      </w:tc>
      <w:tc>
        <w:tcPr>
          <w:tcW w:w="2395" w:type="pct"/>
        </w:tcPr>
        <w:p w:rsidR="00137D90" w:rsidRDefault="00CF78BB" w:rsidP="009C1E9A">
          <w:pPr>
            <w:pStyle w:val="Footer"/>
            <w:tabs>
              <w:tab w:val="clear" w:pos="8640"/>
              <w:tab w:val="right" w:pos="9360"/>
            </w:tabs>
          </w:pPr>
        </w:p>
        <w:p w:rsidR="001A4310" w:rsidRDefault="00CF78BB" w:rsidP="009C1E9A">
          <w:pPr>
            <w:pStyle w:val="Footer"/>
            <w:tabs>
              <w:tab w:val="clear" w:pos="8640"/>
              <w:tab w:val="right" w:pos="9360"/>
            </w:tabs>
          </w:pPr>
        </w:p>
        <w:p w:rsidR="00137D90" w:rsidRDefault="00CF78BB" w:rsidP="009C1E9A">
          <w:pPr>
            <w:pStyle w:val="Footer"/>
            <w:tabs>
              <w:tab w:val="clear" w:pos="8640"/>
              <w:tab w:val="right" w:pos="9360"/>
            </w:tabs>
          </w:pPr>
        </w:p>
      </w:tc>
      <w:tc>
        <w:tcPr>
          <w:tcW w:w="2453" w:type="pct"/>
        </w:tcPr>
        <w:p w:rsidR="00137D90" w:rsidRDefault="00CF78BB" w:rsidP="009C1E9A">
          <w:pPr>
            <w:pStyle w:val="Footer"/>
            <w:tabs>
              <w:tab w:val="clear" w:pos="8640"/>
              <w:tab w:val="right" w:pos="9360"/>
            </w:tabs>
            <w:jc w:val="right"/>
          </w:pPr>
        </w:p>
      </w:tc>
    </w:tr>
    <w:tr w:rsidR="00F31CE8" w:rsidTr="009C1E9A">
      <w:trPr>
        <w:cantSplit/>
      </w:trPr>
      <w:tc>
        <w:tcPr>
          <w:tcW w:w="0" w:type="pct"/>
        </w:tcPr>
        <w:p w:rsidR="00EC379B" w:rsidRDefault="00CF78BB" w:rsidP="009C1E9A">
          <w:pPr>
            <w:pStyle w:val="Footer"/>
            <w:tabs>
              <w:tab w:val="clear" w:pos="8640"/>
              <w:tab w:val="right" w:pos="9360"/>
            </w:tabs>
          </w:pPr>
        </w:p>
      </w:tc>
      <w:tc>
        <w:tcPr>
          <w:tcW w:w="2395" w:type="pct"/>
        </w:tcPr>
        <w:p w:rsidR="00EC379B" w:rsidRPr="009C1E9A" w:rsidRDefault="00CF78BB" w:rsidP="009C1E9A">
          <w:pPr>
            <w:pStyle w:val="Footer"/>
            <w:tabs>
              <w:tab w:val="clear" w:pos="8640"/>
              <w:tab w:val="right" w:pos="9360"/>
            </w:tabs>
            <w:rPr>
              <w:rFonts w:ascii="Shruti" w:hAnsi="Shruti"/>
              <w:sz w:val="22"/>
            </w:rPr>
          </w:pPr>
          <w:r>
            <w:rPr>
              <w:rFonts w:ascii="Shruti" w:hAnsi="Shruti"/>
              <w:sz w:val="22"/>
            </w:rPr>
            <w:t>85R 27693</w:t>
          </w:r>
        </w:p>
      </w:tc>
      <w:tc>
        <w:tcPr>
          <w:tcW w:w="2453" w:type="pct"/>
        </w:tcPr>
        <w:p w:rsidR="00EC379B" w:rsidRDefault="00CF78BB" w:rsidP="009C1E9A">
          <w:pPr>
            <w:pStyle w:val="Footer"/>
            <w:tabs>
              <w:tab w:val="clear" w:pos="8640"/>
              <w:tab w:val="right" w:pos="9360"/>
            </w:tabs>
            <w:jc w:val="right"/>
          </w:pPr>
          <w:r>
            <w:fldChar w:fldCharType="begin"/>
          </w:r>
          <w:r>
            <w:instrText xml:space="preserve"> DOCPROPERTY  OTID  \* MERGEFORMAT </w:instrText>
          </w:r>
          <w:r>
            <w:fldChar w:fldCharType="separate"/>
          </w:r>
          <w:r>
            <w:t>17.121.984</w:t>
          </w:r>
          <w:r>
            <w:fldChar w:fldCharType="end"/>
          </w:r>
        </w:p>
      </w:tc>
    </w:tr>
    <w:tr w:rsidR="00F31CE8" w:rsidTr="009C1E9A">
      <w:trPr>
        <w:cantSplit/>
      </w:trPr>
      <w:tc>
        <w:tcPr>
          <w:tcW w:w="0" w:type="pct"/>
        </w:tcPr>
        <w:p w:rsidR="00EC379B" w:rsidRDefault="00CF78BB" w:rsidP="009C1E9A">
          <w:pPr>
            <w:pStyle w:val="Footer"/>
            <w:tabs>
              <w:tab w:val="clear" w:pos="4320"/>
              <w:tab w:val="clear" w:pos="8640"/>
              <w:tab w:val="left" w:pos="2865"/>
            </w:tabs>
          </w:pPr>
        </w:p>
      </w:tc>
      <w:tc>
        <w:tcPr>
          <w:tcW w:w="2395" w:type="pct"/>
        </w:tcPr>
        <w:p w:rsidR="00EC379B" w:rsidRPr="009C1E9A" w:rsidRDefault="00CF78BB" w:rsidP="009C1E9A">
          <w:pPr>
            <w:pStyle w:val="Footer"/>
            <w:tabs>
              <w:tab w:val="clear" w:pos="4320"/>
              <w:tab w:val="clear" w:pos="8640"/>
              <w:tab w:val="left" w:pos="2865"/>
            </w:tabs>
            <w:rPr>
              <w:rFonts w:ascii="Shruti" w:hAnsi="Shruti"/>
              <w:sz w:val="22"/>
            </w:rPr>
          </w:pPr>
        </w:p>
      </w:tc>
      <w:tc>
        <w:tcPr>
          <w:tcW w:w="2453" w:type="pct"/>
        </w:tcPr>
        <w:p w:rsidR="00EC379B" w:rsidRDefault="00CF78BB" w:rsidP="006D504F">
          <w:pPr>
            <w:pStyle w:val="Footer"/>
            <w:rPr>
              <w:rStyle w:val="PageNumber"/>
            </w:rPr>
          </w:pPr>
        </w:p>
        <w:p w:rsidR="00EC379B" w:rsidRDefault="00CF78BB" w:rsidP="009C1E9A">
          <w:pPr>
            <w:pStyle w:val="Footer"/>
            <w:tabs>
              <w:tab w:val="clear" w:pos="8640"/>
              <w:tab w:val="right" w:pos="9360"/>
            </w:tabs>
            <w:jc w:val="right"/>
          </w:pPr>
        </w:p>
      </w:tc>
    </w:tr>
    <w:tr w:rsidR="00F31CE8" w:rsidTr="009C1E9A">
      <w:trPr>
        <w:cantSplit/>
        <w:trHeight w:val="323"/>
      </w:trPr>
      <w:tc>
        <w:tcPr>
          <w:tcW w:w="0" w:type="pct"/>
          <w:gridSpan w:val="3"/>
        </w:tcPr>
        <w:p w:rsidR="00EC379B" w:rsidRDefault="00CF78B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CF78BB" w:rsidP="009C1E9A">
          <w:pPr>
            <w:pStyle w:val="Footer"/>
            <w:tabs>
              <w:tab w:val="clear" w:pos="8640"/>
              <w:tab w:val="right" w:pos="9360"/>
            </w:tabs>
            <w:jc w:val="center"/>
          </w:pPr>
        </w:p>
      </w:tc>
    </w:tr>
  </w:tbl>
  <w:p w:rsidR="00EC379B" w:rsidRPr="00FF6F72" w:rsidRDefault="00CF78BB"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F78BB">
      <w:r>
        <w:separator/>
      </w:r>
    </w:p>
  </w:footnote>
  <w:footnote w:type="continuationSeparator" w:id="0">
    <w:p w:rsidR="00000000" w:rsidRDefault="00CF78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CE8"/>
    <w:rsid w:val="00CF78BB"/>
    <w:rsid w:val="00F31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54FC8"/>
    <w:rPr>
      <w:sz w:val="16"/>
      <w:szCs w:val="16"/>
    </w:rPr>
  </w:style>
  <w:style w:type="paragraph" w:styleId="CommentText">
    <w:name w:val="annotation text"/>
    <w:basedOn w:val="Normal"/>
    <w:link w:val="CommentTextChar"/>
    <w:rsid w:val="00154FC8"/>
    <w:rPr>
      <w:sz w:val="20"/>
      <w:szCs w:val="20"/>
    </w:rPr>
  </w:style>
  <w:style w:type="character" w:customStyle="1" w:styleId="CommentTextChar">
    <w:name w:val="Comment Text Char"/>
    <w:basedOn w:val="DefaultParagraphFont"/>
    <w:link w:val="CommentText"/>
    <w:rsid w:val="00154FC8"/>
  </w:style>
  <w:style w:type="paragraph" w:styleId="CommentSubject">
    <w:name w:val="annotation subject"/>
    <w:basedOn w:val="CommentText"/>
    <w:next w:val="CommentText"/>
    <w:link w:val="CommentSubjectChar"/>
    <w:rsid w:val="00154FC8"/>
    <w:rPr>
      <w:b/>
      <w:bCs/>
    </w:rPr>
  </w:style>
  <w:style w:type="character" w:customStyle="1" w:styleId="CommentSubjectChar">
    <w:name w:val="Comment Subject Char"/>
    <w:basedOn w:val="CommentTextChar"/>
    <w:link w:val="CommentSubject"/>
    <w:rsid w:val="00154F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54FC8"/>
    <w:rPr>
      <w:sz w:val="16"/>
      <w:szCs w:val="16"/>
    </w:rPr>
  </w:style>
  <w:style w:type="paragraph" w:styleId="CommentText">
    <w:name w:val="annotation text"/>
    <w:basedOn w:val="Normal"/>
    <w:link w:val="CommentTextChar"/>
    <w:rsid w:val="00154FC8"/>
    <w:rPr>
      <w:sz w:val="20"/>
      <w:szCs w:val="20"/>
    </w:rPr>
  </w:style>
  <w:style w:type="character" w:customStyle="1" w:styleId="CommentTextChar">
    <w:name w:val="Comment Text Char"/>
    <w:basedOn w:val="DefaultParagraphFont"/>
    <w:link w:val="CommentText"/>
    <w:rsid w:val="00154FC8"/>
  </w:style>
  <w:style w:type="paragraph" w:styleId="CommentSubject">
    <w:name w:val="annotation subject"/>
    <w:basedOn w:val="CommentText"/>
    <w:next w:val="CommentText"/>
    <w:link w:val="CommentSubjectChar"/>
    <w:rsid w:val="00154FC8"/>
    <w:rPr>
      <w:b/>
      <w:bCs/>
    </w:rPr>
  </w:style>
  <w:style w:type="character" w:customStyle="1" w:styleId="CommentSubjectChar">
    <w:name w:val="Comment Subject Char"/>
    <w:basedOn w:val="CommentTextChar"/>
    <w:link w:val="CommentSubject"/>
    <w:rsid w:val="00154F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2199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BA - SB01145 (Committee Report (Unamended))</vt:lpstr>
    </vt:vector>
  </TitlesOfParts>
  <Company>State of Texas</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27693</dc:subject>
  <dc:creator>State of Texas</dc:creator>
  <dc:description>SB 1145 by Nichols-(H)State Affairs</dc:description>
  <cp:lastModifiedBy>Molly Hoffman-Bricker</cp:lastModifiedBy>
  <cp:revision>2</cp:revision>
  <cp:lastPrinted>2003-11-26T17:21:00Z</cp:lastPrinted>
  <dcterms:created xsi:type="dcterms:W3CDTF">2017-05-02T18:44:00Z</dcterms:created>
  <dcterms:modified xsi:type="dcterms:W3CDTF">2017-05-02T18:44:00Z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17.121.984</vt:lpwstr>
  </property>
</Properties>
</file>