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23" w:rsidRDefault="00E51F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A2E9ADF88947F586AFC1C268D547ED"/>
          </w:placeholder>
        </w:sdtPr>
        <w:sdtContent>
          <w:r w:rsidRPr="005C2A78">
            <w:rPr>
              <w:rFonts w:cs="Times New Roman"/>
              <w:b/>
              <w:szCs w:val="24"/>
              <w:u w:val="single"/>
            </w:rPr>
            <w:t>BILL ANALYSIS</w:t>
          </w:r>
        </w:sdtContent>
      </w:sdt>
    </w:p>
    <w:p w:rsidR="00E51F23" w:rsidRPr="00585C31" w:rsidRDefault="00E51F23" w:rsidP="000F1DF9">
      <w:pPr>
        <w:spacing w:after="0" w:line="240" w:lineRule="auto"/>
        <w:rPr>
          <w:rFonts w:cs="Times New Roman"/>
          <w:szCs w:val="24"/>
        </w:rPr>
      </w:pPr>
    </w:p>
    <w:p w:rsidR="00E51F23" w:rsidRPr="00585C31" w:rsidRDefault="00E51F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1F23" w:rsidTr="000F1DF9">
        <w:tc>
          <w:tcPr>
            <w:tcW w:w="2718" w:type="dxa"/>
          </w:tcPr>
          <w:p w:rsidR="00E51F23" w:rsidRPr="005C2A78" w:rsidRDefault="00E51F23" w:rsidP="006D756B">
            <w:pPr>
              <w:rPr>
                <w:rFonts w:cs="Times New Roman"/>
                <w:szCs w:val="24"/>
              </w:rPr>
            </w:pPr>
            <w:sdt>
              <w:sdtPr>
                <w:rPr>
                  <w:rFonts w:cs="Times New Roman"/>
                  <w:szCs w:val="24"/>
                </w:rPr>
                <w:alias w:val="Agency Title"/>
                <w:tag w:val="AgencyTitleContentControl"/>
                <w:id w:val="1920747753"/>
                <w:lock w:val="sdtContentLocked"/>
                <w:placeholder>
                  <w:docPart w:val="821D70CB0F32412E8BF5F6882EA6FB2D"/>
                </w:placeholder>
              </w:sdtPr>
              <w:sdtEndPr>
                <w:rPr>
                  <w:rFonts w:cstheme="minorBidi"/>
                  <w:szCs w:val="22"/>
                </w:rPr>
              </w:sdtEndPr>
              <w:sdtContent>
                <w:r>
                  <w:rPr>
                    <w:rFonts w:cs="Times New Roman"/>
                    <w:szCs w:val="24"/>
                  </w:rPr>
                  <w:t>Senate Research Center</w:t>
                </w:r>
              </w:sdtContent>
            </w:sdt>
          </w:p>
        </w:tc>
        <w:tc>
          <w:tcPr>
            <w:tcW w:w="6858" w:type="dxa"/>
          </w:tcPr>
          <w:p w:rsidR="00E51F23" w:rsidRPr="00FF6471" w:rsidRDefault="00E51F23" w:rsidP="000F1DF9">
            <w:pPr>
              <w:jc w:val="right"/>
              <w:rPr>
                <w:rFonts w:cs="Times New Roman"/>
                <w:szCs w:val="24"/>
              </w:rPr>
            </w:pPr>
            <w:sdt>
              <w:sdtPr>
                <w:rPr>
                  <w:rFonts w:cs="Times New Roman"/>
                  <w:szCs w:val="24"/>
                </w:rPr>
                <w:alias w:val="Bill Number"/>
                <w:tag w:val="BillNumberOne"/>
                <w:id w:val="-410784069"/>
                <w:lock w:val="sdtContentLocked"/>
                <w:placeholder>
                  <w:docPart w:val="388B2E810C26428F998224FF28569E1F"/>
                </w:placeholder>
              </w:sdtPr>
              <w:sdtContent>
                <w:r>
                  <w:rPr>
                    <w:rFonts w:cs="Times New Roman"/>
                    <w:szCs w:val="24"/>
                  </w:rPr>
                  <w:t>S.B. 1152</w:t>
                </w:r>
              </w:sdtContent>
            </w:sdt>
          </w:p>
        </w:tc>
      </w:tr>
      <w:tr w:rsidR="00E51F23" w:rsidTr="000F1DF9">
        <w:sdt>
          <w:sdtPr>
            <w:rPr>
              <w:rFonts w:cs="Times New Roman"/>
              <w:szCs w:val="24"/>
            </w:rPr>
            <w:alias w:val="TLCNumber"/>
            <w:tag w:val="TLCNumber"/>
            <w:id w:val="-542600604"/>
            <w:lock w:val="sdtLocked"/>
            <w:placeholder>
              <w:docPart w:val="3AF15174A28F46E685343B45913B1D1A"/>
            </w:placeholder>
          </w:sdtPr>
          <w:sdtContent>
            <w:tc>
              <w:tcPr>
                <w:tcW w:w="2718" w:type="dxa"/>
              </w:tcPr>
              <w:p w:rsidR="00E51F23" w:rsidRPr="000F1DF9" w:rsidRDefault="00E51F23" w:rsidP="00C65088">
                <w:pPr>
                  <w:rPr>
                    <w:rFonts w:cs="Times New Roman"/>
                    <w:szCs w:val="24"/>
                  </w:rPr>
                </w:pPr>
                <w:r>
                  <w:rPr>
                    <w:rFonts w:cs="Times New Roman"/>
                    <w:szCs w:val="24"/>
                  </w:rPr>
                  <w:t>85R11663 SRS-D</w:t>
                </w:r>
              </w:p>
            </w:tc>
          </w:sdtContent>
        </w:sdt>
        <w:tc>
          <w:tcPr>
            <w:tcW w:w="6858" w:type="dxa"/>
          </w:tcPr>
          <w:p w:rsidR="00E51F23" w:rsidRPr="005C2A78" w:rsidRDefault="00E51F23" w:rsidP="006D756B">
            <w:pPr>
              <w:jc w:val="right"/>
              <w:rPr>
                <w:rFonts w:cs="Times New Roman"/>
                <w:szCs w:val="24"/>
              </w:rPr>
            </w:pPr>
            <w:sdt>
              <w:sdtPr>
                <w:rPr>
                  <w:rFonts w:cs="Times New Roman"/>
                  <w:szCs w:val="24"/>
                </w:rPr>
                <w:alias w:val="Author Label"/>
                <w:tag w:val="By"/>
                <w:id w:val="72399597"/>
                <w:lock w:val="sdtLocked"/>
                <w:placeholder>
                  <w:docPart w:val="B417A9E2A4A640108CF9AB02B782C1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20ADEE4AA64FCC93F7B7B6927281D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ABA5B266E7A456EB33DFA7A482CD4DF"/>
                </w:placeholder>
                <w:showingPlcHdr/>
              </w:sdtPr>
              <w:sdtContent/>
            </w:sdt>
          </w:p>
        </w:tc>
      </w:tr>
      <w:tr w:rsidR="00E51F23" w:rsidTr="000F1DF9">
        <w:tc>
          <w:tcPr>
            <w:tcW w:w="2718" w:type="dxa"/>
          </w:tcPr>
          <w:p w:rsidR="00E51F23" w:rsidRPr="00BC7495" w:rsidRDefault="00E51F23" w:rsidP="000F1DF9">
            <w:pPr>
              <w:rPr>
                <w:rFonts w:cs="Times New Roman"/>
                <w:szCs w:val="24"/>
              </w:rPr>
            </w:pPr>
          </w:p>
        </w:tc>
        <w:sdt>
          <w:sdtPr>
            <w:rPr>
              <w:rFonts w:cs="Times New Roman"/>
              <w:szCs w:val="24"/>
            </w:rPr>
            <w:alias w:val="Committee"/>
            <w:tag w:val="Committee"/>
            <w:id w:val="1914272295"/>
            <w:lock w:val="sdtContentLocked"/>
            <w:placeholder>
              <w:docPart w:val="747FFEC79ADE42F6BDF6615FB25552FA"/>
            </w:placeholder>
          </w:sdtPr>
          <w:sdtContent>
            <w:tc>
              <w:tcPr>
                <w:tcW w:w="6858" w:type="dxa"/>
              </w:tcPr>
              <w:p w:rsidR="00E51F23" w:rsidRPr="00FF6471" w:rsidRDefault="00E51F23" w:rsidP="000F1DF9">
                <w:pPr>
                  <w:jc w:val="right"/>
                  <w:rPr>
                    <w:rFonts w:cs="Times New Roman"/>
                    <w:szCs w:val="24"/>
                  </w:rPr>
                </w:pPr>
                <w:r>
                  <w:rPr>
                    <w:rFonts w:cs="Times New Roman"/>
                    <w:szCs w:val="24"/>
                  </w:rPr>
                  <w:t>Veteran Affairs &amp; Border Security</w:t>
                </w:r>
              </w:p>
            </w:tc>
          </w:sdtContent>
        </w:sdt>
      </w:tr>
      <w:tr w:rsidR="00E51F23" w:rsidTr="000F1DF9">
        <w:tc>
          <w:tcPr>
            <w:tcW w:w="2718" w:type="dxa"/>
          </w:tcPr>
          <w:p w:rsidR="00E51F23" w:rsidRPr="00BC7495" w:rsidRDefault="00E51F23" w:rsidP="000F1DF9">
            <w:pPr>
              <w:rPr>
                <w:rFonts w:cs="Times New Roman"/>
                <w:szCs w:val="24"/>
              </w:rPr>
            </w:pPr>
          </w:p>
        </w:tc>
        <w:sdt>
          <w:sdtPr>
            <w:rPr>
              <w:rFonts w:cs="Times New Roman"/>
              <w:szCs w:val="24"/>
            </w:rPr>
            <w:alias w:val="Date"/>
            <w:tag w:val="DateContentControl"/>
            <w:id w:val="1178081906"/>
            <w:lock w:val="sdtLocked"/>
            <w:placeholder>
              <w:docPart w:val="E70FA02023DB47B19399EFA8D9D25E1E"/>
            </w:placeholder>
            <w:date w:fullDate="2017-03-16T00:00:00Z">
              <w:dateFormat w:val="M/d/yyyy"/>
              <w:lid w:val="en-US"/>
              <w:storeMappedDataAs w:val="dateTime"/>
              <w:calendar w:val="gregorian"/>
            </w:date>
          </w:sdtPr>
          <w:sdtContent>
            <w:tc>
              <w:tcPr>
                <w:tcW w:w="6858" w:type="dxa"/>
              </w:tcPr>
              <w:p w:rsidR="00E51F23" w:rsidRPr="00FF6471" w:rsidRDefault="00E51F23" w:rsidP="000F1DF9">
                <w:pPr>
                  <w:jc w:val="right"/>
                  <w:rPr>
                    <w:rFonts w:cs="Times New Roman"/>
                    <w:szCs w:val="24"/>
                  </w:rPr>
                </w:pPr>
                <w:r>
                  <w:rPr>
                    <w:rFonts w:cs="Times New Roman"/>
                    <w:szCs w:val="24"/>
                  </w:rPr>
                  <w:t>3/16/2017</w:t>
                </w:r>
              </w:p>
            </w:tc>
          </w:sdtContent>
        </w:sdt>
      </w:tr>
      <w:tr w:rsidR="00E51F23" w:rsidTr="000F1DF9">
        <w:tc>
          <w:tcPr>
            <w:tcW w:w="2718" w:type="dxa"/>
          </w:tcPr>
          <w:p w:rsidR="00E51F23" w:rsidRPr="00BC7495" w:rsidRDefault="00E51F23" w:rsidP="000F1DF9">
            <w:pPr>
              <w:rPr>
                <w:rFonts w:cs="Times New Roman"/>
                <w:szCs w:val="24"/>
              </w:rPr>
            </w:pPr>
          </w:p>
        </w:tc>
        <w:sdt>
          <w:sdtPr>
            <w:rPr>
              <w:rFonts w:cs="Times New Roman"/>
              <w:szCs w:val="24"/>
            </w:rPr>
            <w:alias w:val="BA Version"/>
            <w:tag w:val="BAVersion"/>
            <w:id w:val="-1685590809"/>
            <w:lock w:val="sdtContentLocked"/>
            <w:placeholder>
              <w:docPart w:val="AA86439794094C148B12FD8147E3E495"/>
            </w:placeholder>
          </w:sdtPr>
          <w:sdtContent>
            <w:tc>
              <w:tcPr>
                <w:tcW w:w="6858" w:type="dxa"/>
              </w:tcPr>
              <w:p w:rsidR="00E51F23" w:rsidRPr="00FF6471" w:rsidRDefault="00E51F23" w:rsidP="000F1DF9">
                <w:pPr>
                  <w:jc w:val="right"/>
                  <w:rPr>
                    <w:rFonts w:cs="Times New Roman"/>
                    <w:szCs w:val="24"/>
                  </w:rPr>
                </w:pPr>
                <w:r>
                  <w:rPr>
                    <w:rFonts w:cs="Times New Roman"/>
                    <w:szCs w:val="24"/>
                  </w:rPr>
                  <w:t>As Filed</w:t>
                </w:r>
              </w:p>
            </w:tc>
          </w:sdtContent>
        </w:sdt>
      </w:tr>
    </w:tbl>
    <w:p w:rsidR="00E51F23" w:rsidRPr="00FF6471" w:rsidRDefault="00E51F23" w:rsidP="000F1DF9">
      <w:pPr>
        <w:spacing w:after="0" w:line="240" w:lineRule="auto"/>
        <w:rPr>
          <w:rFonts w:cs="Times New Roman"/>
          <w:szCs w:val="24"/>
        </w:rPr>
      </w:pPr>
    </w:p>
    <w:p w:rsidR="00E51F23" w:rsidRPr="00FF6471" w:rsidRDefault="00E51F23" w:rsidP="000F1DF9">
      <w:pPr>
        <w:spacing w:after="0" w:line="240" w:lineRule="auto"/>
        <w:rPr>
          <w:rFonts w:cs="Times New Roman"/>
          <w:szCs w:val="24"/>
        </w:rPr>
      </w:pPr>
    </w:p>
    <w:p w:rsidR="00E51F23" w:rsidRPr="00FF6471" w:rsidRDefault="00E51F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C5AF78B38C4DCC9CEA362E75672D87"/>
        </w:placeholder>
      </w:sdtPr>
      <w:sdtContent>
        <w:p w:rsidR="00E51F23" w:rsidRDefault="00E51F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1DAF98DEDD4274AE54DEACE4955037"/>
        </w:placeholder>
      </w:sdtPr>
      <w:sdtContent>
        <w:p w:rsidR="00E51F23" w:rsidRDefault="00E51F23" w:rsidP="000E4C36">
          <w:pPr>
            <w:pStyle w:val="NormalWeb"/>
            <w:spacing w:before="0" w:beforeAutospacing="0" w:after="0" w:afterAutospacing="0"/>
            <w:jc w:val="both"/>
            <w:divId w:val="2098016648"/>
            <w:rPr>
              <w:rFonts w:eastAsia="Times New Roman"/>
              <w:bCs/>
            </w:rPr>
          </w:pPr>
        </w:p>
        <w:p w:rsidR="00E51F23" w:rsidRDefault="00E51F23" w:rsidP="000E4C36">
          <w:pPr>
            <w:pStyle w:val="NormalWeb"/>
            <w:spacing w:before="0" w:beforeAutospacing="0" w:after="0" w:afterAutospacing="0"/>
            <w:jc w:val="both"/>
            <w:divId w:val="2098016648"/>
            <w:rPr>
              <w:color w:val="000000"/>
            </w:rPr>
          </w:pPr>
          <w:r w:rsidRPr="00A430CB">
            <w:rPr>
              <w:color w:val="000000"/>
            </w:rPr>
            <w:t>S</w:t>
          </w:r>
          <w:r>
            <w:rPr>
              <w:color w:val="000000"/>
            </w:rPr>
            <w:t>.</w:t>
          </w:r>
          <w:r w:rsidRPr="00A430CB">
            <w:rPr>
              <w:color w:val="000000"/>
            </w:rPr>
            <w:t>B</w:t>
          </w:r>
          <w:r>
            <w:rPr>
              <w:color w:val="000000"/>
            </w:rPr>
            <w:t xml:space="preserve">. 1152 </w:t>
          </w:r>
          <w:r w:rsidRPr="00A430CB">
            <w:rPr>
              <w:color w:val="000000"/>
            </w:rPr>
            <w:t>allow</w:t>
          </w:r>
          <w:r>
            <w:rPr>
              <w:color w:val="000000"/>
            </w:rPr>
            <w:t>s</w:t>
          </w:r>
          <w:r w:rsidRPr="00A430CB">
            <w:rPr>
              <w:color w:val="000000"/>
            </w:rPr>
            <w:t xml:space="preserve"> a district to excuse a student who is 17 y</w:t>
          </w:r>
          <w:r>
            <w:rPr>
              <w:color w:val="000000"/>
            </w:rPr>
            <w:t>ears of age or older for up to four</w:t>
          </w:r>
          <w:r w:rsidRPr="00A430CB">
            <w:rPr>
              <w:color w:val="000000"/>
            </w:rPr>
            <w:t xml:space="preserve"> days for the entirety of their high school career from attending school to pursue enlistment in a branch</w:t>
          </w:r>
          <w:r>
            <w:rPr>
              <w:color w:val="000000"/>
            </w:rPr>
            <w:t xml:space="preserve"> of the armed services of the United States</w:t>
          </w:r>
          <w:r w:rsidRPr="00A430CB">
            <w:rPr>
              <w:color w:val="000000"/>
            </w:rPr>
            <w:t xml:space="preserve"> or </w:t>
          </w:r>
          <w:r>
            <w:rPr>
              <w:color w:val="000000"/>
            </w:rPr>
            <w:t xml:space="preserve">the </w:t>
          </w:r>
          <w:r w:rsidRPr="00A430CB">
            <w:rPr>
              <w:color w:val="000000"/>
            </w:rPr>
            <w:t>Texas National Guard</w:t>
          </w:r>
          <w:r>
            <w:rPr>
              <w:color w:val="000000"/>
            </w:rPr>
            <w:t>.</w:t>
          </w:r>
          <w:r w:rsidRPr="00A430CB">
            <w:rPr>
              <w:color w:val="000000"/>
            </w:rPr>
            <w:t xml:space="preserve"> These excused days can be used to complete tests, medical readiness, legal appointments</w:t>
          </w:r>
          <w:r>
            <w:rPr>
              <w:color w:val="000000"/>
            </w:rPr>
            <w:t>,</w:t>
          </w:r>
          <w:r w:rsidRPr="00A430CB">
            <w:rPr>
              <w:color w:val="000000"/>
            </w:rPr>
            <w:t xml:space="preserve"> or career counseling. The district is also expected to verify the student's absence.</w:t>
          </w:r>
        </w:p>
        <w:p w:rsidR="00E51F23" w:rsidRPr="00A430CB" w:rsidRDefault="00E51F23" w:rsidP="000E4C36">
          <w:pPr>
            <w:pStyle w:val="NormalWeb"/>
            <w:spacing w:before="0" w:beforeAutospacing="0" w:after="0" w:afterAutospacing="0"/>
            <w:jc w:val="both"/>
            <w:divId w:val="2098016648"/>
            <w:rPr>
              <w:color w:val="000000"/>
            </w:rPr>
          </w:pPr>
        </w:p>
        <w:p w:rsidR="00E51F23" w:rsidRDefault="00E51F23" w:rsidP="000E4C36">
          <w:pPr>
            <w:pStyle w:val="NormalWeb"/>
            <w:spacing w:before="0" w:beforeAutospacing="0" w:after="0" w:afterAutospacing="0"/>
            <w:jc w:val="both"/>
            <w:divId w:val="2098016648"/>
            <w:rPr>
              <w:color w:val="000000"/>
            </w:rPr>
          </w:pPr>
          <w:r w:rsidRPr="00A430CB">
            <w:rPr>
              <w:color w:val="000000"/>
            </w:rPr>
            <w:t>Section 25.087</w:t>
          </w:r>
          <w:r>
            <w:rPr>
              <w:color w:val="000000"/>
            </w:rPr>
            <w:t xml:space="preserve">, </w:t>
          </w:r>
          <w:r w:rsidRPr="00A430CB">
            <w:rPr>
              <w:color w:val="000000"/>
            </w:rPr>
            <w:t>Education Code</w:t>
          </w:r>
          <w:r>
            <w:rPr>
              <w:color w:val="000000"/>
            </w:rPr>
            <w:t>,</w:t>
          </w:r>
          <w:r w:rsidRPr="00A430CB">
            <w:rPr>
              <w:color w:val="000000"/>
            </w:rPr>
            <w:t xml:space="preserve"> allows for students to be excused from school for certain purposes. While hi</w:t>
          </w:r>
          <w:r>
            <w:rPr>
              <w:color w:val="000000"/>
            </w:rPr>
            <w:t>gh school students are allowed two</w:t>
          </w:r>
          <w:r w:rsidRPr="00A430CB">
            <w:rPr>
              <w:color w:val="000000"/>
            </w:rPr>
            <w:t xml:space="preserve"> days junior year and </w:t>
          </w:r>
          <w:r>
            <w:rPr>
              <w:color w:val="000000"/>
            </w:rPr>
            <w:t>two</w:t>
          </w:r>
          <w:r w:rsidRPr="00A430CB">
            <w:rPr>
              <w:color w:val="000000"/>
            </w:rPr>
            <w:t xml:space="preserve"> days senior year to visit an institution of higher education, students planning to join a U</w:t>
          </w:r>
          <w:r>
            <w:rPr>
              <w:color w:val="000000"/>
            </w:rPr>
            <w:t>.</w:t>
          </w:r>
          <w:r w:rsidRPr="00A430CB">
            <w:rPr>
              <w:color w:val="000000"/>
            </w:rPr>
            <w:t>S</w:t>
          </w:r>
          <w:r>
            <w:rPr>
              <w:color w:val="000000"/>
            </w:rPr>
            <w:t>.</w:t>
          </w:r>
          <w:r w:rsidRPr="00A430CB">
            <w:rPr>
              <w:color w:val="000000"/>
            </w:rPr>
            <w:t xml:space="preserve"> military branch or </w:t>
          </w:r>
          <w:r>
            <w:rPr>
              <w:color w:val="000000"/>
            </w:rPr>
            <w:t xml:space="preserve">the Texas National Guard </w:t>
          </w:r>
          <w:r w:rsidRPr="00A430CB">
            <w:rPr>
              <w:color w:val="000000"/>
            </w:rPr>
            <w:t>are not supported under th</w:t>
          </w:r>
          <w:r>
            <w:rPr>
              <w:color w:val="000000"/>
            </w:rPr>
            <w:t>e current Texas Education Code.</w:t>
          </w:r>
        </w:p>
        <w:p w:rsidR="00E51F23" w:rsidRPr="00A430CB" w:rsidRDefault="00E51F23" w:rsidP="000E4C36">
          <w:pPr>
            <w:pStyle w:val="NormalWeb"/>
            <w:spacing w:before="0" w:beforeAutospacing="0" w:after="0" w:afterAutospacing="0"/>
            <w:jc w:val="both"/>
            <w:divId w:val="2098016648"/>
            <w:rPr>
              <w:color w:val="000000"/>
            </w:rPr>
          </w:pPr>
        </w:p>
        <w:p w:rsidR="00E51F23" w:rsidRPr="00A430CB" w:rsidRDefault="00E51F23" w:rsidP="000E4C36">
          <w:pPr>
            <w:pStyle w:val="NormalWeb"/>
            <w:spacing w:before="0" w:beforeAutospacing="0" w:after="0" w:afterAutospacing="0"/>
            <w:jc w:val="both"/>
            <w:divId w:val="2098016648"/>
            <w:rPr>
              <w:color w:val="000000"/>
            </w:rPr>
          </w:pPr>
          <w:r w:rsidRPr="00A430CB">
            <w:rPr>
              <w:color w:val="000000"/>
            </w:rPr>
            <w:t>According to the different recruiters of the U</w:t>
          </w:r>
          <w:r>
            <w:rPr>
              <w:color w:val="000000"/>
            </w:rPr>
            <w:t>.</w:t>
          </w:r>
          <w:r w:rsidRPr="00A430CB">
            <w:rPr>
              <w:color w:val="000000"/>
            </w:rPr>
            <w:t>S</w:t>
          </w:r>
          <w:r>
            <w:rPr>
              <w:color w:val="000000"/>
            </w:rPr>
            <w:t>.</w:t>
          </w:r>
          <w:r w:rsidRPr="00A430CB">
            <w:rPr>
              <w:color w:val="000000"/>
            </w:rPr>
            <w:t xml:space="preserve"> military, the maximum number of days needed to complete tests, medical readiness, legal appointments</w:t>
          </w:r>
          <w:r>
            <w:rPr>
              <w:color w:val="000000"/>
            </w:rPr>
            <w:t>,</w:t>
          </w:r>
          <w:r w:rsidRPr="00A430CB">
            <w:rPr>
              <w:color w:val="000000"/>
            </w:rPr>
            <w:t xml:space="preserve"> and career counseling in order to enlist in the military for a high school stud</w:t>
          </w:r>
          <w:r>
            <w:rPr>
              <w:color w:val="000000"/>
            </w:rPr>
            <w:t>ent is four</w:t>
          </w:r>
          <w:r w:rsidRPr="00A430CB">
            <w:rPr>
              <w:color w:val="000000"/>
            </w:rPr>
            <w:t xml:space="preserve"> days. The student is penalized for any absence(s) for required appointments and visits. The absences do not count towards a day of compulsory attendance and school districts are unable to count absences related to this process towards their calculation of th</w:t>
          </w:r>
          <w:r>
            <w:rPr>
              <w:color w:val="000000"/>
            </w:rPr>
            <w:t>e average daily attendance</w:t>
          </w:r>
          <w:r w:rsidRPr="00A430CB">
            <w:rPr>
              <w:color w:val="000000"/>
            </w:rPr>
            <w:t>.</w:t>
          </w:r>
        </w:p>
        <w:p w:rsidR="00E51F23" w:rsidRPr="00D70925" w:rsidRDefault="00E51F23" w:rsidP="000E4C36">
          <w:pPr>
            <w:spacing w:after="0" w:line="240" w:lineRule="auto"/>
            <w:jc w:val="both"/>
            <w:rPr>
              <w:rFonts w:eastAsia="Times New Roman" w:cs="Times New Roman"/>
              <w:bCs/>
              <w:szCs w:val="24"/>
            </w:rPr>
          </w:pPr>
        </w:p>
      </w:sdtContent>
    </w:sdt>
    <w:p w:rsidR="00E51F23" w:rsidRDefault="00E51F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1152 </w:t>
      </w:r>
      <w:bookmarkStart w:id="1" w:name="AmendsCurrentLaw"/>
      <w:bookmarkEnd w:id="1"/>
      <w:r>
        <w:rPr>
          <w:rFonts w:cs="Times New Roman"/>
          <w:szCs w:val="24"/>
        </w:rPr>
        <w:t>amends current law relating to excused absences from public school for the purpose of pursuing enlistment in a branch of the armed services of the United States or the Texas National Guard.</w:t>
      </w:r>
    </w:p>
    <w:p w:rsidR="00E51F23" w:rsidRPr="007819F7" w:rsidRDefault="00E51F23" w:rsidP="000F1DF9">
      <w:pPr>
        <w:spacing w:after="0" w:line="240" w:lineRule="auto"/>
        <w:jc w:val="both"/>
        <w:rPr>
          <w:rFonts w:eastAsia="Times New Roman" w:cs="Times New Roman"/>
          <w:szCs w:val="24"/>
        </w:rPr>
      </w:pPr>
    </w:p>
    <w:p w:rsidR="00E51F23" w:rsidRPr="005C2A78" w:rsidRDefault="00E51F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2367DC481442D58E22D42DFF863F01"/>
          </w:placeholder>
        </w:sdtPr>
        <w:sdtContent>
          <w:r>
            <w:rPr>
              <w:rFonts w:eastAsia="Times New Roman" w:cs="Times New Roman"/>
              <w:b/>
              <w:szCs w:val="24"/>
              <w:u w:val="single"/>
            </w:rPr>
            <w:t>RULEMAKING AUTHORITY</w:t>
          </w:r>
        </w:sdtContent>
      </w:sdt>
    </w:p>
    <w:p w:rsidR="00E51F23" w:rsidRPr="006529C4" w:rsidRDefault="00E51F23" w:rsidP="00774EC7">
      <w:pPr>
        <w:spacing w:after="0" w:line="240" w:lineRule="auto"/>
        <w:jc w:val="both"/>
        <w:rPr>
          <w:rFonts w:cs="Times New Roman"/>
          <w:szCs w:val="24"/>
        </w:rPr>
      </w:pPr>
    </w:p>
    <w:p w:rsidR="00E51F23" w:rsidRPr="006529C4" w:rsidRDefault="00E51F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1F23" w:rsidRPr="006529C4" w:rsidRDefault="00E51F23" w:rsidP="00774EC7">
      <w:pPr>
        <w:spacing w:after="0" w:line="240" w:lineRule="auto"/>
        <w:jc w:val="both"/>
        <w:rPr>
          <w:rFonts w:cs="Times New Roman"/>
          <w:szCs w:val="24"/>
        </w:rPr>
      </w:pPr>
    </w:p>
    <w:p w:rsidR="00E51F23" w:rsidRPr="005C2A78" w:rsidRDefault="00E51F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968C826B8547B28ABFD0ED04CD19AC"/>
          </w:placeholder>
        </w:sdtPr>
        <w:sdtContent>
          <w:r>
            <w:rPr>
              <w:rFonts w:eastAsia="Times New Roman" w:cs="Times New Roman"/>
              <w:b/>
              <w:szCs w:val="24"/>
              <w:u w:val="single"/>
            </w:rPr>
            <w:t>SECTION BY SECTION ANALYSIS</w:t>
          </w:r>
        </w:sdtContent>
      </w:sdt>
    </w:p>
    <w:p w:rsidR="00E51F23" w:rsidRPr="005C2A78" w:rsidRDefault="00E51F23" w:rsidP="000F1DF9">
      <w:pPr>
        <w:spacing w:after="0" w:line="240" w:lineRule="auto"/>
        <w:jc w:val="both"/>
        <w:rPr>
          <w:rFonts w:eastAsia="Times New Roman" w:cs="Times New Roman"/>
          <w:szCs w:val="24"/>
        </w:rPr>
      </w:pPr>
    </w:p>
    <w:p w:rsidR="00E51F23" w:rsidRDefault="00E51F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25.087, Education Code, by adding Subsections (b-5) and (b-6) and amending Subsection (d), as follows:</w:t>
      </w:r>
    </w:p>
    <w:p w:rsidR="00E51F23" w:rsidRDefault="00E51F23" w:rsidP="000F1DF9">
      <w:pPr>
        <w:spacing w:after="0" w:line="240" w:lineRule="auto"/>
        <w:jc w:val="both"/>
        <w:rPr>
          <w:rFonts w:eastAsia="Times New Roman" w:cs="Times New Roman"/>
          <w:szCs w:val="24"/>
        </w:rPr>
      </w:pPr>
    </w:p>
    <w:p w:rsidR="00E51F23" w:rsidRDefault="00E51F23" w:rsidP="007819F7">
      <w:pPr>
        <w:spacing w:after="0" w:line="240" w:lineRule="auto"/>
        <w:ind w:left="720"/>
        <w:jc w:val="both"/>
        <w:rPr>
          <w:rFonts w:eastAsia="Times New Roman" w:cs="Times New Roman"/>
          <w:szCs w:val="24"/>
        </w:rPr>
      </w:pPr>
      <w:r>
        <w:rPr>
          <w:rFonts w:eastAsia="Times New Roman" w:cs="Times New Roman"/>
          <w:szCs w:val="24"/>
        </w:rPr>
        <w:t>(b-5) Requires a school district to excuse a student who is 17 years of age or older from attending school to pursue enlistment in a branch of the armed services of the United States or the Texas National Guard (TNG), provided that the district may not excuse for this purpose more than four days of school during the period the student is enrolled in high school and the district verifies the student's activities related to pursuing enlistment in a branch of the armed services or TNG.</w:t>
      </w:r>
    </w:p>
    <w:p w:rsidR="00E51F23" w:rsidRDefault="00E51F23" w:rsidP="007819F7">
      <w:pPr>
        <w:spacing w:after="0" w:line="240" w:lineRule="auto"/>
        <w:ind w:left="720"/>
        <w:jc w:val="both"/>
        <w:rPr>
          <w:rFonts w:eastAsia="Times New Roman" w:cs="Times New Roman"/>
          <w:szCs w:val="24"/>
        </w:rPr>
      </w:pPr>
    </w:p>
    <w:p w:rsidR="00E51F23" w:rsidRDefault="00E51F23" w:rsidP="007819F7">
      <w:pPr>
        <w:spacing w:after="0" w:line="240" w:lineRule="auto"/>
        <w:ind w:left="720"/>
        <w:jc w:val="both"/>
        <w:rPr>
          <w:rFonts w:eastAsia="Times New Roman" w:cs="Times New Roman"/>
          <w:szCs w:val="24"/>
        </w:rPr>
      </w:pPr>
      <w:r>
        <w:rPr>
          <w:rFonts w:eastAsia="Times New Roman" w:cs="Times New Roman"/>
          <w:szCs w:val="24"/>
        </w:rPr>
        <w:t>(b-6) Requires each school district to adopt procedures to verify a student's activities as described by Subsection (b-5).</w:t>
      </w:r>
    </w:p>
    <w:p w:rsidR="00E51F23" w:rsidRDefault="00E51F23" w:rsidP="007819F7">
      <w:pPr>
        <w:spacing w:after="0" w:line="240" w:lineRule="auto"/>
        <w:ind w:left="720"/>
        <w:jc w:val="both"/>
        <w:rPr>
          <w:rFonts w:eastAsia="Times New Roman" w:cs="Times New Roman"/>
          <w:szCs w:val="24"/>
        </w:rPr>
      </w:pPr>
    </w:p>
    <w:p w:rsidR="00E51F23" w:rsidRPr="005C2A78" w:rsidRDefault="00E51F23" w:rsidP="007819F7">
      <w:pPr>
        <w:spacing w:after="0" w:line="240" w:lineRule="auto"/>
        <w:ind w:left="720"/>
        <w:jc w:val="both"/>
        <w:rPr>
          <w:rFonts w:eastAsia="Times New Roman" w:cs="Times New Roman"/>
          <w:szCs w:val="24"/>
        </w:rPr>
      </w:pPr>
      <w:r>
        <w:rPr>
          <w:rFonts w:eastAsia="Times New Roman" w:cs="Times New Roman"/>
          <w:szCs w:val="24"/>
        </w:rPr>
        <w:t>(d) Prohibits a student whose absence is excused under Subsection (b-5), among other subsections, from being penalized for that absence and requires that the student be counted as if the student attended school for purposes of calculating the average daily attendance of students in the school district. Makes a conforming change.</w:t>
      </w:r>
    </w:p>
    <w:p w:rsidR="00E51F23" w:rsidRPr="005C2A78" w:rsidRDefault="00E51F23" w:rsidP="000F1DF9">
      <w:pPr>
        <w:spacing w:after="0" w:line="240" w:lineRule="auto"/>
        <w:jc w:val="both"/>
        <w:rPr>
          <w:rFonts w:eastAsia="Times New Roman" w:cs="Times New Roman"/>
          <w:szCs w:val="24"/>
        </w:rPr>
      </w:pPr>
    </w:p>
    <w:p w:rsidR="00E51F23" w:rsidRPr="005C2A78" w:rsidRDefault="00E51F2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E51F23" w:rsidRPr="005C2A78" w:rsidRDefault="00E51F23" w:rsidP="000F1DF9">
      <w:pPr>
        <w:spacing w:after="0" w:line="240" w:lineRule="auto"/>
        <w:jc w:val="both"/>
        <w:rPr>
          <w:rFonts w:eastAsia="Times New Roman" w:cs="Times New Roman"/>
          <w:szCs w:val="24"/>
        </w:rPr>
      </w:pPr>
    </w:p>
    <w:p w:rsidR="00E51F23" w:rsidRDefault="00E51F23" w:rsidP="00774EC7">
      <w:pPr>
        <w:spacing w:after="0" w:line="240" w:lineRule="auto"/>
        <w:jc w:val="both"/>
        <w:rPr>
          <w:rFonts w:eastAsia="Times New Roman" w:cs="Times New Roman"/>
          <w:szCs w:val="24"/>
        </w:rPr>
      </w:pPr>
      <w:r>
        <w:rPr>
          <w:rFonts w:eastAsia="Times New Roman" w:cs="Times New Roman"/>
          <w:szCs w:val="24"/>
        </w:rPr>
        <w:t>SECTION 3. Requires each school district, not later than October 1, 2017, to adopt a policy for verification of student activities relating to pursuing military enlistment as required by Section 25.087(b-6), Education Code, as added by this Act.</w:t>
      </w:r>
    </w:p>
    <w:p w:rsidR="00E51F23" w:rsidRDefault="00E51F23" w:rsidP="00774EC7">
      <w:pPr>
        <w:spacing w:after="0" w:line="240" w:lineRule="auto"/>
        <w:jc w:val="both"/>
        <w:rPr>
          <w:rFonts w:eastAsia="Times New Roman" w:cs="Times New Roman"/>
          <w:szCs w:val="24"/>
        </w:rPr>
      </w:pPr>
    </w:p>
    <w:p w:rsidR="00E51F23" w:rsidRPr="000E4C36" w:rsidRDefault="00E51F23" w:rsidP="000E4C36">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986E9F" w:rsidRPr="00E51F23" w:rsidRDefault="00986E9F" w:rsidP="00E51F23"/>
    <w:sectPr w:rsidR="00986E9F" w:rsidRPr="00E51F2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F4" w:rsidRDefault="004555F4" w:rsidP="000F1DF9">
      <w:pPr>
        <w:spacing w:after="0" w:line="240" w:lineRule="auto"/>
      </w:pPr>
      <w:r>
        <w:separator/>
      </w:r>
    </w:p>
  </w:endnote>
  <w:endnote w:type="continuationSeparator" w:id="0">
    <w:p w:rsidR="004555F4" w:rsidRDefault="004555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55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1F2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1F23">
                <w:rPr>
                  <w:sz w:val="20"/>
                  <w:szCs w:val="20"/>
                </w:rPr>
                <w:t>S.B. 1152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1F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55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1F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1F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F4" w:rsidRDefault="004555F4" w:rsidP="000F1DF9">
      <w:pPr>
        <w:spacing w:after="0" w:line="240" w:lineRule="auto"/>
      </w:pPr>
      <w:r>
        <w:separator/>
      </w:r>
    </w:p>
  </w:footnote>
  <w:footnote w:type="continuationSeparator" w:id="0">
    <w:p w:rsidR="004555F4" w:rsidRDefault="004555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55F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1F2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1F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1F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2022" w:rsidP="002820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A2E9ADF88947F586AFC1C268D547ED"/>
        <w:category>
          <w:name w:val="General"/>
          <w:gallery w:val="placeholder"/>
        </w:category>
        <w:types>
          <w:type w:val="bbPlcHdr"/>
        </w:types>
        <w:behaviors>
          <w:behavior w:val="content"/>
        </w:behaviors>
        <w:guid w:val="{83F9C327-1463-48B1-B4E3-4DEABEE5E6EC}"/>
      </w:docPartPr>
      <w:docPartBody>
        <w:p w:rsidR="00000000" w:rsidRDefault="00B23293"/>
      </w:docPartBody>
    </w:docPart>
    <w:docPart>
      <w:docPartPr>
        <w:name w:val="821D70CB0F32412E8BF5F6882EA6FB2D"/>
        <w:category>
          <w:name w:val="General"/>
          <w:gallery w:val="placeholder"/>
        </w:category>
        <w:types>
          <w:type w:val="bbPlcHdr"/>
        </w:types>
        <w:behaviors>
          <w:behavior w:val="content"/>
        </w:behaviors>
        <w:guid w:val="{A94B460E-4E68-4F1E-AB2B-E2C4DB2C74A1}"/>
      </w:docPartPr>
      <w:docPartBody>
        <w:p w:rsidR="00000000" w:rsidRDefault="00B23293"/>
      </w:docPartBody>
    </w:docPart>
    <w:docPart>
      <w:docPartPr>
        <w:name w:val="388B2E810C26428F998224FF28569E1F"/>
        <w:category>
          <w:name w:val="General"/>
          <w:gallery w:val="placeholder"/>
        </w:category>
        <w:types>
          <w:type w:val="bbPlcHdr"/>
        </w:types>
        <w:behaviors>
          <w:behavior w:val="content"/>
        </w:behaviors>
        <w:guid w:val="{EFD84E48-168E-4093-AEF0-B12270242A43}"/>
      </w:docPartPr>
      <w:docPartBody>
        <w:p w:rsidR="00000000" w:rsidRDefault="00B23293"/>
      </w:docPartBody>
    </w:docPart>
    <w:docPart>
      <w:docPartPr>
        <w:name w:val="3AF15174A28F46E685343B45913B1D1A"/>
        <w:category>
          <w:name w:val="General"/>
          <w:gallery w:val="placeholder"/>
        </w:category>
        <w:types>
          <w:type w:val="bbPlcHdr"/>
        </w:types>
        <w:behaviors>
          <w:behavior w:val="content"/>
        </w:behaviors>
        <w:guid w:val="{E2B929BC-FBA9-42D6-8D8E-2C370342BB47}"/>
      </w:docPartPr>
      <w:docPartBody>
        <w:p w:rsidR="00000000" w:rsidRDefault="00B23293"/>
      </w:docPartBody>
    </w:docPart>
    <w:docPart>
      <w:docPartPr>
        <w:name w:val="B417A9E2A4A640108CF9AB02B782C140"/>
        <w:category>
          <w:name w:val="General"/>
          <w:gallery w:val="placeholder"/>
        </w:category>
        <w:types>
          <w:type w:val="bbPlcHdr"/>
        </w:types>
        <w:behaviors>
          <w:behavior w:val="content"/>
        </w:behaviors>
        <w:guid w:val="{35AC1F8B-6BBA-4AC8-B27E-DD8C76BF21CC}"/>
      </w:docPartPr>
      <w:docPartBody>
        <w:p w:rsidR="00000000" w:rsidRDefault="00B23293"/>
      </w:docPartBody>
    </w:docPart>
    <w:docPart>
      <w:docPartPr>
        <w:name w:val="6620ADEE4AA64FCC93F7B7B6927281D8"/>
        <w:category>
          <w:name w:val="General"/>
          <w:gallery w:val="placeholder"/>
        </w:category>
        <w:types>
          <w:type w:val="bbPlcHdr"/>
        </w:types>
        <w:behaviors>
          <w:behavior w:val="content"/>
        </w:behaviors>
        <w:guid w:val="{8D02B20A-93EE-4607-A13B-11112A419AAA}"/>
      </w:docPartPr>
      <w:docPartBody>
        <w:p w:rsidR="00000000" w:rsidRDefault="00B23293"/>
      </w:docPartBody>
    </w:docPart>
    <w:docPart>
      <w:docPartPr>
        <w:name w:val="EABA5B266E7A456EB33DFA7A482CD4DF"/>
        <w:category>
          <w:name w:val="General"/>
          <w:gallery w:val="placeholder"/>
        </w:category>
        <w:types>
          <w:type w:val="bbPlcHdr"/>
        </w:types>
        <w:behaviors>
          <w:behavior w:val="content"/>
        </w:behaviors>
        <w:guid w:val="{3A7DA5D9-0925-4E39-A1E0-314281268E80}"/>
      </w:docPartPr>
      <w:docPartBody>
        <w:p w:rsidR="00000000" w:rsidRDefault="00B23293"/>
      </w:docPartBody>
    </w:docPart>
    <w:docPart>
      <w:docPartPr>
        <w:name w:val="747FFEC79ADE42F6BDF6615FB25552FA"/>
        <w:category>
          <w:name w:val="General"/>
          <w:gallery w:val="placeholder"/>
        </w:category>
        <w:types>
          <w:type w:val="bbPlcHdr"/>
        </w:types>
        <w:behaviors>
          <w:behavior w:val="content"/>
        </w:behaviors>
        <w:guid w:val="{B6F27C47-EAD5-4578-8FE8-96F12A7D7608}"/>
      </w:docPartPr>
      <w:docPartBody>
        <w:p w:rsidR="00000000" w:rsidRDefault="00B23293"/>
      </w:docPartBody>
    </w:docPart>
    <w:docPart>
      <w:docPartPr>
        <w:name w:val="E70FA02023DB47B19399EFA8D9D25E1E"/>
        <w:category>
          <w:name w:val="General"/>
          <w:gallery w:val="placeholder"/>
        </w:category>
        <w:types>
          <w:type w:val="bbPlcHdr"/>
        </w:types>
        <w:behaviors>
          <w:behavior w:val="content"/>
        </w:behaviors>
        <w:guid w:val="{2C3E133A-1F76-4C8A-9B14-F7973250DDFC}"/>
      </w:docPartPr>
      <w:docPartBody>
        <w:p w:rsidR="00000000" w:rsidRDefault="00282022" w:rsidP="00282022">
          <w:pPr>
            <w:pStyle w:val="E70FA02023DB47B19399EFA8D9D25E1E"/>
          </w:pPr>
          <w:r w:rsidRPr="00A30DD1">
            <w:rPr>
              <w:rStyle w:val="PlaceholderText"/>
            </w:rPr>
            <w:t>Click here to enter a date.</w:t>
          </w:r>
        </w:p>
      </w:docPartBody>
    </w:docPart>
    <w:docPart>
      <w:docPartPr>
        <w:name w:val="AA86439794094C148B12FD8147E3E495"/>
        <w:category>
          <w:name w:val="General"/>
          <w:gallery w:val="placeholder"/>
        </w:category>
        <w:types>
          <w:type w:val="bbPlcHdr"/>
        </w:types>
        <w:behaviors>
          <w:behavior w:val="content"/>
        </w:behaviors>
        <w:guid w:val="{1CE61CA0-2BDE-4237-B5CD-07CBF4390670}"/>
      </w:docPartPr>
      <w:docPartBody>
        <w:p w:rsidR="00000000" w:rsidRDefault="00B23293"/>
      </w:docPartBody>
    </w:docPart>
    <w:docPart>
      <w:docPartPr>
        <w:name w:val="EDC5AF78B38C4DCC9CEA362E75672D87"/>
        <w:category>
          <w:name w:val="General"/>
          <w:gallery w:val="placeholder"/>
        </w:category>
        <w:types>
          <w:type w:val="bbPlcHdr"/>
        </w:types>
        <w:behaviors>
          <w:behavior w:val="content"/>
        </w:behaviors>
        <w:guid w:val="{771E837E-202A-4B26-9099-62A8F8638A2E}"/>
      </w:docPartPr>
      <w:docPartBody>
        <w:p w:rsidR="00000000" w:rsidRDefault="00B23293"/>
      </w:docPartBody>
    </w:docPart>
    <w:docPart>
      <w:docPartPr>
        <w:name w:val="C01DAF98DEDD4274AE54DEACE4955037"/>
        <w:category>
          <w:name w:val="General"/>
          <w:gallery w:val="placeholder"/>
        </w:category>
        <w:types>
          <w:type w:val="bbPlcHdr"/>
        </w:types>
        <w:behaviors>
          <w:behavior w:val="content"/>
        </w:behaviors>
        <w:guid w:val="{B7C70D64-B0DA-4EB5-8312-72D7A7DACFC6}"/>
      </w:docPartPr>
      <w:docPartBody>
        <w:p w:rsidR="00000000" w:rsidRDefault="00282022" w:rsidP="00282022">
          <w:pPr>
            <w:pStyle w:val="C01DAF98DEDD4274AE54DEACE4955037"/>
          </w:pPr>
          <w:r>
            <w:rPr>
              <w:rFonts w:eastAsia="Times New Roman" w:cs="Times New Roman"/>
              <w:bCs/>
              <w:szCs w:val="24"/>
            </w:rPr>
            <w:t xml:space="preserve"> </w:t>
          </w:r>
        </w:p>
      </w:docPartBody>
    </w:docPart>
    <w:docPart>
      <w:docPartPr>
        <w:name w:val="4E2367DC481442D58E22D42DFF863F01"/>
        <w:category>
          <w:name w:val="General"/>
          <w:gallery w:val="placeholder"/>
        </w:category>
        <w:types>
          <w:type w:val="bbPlcHdr"/>
        </w:types>
        <w:behaviors>
          <w:behavior w:val="content"/>
        </w:behaviors>
        <w:guid w:val="{26C23611-4A2B-44CB-99E5-910F6B21C760}"/>
      </w:docPartPr>
      <w:docPartBody>
        <w:p w:rsidR="00000000" w:rsidRDefault="00B23293"/>
      </w:docPartBody>
    </w:docPart>
    <w:docPart>
      <w:docPartPr>
        <w:name w:val="E4968C826B8547B28ABFD0ED04CD19AC"/>
        <w:category>
          <w:name w:val="General"/>
          <w:gallery w:val="placeholder"/>
        </w:category>
        <w:types>
          <w:type w:val="bbPlcHdr"/>
        </w:types>
        <w:behaviors>
          <w:behavior w:val="content"/>
        </w:behaviors>
        <w:guid w:val="{529D65EE-7746-4C39-8398-F5A5EF2EBF62}"/>
      </w:docPartPr>
      <w:docPartBody>
        <w:p w:rsidR="00000000" w:rsidRDefault="00B23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022"/>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329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0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2022"/>
    <w:rPr>
      <w:rFonts w:ascii="Times New Roman" w:hAnsi="Times New Roman"/>
      <w:sz w:val="24"/>
    </w:rPr>
  </w:style>
  <w:style w:type="paragraph" w:customStyle="1" w:styleId="487D89B4F8B34DB4967D41FE18F7F88D7">
    <w:name w:val="487D89B4F8B34DB4967D41FE18F7F88D7"/>
    <w:rsid w:val="00282022"/>
    <w:rPr>
      <w:rFonts w:ascii="Times New Roman" w:hAnsi="Times New Roman"/>
      <w:sz w:val="24"/>
    </w:rPr>
  </w:style>
  <w:style w:type="paragraph" w:customStyle="1" w:styleId="AE2570ED5D764CD7AF9686706F550F4620">
    <w:name w:val="AE2570ED5D764CD7AF9686706F550F4620"/>
    <w:rsid w:val="00282022"/>
    <w:pPr>
      <w:tabs>
        <w:tab w:val="center" w:pos="4680"/>
        <w:tab w:val="right" w:pos="9360"/>
      </w:tabs>
      <w:spacing w:after="0" w:line="240" w:lineRule="auto"/>
    </w:pPr>
    <w:rPr>
      <w:rFonts w:ascii="Times New Roman" w:hAnsi="Times New Roman"/>
      <w:sz w:val="24"/>
    </w:rPr>
  </w:style>
  <w:style w:type="paragraph" w:customStyle="1" w:styleId="E70FA02023DB47B19399EFA8D9D25E1E">
    <w:name w:val="E70FA02023DB47B19399EFA8D9D25E1E"/>
    <w:rsid w:val="00282022"/>
  </w:style>
  <w:style w:type="paragraph" w:customStyle="1" w:styleId="C01DAF98DEDD4274AE54DEACE4955037">
    <w:name w:val="C01DAF98DEDD4274AE54DEACE4955037"/>
    <w:rsid w:val="002820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0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2022"/>
    <w:rPr>
      <w:rFonts w:ascii="Times New Roman" w:hAnsi="Times New Roman"/>
      <w:sz w:val="24"/>
    </w:rPr>
  </w:style>
  <w:style w:type="paragraph" w:customStyle="1" w:styleId="487D89B4F8B34DB4967D41FE18F7F88D7">
    <w:name w:val="487D89B4F8B34DB4967D41FE18F7F88D7"/>
    <w:rsid w:val="00282022"/>
    <w:rPr>
      <w:rFonts w:ascii="Times New Roman" w:hAnsi="Times New Roman"/>
      <w:sz w:val="24"/>
    </w:rPr>
  </w:style>
  <w:style w:type="paragraph" w:customStyle="1" w:styleId="AE2570ED5D764CD7AF9686706F550F4620">
    <w:name w:val="AE2570ED5D764CD7AF9686706F550F4620"/>
    <w:rsid w:val="00282022"/>
    <w:pPr>
      <w:tabs>
        <w:tab w:val="center" w:pos="4680"/>
        <w:tab w:val="right" w:pos="9360"/>
      </w:tabs>
      <w:spacing w:after="0" w:line="240" w:lineRule="auto"/>
    </w:pPr>
    <w:rPr>
      <w:rFonts w:ascii="Times New Roman" w:hAnsi="Times New Roman"/>
      <w:sz w:val="24"/>
    </w:rPr>
  </w:style>
  <w:style w:type="paragraph" w:customStyle="1" w:styleId="E70FA02023DB47B19399EFA8D9D25E1E">
    <w:name w:val="E70FA02023DB47B19399EFA8D9D25E1E"/>
    <w:rsid w:val="00282022"/>
  </w:style>
  <w:style w:type="paragraph" w:customStyle="1" w:styleId="C01DAF98DEDD4274AE54DEACE4955037">
    <w:name w:val="C01DAF98DEDD4274AE54DEACE4955037"/>
    <w:rsid w:val="00282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EDBCBF-52C6-418B-ACB2-01D9D4D0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508</Words>
  <Characters>2897</Characters>
  <Application>Microsoft Office Word</Application>
  <DocSecurity>0</DocSecurity>
  <Lines>24</Lines>
  <Paragraphs>6</Paragraphs>
  <ScaleCrop>false</ScaleCrop>
  <Company>Texas Legislative Council</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2017-03-16T17:06:00Z</cp:lastPrinted>
  <dcterms:created xsi:type="dcterms:W3CDTF">2015-05-29T14:24:00Z</dcterms:created>
  <dcterms:modified xsi:type="dcterms:W3CDTF">2017-03-16T17:06:00Z</dcterms:modified>
</cp:coreProperties>
</file>

<file path=docProps/custom.xml><?xml version="1.0" encoding="utf-8"?>
<op:Properties xmlns:vt="http://schemas.openxmlformats.org/officeDocument/2006/docPropsVTypes" xmlns:op="http://schemas.openxmlformats.org/officeDocument/2006/custom-properties"/>
</file>