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Default="003B46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416B824855491984B7CBAA4B002279"/>
          </w:placeholder>
        </w:sdtPr>
        <w:sdtContent>
          <w:r w:rsidRPr="005C2A78">
            <w:rPr>
              <w:rFonts w:cs="Times New Roman"/>
              <w:b/>
              <w:szCs w:val="24"/>
              <w:u w:val="single"/>
            </w:rPr>
            <w:t>BILL ANALYSIS</w:t>
          </w:r>
        </w:sdtContent>
      </w:sdt>
    </w:p>
    <w:p w:rsidR="003B4638" w:rsidRPr="00585C31" w:rsidRDefault="003B4638" w:rsidP="000F1DF9">
      <w:pPr>
        <w:spacing w:after="0" w:line="240" w:lineRule="auto"/>
        <w:rPr>
          <w:rFonts w:cs="Times New Roman"/>
          <w:szCs w:val="24"/>
        </w:rPr>
      </w:pPr>
    </w:p>
    <w:p w:rsidR="003B4638" w:rsidRPr="00585C31" w:rsidRDefault="003B46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4638" w:rsidTr="000F1DF9">
        <w:tc>
          <w:tcPr>
            <w:tcW w:w="2718" w:type="dxa"/>
          </w:tcPr>
          <w:p w:rsidR="003B4638" w:rsidRPr="005C2A78" w:rsidRDefault="003B4638" w:rsidP="006D756B">
            <w:pPr>
              <w:rPr>
                <w:rFonts w:cs="Times New Roman"/>
                <w:szCs w:val="24"/>
              </w:rPr>
            </w:pPr>
            <w:sdt>
              <w:sdtPr>
                <w:rPr>
                  <w:rFonts w:cs="Times New Roman"/>
                  <w:szCs w:val="24"/>
                </w:rPr>
                <w:alias w:val="Agency Title"/>
                <w:tag w:val="AgencyTitleContentControl"/>
                <w:id w:val="1920747753"/>
                <w:lock w:val="sdtContentLocked"/>
                <w:placeholder>
                  <w:docPart w:val="35B8CDF2C89D417C84016C81EC7B3ADE"/>
                </w:placeholder>
              </w:sdtPr>
              <w:sdtEndPr>
                <w:rPr>
                  <w:rFonts w:cstheme="minorBidi"/>
                  <w:szCs w:val="22"/>
                </w:rPr>
              </w:sdtEndPr>
              <w:sdtContent>
                <w:r>
                  <w:rPr>
                    <w:rFonts w:cs="Times New Roman"/>
                    <w:szCs w:val="24"/>
                  </w:rPr>
                  <w:t>Senate Research Center</w:t>
                </w:r>
              </w:sdtContent>
            </w:sdt>
          </w:p>
        </w:tc>
        <w:tc>
          <w:tcPr>
            <w:tcW w:w="6858" w:type="dxa"/>
          </w:tcPr>
          <w:p w:rsidR="003B4638" w:rsidRPr="00FF6471" w:rsidRDefault="003B4638" w:rsidP="000F1DF9">
            <w:pPr>
              <w:jc w:val="right"/>
              <w:rPr>
                <w:rFonts w:cs="Times New Roman"/>
                <w:szCs w:val="24"/>
              </w:rPr>
            </w:pPr>
            <w:sdt>
              <w:sdtPr>
                <w:rPr>
                  <w:rFonts w:cs="Times New Roman"/>
                  <w:szCs w:val="24"/>
                </w:rPr>
                <w:alias w:val="Bill Number"/>
                <w:tag w:val="BillNumberOne"/>
                <w:id w:val="-410784069"/>
                <w:lock w:val="sdtContentLocked"/>
                <w:placeholder>
                  <w:docPart w:val="D7F8FBD756254B048C00BAADF58DC712"/>
                </w:placeholder>
              </w:sdtPr>
              <w:sdtContent>
                <w:r>
                  <w:rPr>
                    <w:rFonts w:cs="Times New Roman"/>
                    <w:szCs w:val="24"/>
                  </w:rPr>
                  <w:t>S.B. 1220</w:t>
                </w:r>
              </w:sdtContent>
            </w:sdt>
          </w:p>
        </w:tc>
      </w:tr>
      <w:tr w:rsidR="003B4638" w:rsidTr="000F1DF9">
        <w:sdt>
          <w:sdtPr>
            <w:rPr>
              <w:rFonts w:cs="Times New Roman"/>
              <w:szCs w:val="24"/>
            </w:rPr>
            <w:alias w:val="TLCNumber"/>
            <w:tag w:val="TLCNumber"/>
            <w:id w:val="-542600604"/>
            <w:lock w:val="sdtLocked"/>
            <w:placeholder>
              <w:docPart w:val="2632E0C9DC9A43F99658B9E9357E4AB5"/>
            </w:placeholder>
          </w:sdtPr>
          <w:sdtContent>
            <w:tc>
              <w:tcPr>
                <w:tcW w:w="2718" w:type="dxa"/>
              </w:tcPr>
              <w:p w:rsidR="003B4638" w:rsidRPr="000F1DF9" w:rsidRDefault="003B4638" w:rsidP="00C65088">
                <w:pPr>
                  <w:rPr>
                    <w:rFonts w:cs="Times New Roman"/>
                    <w:szCs w:val="24"/>
                  </w:rPr>
                </w:pPr>
                <w:r>
                  <w:rPr>
                    <w:rFonts w:cs="Times New Roman"/>
                    <w:szCs w:val="24"/>
                  </w:rPr>
                  <w:t>85R10877 MK-D</w:t>
                </w:r>
              </w:p>
            </w:tc>
          </w:sdtContent>
        </w:sdt>
        <w:tc>
          <w:tcPr>
            <w:tcW w:w="6858" w:type="dxa"/>
          </w:tcPr>
          <w:p w:rsidR="003B4638" w:rsidRPr="005C2A78" w:rsidRDefault="003B4638" w:rsidP="006D756B">
            <w:pPr>
              <w:jc w:val="right"/>
              <w:rPr>
                <w:rFonts w:cs="Times New Roman"/>
                <w:szCs w:val="24"/>
              </w:rPr>
            </w:pPr>
            <w:sdt>
              <w:sdtPr>
                <w:rPr>
                  <w:rFonts w:cs="Times New Roman"/>
                  <w:szCs w:val="24"/>
                </w:rPr>
                <w:alias w:val="Author Label"/>
                <w:tag w:val="By"/>
                <w:id w:val="72399597"/>
                <w:lock w:val="sdtLocked"/>
                <w:placeholder>
                  <w:docPart w:val="A4DA291612944C72B51C9E2648CE6A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B5D0AB6DE641418EBAA1A012F9EC9C"/>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00E1C5B508AB426FB6F3D4E7A76E22EF"/>
                </w:placeholder>
                <w:showingPlcHdr/>
              </w:sdtPr>
              <w:sdtContent/>
            </w:sdt>
          </w:p>
        </w:tc>
      </w:tr>
      <w:tr w:rsidR="003B4638" w:rsidTr="000F1DF9">
        <w:tc>
          <w:tcPr>
            <w:tcW w:w="2718" w:type="dxa"/>
          </w:tcPr>
          <w:p w:rsidR="003B4638" w:rsidRPr="00BC7495" w:rsidRDefault="003B4638" w:rsidP="000F1DF9">
            <w:pPr>
              <w:rPr>
                <w:rFonts w:cs="Times New Roman"/>
                <w:szCs w:val="24"/>
              </w:rPr>
            </w:pPr>
          </w:p>
        </w:tc>
        <w:sdt>
          <w:sdtPr>
            <w:rPr>
              <w:rFonts w:cs="Times New Roman"/>
              <w:szCs w:val="24"/>
            </w:rPr>
            <w:alias w:val="Committee"/>
            <w:tag w:val="Committee"/>
            <w:id w:val="1914272295"/>
            <w:lock w:val="sdtContentLocked"/>
            <w:placeholder>
              <w:docPart w:val="CBA810FF61384F97BA7F2502E5646470"/>
            </w:placeholder>
          </w:sdtPr>
          <w:sdtContent>
            <w:tc>
              <w:tcPr>
                <w:tcW w:w="6858" w:type="dxa"/>
              </w:tcPr>
              <w:p w:rsidR="003B4638" w:rsidRPr="00FF6471" w:rsidRDefault="003B4638" w:rsidP="000F1DF9">
                <w:pPr>
                  <w:jc w:val="right"/>
                  <w:rPr>
                    <w:rFonts w:cs="Times New Roman"/>
                    <w:szCs w:val="24"/>
                  </w:rPr>
                </w:pPr>
                <w:r>
                  <w:rPr>
                    <w:rFonts w:cs="Times New Roman"/>
                    <w:szCs w:val="24"/>
                  </w:rPr>
                  <w:t>Education</w:t>
                </w:r>
              </w:p>
            </w:tc>
          </w:sdtContent>
        </w:sdt>
      </w:tr>
      <w:tr w:rsidR="003B4638" w:rsidTr="000F1DF9">
        <w:tc>
          <w:tcPr>
            <w:tcW w:w="2718" w:type="dxa"/>
          </w:tcPr>
          <w:p w:rsidR="003B4638" w:rsidRPr="00BC7495" w:rsidRDefault="003B4638" w:rsidP="000F1DF9">
            <w:pPr>
              <w:rPr>
                <w:rFonts w:cs="Times New Roman"/>
                <w:szCs w:val="24"/>
              </w:rPr>
            </w:pPr>
          </w:p>
        </w:tc>
        <w:sdt>
          <w:sdtPr>
            <w:rPr>
              <w:rFonts w:cs="Times New Roman"/>
              <w:szCs w:val="24"/>
            </w:rPr>
            <w:alias w:val="Date"/>
            <w:tag w:val="DateContentControl"/>
            <w:id w:val="1178081906"/>
            <w:lock w:val="sdtLocked"/>
            <w:placeholder>
              <w:docPart w:val="9889EE1CCC9949BCAB14953A8E2FFD5F"/>
            </w:placeholder>
            <w:date w:fullDate="2017-04-08T00:00:00Z">
              <w:dateFormat w:val="M/d/yyyy"/>
              <w:lid w:val="en-US"/>
              <w:storeMappedDataAs w:val="dateTime"/>
              <w:calendar w:val="gregorian"/>
            </w:date>
          </w:sdtPr>
          <w:sdtContent>
            <w:tc>
              <w:tcPr>
                <w:tcW w:w="6858" w:type="dxa"/>
              </w:tcPr>
              <w:p w:rsidR="003B4638" w:rsidRPr="00FF6471" w:rsidRDefault="003B4638" w:rsidP="000F1DF9">
                <w:pPr>
                  <w:jc w:val="right"/>
                  <w:rPr>
                    <w:rFonts w:cs="Times New Roman"/>
                    <w:szCs w:val="24"/>
                  </w:rPr>
                </w:pPr>
                <w:r>
                  <w:rPr>
                    <w:rFonts w:cs="Times New Roman"/>
                    <w:szCs w:val="24"/>
                  </w:rPr>
                  <w:t>4/8/2017</w:t>
                </w:r>
              </w:p>
            </w:tc>
          </w:sdtContent>
        </w:sdt>
      </w:tr>
      <w:tr w:rsidR="003B4638" w:rsidTr="000F1DF9">
        <w:tc>
          <w:tcPr>
            <w:tcW w:w="2718" w:type="dxa"/>
          </w:tcPr>
          <w:p w:rsidR="003B4638" w:rsidRPr="00BC7495" w:rsidRDefault="003B4638" w:rsidP="000F1DF9">
            <w:pPr>
              <w:rPr>
                <w:rFonts w:cs="Times New Roman"/>
                <w:szCs w:val="24"/>
              </w:rPr>
            </w:pPr>
          </w:p>
        </w:tc>
        <w:sdt>
          <w:sdtPr>
            <w:rPr>
              <w:rFonts w:cs="Times New Roman"/>
              <w:szCs w:val="24"/>
            </w:rPr>
            <w:alias w:val="BA Version"/>
            <w:tag w:val="BAVersion"/>
            <w:id w:val="-1685590809"/>
            <w:lock w:val="sdtContentLocked"/>
            <w:placeholder>
              <w:docPart w:val="BC8576FC071D4593B80375856A71A575"/>
            </w:placeholder>
          </w:sdtPr>
          <w:sdtContent>
            <w:tc>
              <w:tcPr>
                <w:tcW w:w="6858" w:type="dxa"/>
              </w:tcPr>
              <w:p w:rsidR="003B4638" w:rsidRPr="00FF6471" w:rsidRDefault="003B4638" w:rsidP="000F1DF9">
                <w:pPr>
                  <w:jc w:val="right"/>
                  <w:rPr>
                    <w:rFonts w:cs="Times New Roman"/>
                    <w:szCs w:val="24"/>
                  </w:rPr>
                </w:pPr>
                <w:r>
                  <w:rPr>
                    <w:rFonts w:cs="Times New Roman"/>
                    <w:szCs w:val="24"/>
                  </w:rPr>
                  <w:t>As Filed</w:t>
                </w:r>
              </w:p>
            </w:tc>
          </w:sdtContent>
        </w:sdt>
      </w:tr>
    </w:tbl>
    <w:p w:rsidR="003B4638" w:rsidRPr="00FF6471" w:rsidRDefault="003B4638" w:rsidP="000F1DF9">
      <w:pPr>
        <w:spacing w:after="0" w:line="240" w:lineRule="auto"/>
        <w:rPr>
          <w:rFonts w:cs="Times New Roman"/>
          <w:szCs w:val="24"/>
        </w:rPr>
      </w:pPr>
    </w:p>
    <w:p w:rsidR="003B4638" w:rsidRPr="00FF6471" w:rsidRDefault="003B4638" w:rsidP="000F1DF9">
      <w:pPr>
        <w:spacing w:after="0" w:line="240" w:lineRule="auto"/>
        <w:rPr>
          <w:rFonts w:cs="Times New Roman"/>
          <w:szCs w:val="24"/>
        </w:rPr>
      </w:pPr>
    </w:p>
    <w:p w:rsidR="003B4638" w:rsidRPr="00FF6471" w:rsidRDefault="003B46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6128466B0C4F94B0DD55CA00B10551"/>
        </w:placeholder>
      </w:sdtPr>
      <w:sdtContent>
        <w:p w:rsidR="003B4638" w:rsidRDefault="003B46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2696B6A4F542DEA8F88DB8E9288D2D"/>
        </w:placeholder>
      </w:sdtPr>
      <w:sdtContent>
        <w:p w:rsidR="003B4638" w:rsidRPr="00840B55" w:rsidRDefault="003B4638" w:rsidP="003B4638">
          <w:pPr>
            <w:pStyle w:val="NormalWeb"/>
            <w:spacing w:before="0" w:beforeAutospacing="0" w:after="0" w:afterAutospacing="0"/>
            <w:jc w:val="both"/>
            <w:divId w:val="1157571721"/>
            <w:rPr>
              <w:color w:val="000000"/>
            </w:rPr>
          </w:pPr>
        </w:p>
        <w:p w:rsidR="003B4638" w:rsidRDefault="003B4638" w:rsidP="003B4638">
          <w:pPr>
            <w:pStyle w:val="NormalWeb"/>
            <w:spacing w:before="0" w:beforeAutospacing="0" w:after="0" w:afterAutospacing="0"/>
            <w:jc w:val="both"/>
            <w:divId w:val="1157571721"/>
            <w:rPr>
              <w:color w:val="000000"/>
            </w:rPr>
          </w:pPr>
          <w:r w:rsidRPr="00840B55">
            <w:rPr>
              <w:color w:val="000000"/>
            </w:rPr>
            <w:t xml:space="preserve">There is no current legislation that assists in easing academic transitions or ensuring continuity of education for </w:t>
          </w:r>
          <w:r>
            <w:rPr>
              <w:color w:val="000000"/>
            </w:rPr>
            <w:t>s</w:t>
          </w:r>
          <w:r w:rsidRPr="00840B55">
            <w:rPr>
              <w:color w:val="000000"/>
            </w:rPr>
            <w:t xml:space="preserve">ubstitute </w:t>
          </w:r>
          <w:r>
            <w:rPr>
              <w:color w:val="000000"/>
            </w:rPr>
            <w:t>c</w:t>
          </w:r>
          <w:r w:rsidRPr="00840B55">
            <w:rPr>
              <w:color w:val="000000"/>
            </w:rPr>
            <w:t xml:space="preserve">are </w:t>
          </w:r>
          <w:r>
            <w:rPr>
              <w:color w:val="000000"/>
            </w:rPr>
            <w:t>s</w:t>
          </w:r>
          <w:r w:rsidRPr="00840B55">
            <w:rPr>
              <w:color w:val="000000"/>
            </w:rPr>
            <w:t xml:space="preserve">tudents. A substitute </w:t>
          </w:r>
          <w:r>
            <w:rPr>
              <w:color w:val="000000"/>
            </w:rPr>
            <w:t>c</w:t>
          </w:r>
          <w:r w:rsidRPr="00840B55">
            <w:rPr>
              <w:color w:val="000000"/>
            </w:rPr>
            <w:t xml:space="preserve">are student is a student in grade school </w:t>
          </w:r>
          <w:r>
            <w:rPr>
              <w:color w:val="000000"/>
            </w:rPr>
            <w:t>who</w:t>
          </w:r>
          <w:r w:rsidRPr="00840B55">
            <w:rPr>
              <w:color w:val="000000"/>
            </w:rPr>
            <w:t xml:space="preserve"> is registered as homeless (has no residence), lives within a foster care or group home system. These students can often be enrolled into several different schools over short spans of time, </w:t>
          </w:r>
          <w:r>
            <w:rPr>
              <w:color w:val="000000"/>
            </w:rPr>
            <w:t xml:space="preserve">and </w:t>
          </w:r>
          <w:r w:rsidRPr="00840B55">
            <w:rPr>
              <w:color w:val="000000"/>
            </w:rPr>
            <w:t xml:space="preserve">because of the transitions it is important that </w:t>
          </w:r>
          <w:r>
            <w:rPr>
              <w:color w:val="000000"/>
            </w:rPr>
            <w:t>s</w:t>
          </w:r>
          <w:r w:rsidRPr="00840B55">
            <w:rPr>
              <w:color w:val="000000"/>
            </w:rPr>
            <w:t>chool records follow the student. This bill would aid in making it easier and faster to transfer school records and academic needs as well as offering after</w:t>
          </w:r>
          <w:r>
            <w:rPr>
              <w:color w:val="000000"/>
            </w:rPr>
            <w:t>-</w:t>
          </w:r>
          <w:r w:rsidRPr="00840B55">
            <w:rPr>
              <w:color w:val="000000"/>
            </w:rPr>
            <w:t xml:space="preserve">graduation opportunities. This bill would also satisfy parts of the </w:t>
          </w:r>
          <w:r>
            <w:rPr>
              <w:color w:val="000000"/>
            </w:rPr>
            <w:t>g</w:t>
          </w:r>
          <w:r w:rsidRPr="00840B55">
            <w:rPr>
              <w:color w:val="000000"/>
            </w:rPr>
            <w:t>overnor</w:t>
          </w:r>
          <w:r>
            <w:rPr>
              <w:color w:val="000000"/>
            </w:rPr>
            <w:t>'</w:t>
          </w:r>
          <w:r w:rsidRPr="00840B55">
            <w:rPr>
              <w:color w:val="000000"/>
            </w:rPr>
            <w:t xml:space="preserve">s </w:t>
          </w:r>
          <w:r>
            <w:rPr>
              <w:color w:val="000000"/>
            </w:rPr>
            <w:t>t</w:t>
          </w:r>
          <w:r w:rsidRPr="00840B55">
            <w:rPr>
              <w:color w:val="000000"/>
            </w:rPr>
            <w:t xml:space="preserve">ri-agency workforce initiatives, as it would boost access to higher education and has strong recommendations from </w:t>
          </w:r>
          <w:r>
            <w:rPr>
              <w:color w:val="000000"/>
            </w:rPr>
            <w:t xml:space="preserve">the Texas Education Agency. </w:t>
          </w:r>
        </w:p>
        <w:p w:rsidR="003B4638" w:rsidRPr="00840B55" w:rsidRDefault="003B4638" w:rsidP="003B4638">
          <w:pPr>
            <w:pStyle w:val="NormalWeb"/>
            <w:spacing w:before="0" w:beforeAutospacing="0" w:after="0" w:afterAutospacing="0"/>
            <w:jc w:val="both"/>
            <w:divId w:val="1157571721"/>
            <w:rPr>
              <w:color w:val="000000"/>
            </w:rPr>
          </w:pPr>
        </w:p>
        <w:p w:rsidR="003B4638" w:rsidRPr="00840B55" w:rsidRDefault="003B4638" w:rsidP="003B4638">
          <w:pPr>
            <w:pStyle w:val="NormalWeb"/>
            <w:spacing w:before="0" w:beforeAutospacing="0" w:after="0" w:afterAutospacing="0"/>
            <w:jc w:val="both"/>
            <w:divId w:val="1157571721"/>
            <w:rPr>
              <w:color w:val="000000"/>
            </w:rPr>
          </w:pPr>
          <w:r>
            <w:rPr>
              <w:color w:val="000000"/>
            </w:rPr>
            <w:t>S.B. 1220 d</w:t>
          </w:r>
          <w:r w:rsidRPr="00840B55">
            <w:rPr>
              <w:color w:val="000000"/>
            </w:rPr>
            <w:t xml:space="preserve">evelops systems that ease and accelerate transitions for </w:t>
          </w:r>
          <w:r>
            <w:rPr>
              <w:color w:val="000000"/>
            </w:rPr>
            <w:t>s</w:t>
          </w:r>
          <w:r w:rsidRPr="00840B55">
            <w:rPr>
              <w:color w:val="000000"/>
            </w:rPr>
            <w:t xml:space="preserve">ubstitute </w:t>
          </w:r>
          <w:r>
            <w:rPr>
              <w:color w:val="000000"/>
            </w:rPr>
            <w:t>c</w:t>
          </w:r>
          <w:r w:rsidRPr="00840B55">
            <w:rPr>
              <w:color w:val="000000"/>
            </w:rPr>
            <w:t xml:space="preserve">are </w:t>
          </w:r>
          <w:r>
            <w:rPr>
              <w:color w:val="000000"/>
            </w:rPr>
            <w:t>s</w:t>
          </w:r>
          <w:r w:rsidRPr="00840B55">
            <w:rPr>
              <w:color w:val="000000"/>
            </w:rPr>
            <w:t>tudents (</w:t>
          </w:r>
          <w:r>
            <w:rPr>
              <w:color w:val="000000"/>
            </w:rPr>
            <w:t>f</w:t>
          </w:r>
          <w:r w:rsidRPr="00840B55">
            <w:rPr>
              <w:color w:val="000000"/>
            </w:rPr>
            <w:t>oster care or homeless) from one school to another within the</w:t>
          </w:r>
          <w:r>
            <w:rPr>
              <w:color w:val="000000"/>
            </w:rPr>
            <w:t xml:space="preserve"> first few weeks of enrollment, a</w:t>
          </w:r>
          <w:r w:rsidRPr="00840B55">
            <w:rPr>
              <w:color w:val="000000"/>
            </w:rPr>
            <w:t xml:space="preserve">s well as assessing and meeting the needs of </w:t>
          </w:r>
          <w:r>
            <w:rPr>
              <w:color w:val="000000"/>
            </w:rPr>
            <w:t>s</w:t>
          </w:r>
          <w:r w:rsidRPr="00840B55">
            <w:rPr>
              <w:color w:val="000000"/>
            </w:rPr>
            <w:t xml:space="preserve">ubstitute </w:t>
          </w:r>
          <w:r>
            <w:rPr>
              <w:color w:val="000000"/>
            </w:rPr>
            <w:t>c</w:t>
          </w:r>
          <w:r w:rsidRPr="00840B55">
            <w:rPr>
              <w:color w:val="000000"/>
            </w:rPr>
            <w:t xml:space="preserve">are </w:t>
          </w:r>
          <w:r>
            <w:rPr>
              <w:color w:val="000000"/>
            </w:rPr>
            <w:t>students with special needs. S.B. 1220 also ensures</w:t>
          </w:r>
          <w:r w:rsidRPr="00840B55">
            <w:rPr>
              <w:color w:val="000000"/>
            </w:rPr>
            <w:t xml:space="preserve"> these students have access to information regarding higher education, career information, and skill certifications. </w:t>
          </w:r>
        </w:p>
        <w:p w:rsidR="003B4638" w:rsidRPr="00D70925" w:rsidRDefault="003B4638" w:rsidP="003B4638">
          <w:pPr>
            <w:spacing w:after="0" w:line="240" w:lineRule="auto"/>
            <w:jc w:val="both"/>
            <w:rPr>
              <w:rFonts w:eastAsia="Times New Roman" w:cs="Times New Roman"/>
              <w:bCs/>
              <w:szCs w:val="24"/>
            </w:rPr>
          </w:pPr>
        </w:p>
      </w:sdtContent>
    </w:sdt>
    <w:p w:rsidR="003B4638" w:rsidRDefault="003B46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1220 </w:t>
      </w:r>
      <w:bookmarkStart w:id="1" w:name="AmendsCurrentLaw"/>
      <w:bookmarkEnd w:id="1"/>
      <w:r>
        <w:rPr>
          <w:rFonts w:cs="Times New Roman"/>
          <w:szCs w:val="24"/>
        </w:rPr>
        <w:t>amends current law relating to ensuring continuity of education and access to higher education, career information, and skills certification for foster care youth and former foster care youth.</w:t>
      </w:r>
    </w:p>
    <w:p w:rsidR="003B4638" w:rsidRPr="00075F23" w:rsidRDefault="003B4638" w:rsidP="000F1DF9">
      <w:pPr>
        <w:spacing w:after="0" w:line="240" w:lineRule="auto"/>
        <w:jc w:val="both"/>
        <w:rPr>
          <w:rFonts w:eastAsia="Times New Roman" w:cs="Times New Roman"/>
          <w:szCs w:val="24"/>
        </w:rPr>
      </w:pPr>
    </w:p>
    <w:p w:rsidR="003B4638" w:rsidRPr="005C2A78" w:rsidRDefault="003B46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E7F7DA2D9A4854B0EC939E442B0E86"/>
          </w:placeholder>
        </w:sdtPr>
        <w:sdtContent>
          <w:r>
            <w:rPr>
              <w:rFonts w:eastAsia="Times New Roman" w:cs="Times New Roman"/>
              <w:b/>
              <w:szCs w:val="24"/>
              <w:u w:val="single"/>
            </w:rPr>
            <w:t>RULEMAKING AUTHORITY</w:t>
          </w:r>
        </w:sdtContent>
      </w:sdt>
    </w:p>
    <w:p w:rsidR="003B4638" w:rsidRPr="006529C4" w:rsidRDefault="003B4638" w:rsidP="00774EC7">
      <w:pPr>
        <w:spacing w:after="0" w:line="240" w:lineRule="auto"/>
        <w:jc w:val="both"/>
        <w:rPr>
          <w:rFonts w:cs="Times New Roman"/>
          <w:szCs w:val="24"/>
        </w:rPr>
      </w:pPr>
    </w:p>
    <w:p w:rsidR="003B4638" w:rsidRPr="006529C4" w:rsidRDefault="003B4638"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25.007, Education Code) of this bill.</w:t>
      </w:r>
    </w:p>
    <w:p w:rsidR="003B4638" w:rsidRPr="006529C4" w:rsidRDefault="003B4638" w:rsidP="00774EC7">
      <w:pPr>
        <w:spacing w:after="0" w:line="240" w:lineRule="auto"/>
        <w:jc w:val="both"/>
        <w:rPr>
          <w:rFonts w:cs="Times New Roman"/>
          <w:szCs w:val="24"/>
        </w:rPr>
      </w:pPr>
    </w:p>
    <w:p w:rsidR="003B4638" w:rsidRPr="005C2A78" w:rsidRDefault="003B46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321FDB128D04FE9995524ADBEBC1C6E"/>
          </w:placeholder>
        </w:sdtPr>
        <w:sdtContent>
          <w:r>
            <w:rPr>
              <w:rFonts w:eastAsia="Times New Roman" w:cs="Times New Roman"/>
              <w:b/>
              <w:szCs w:val="24"/>
              <w:u w:val="single"/>
            </w:rPr>
            <w:t>SECTION BY SECTION ANALYSIS</w:t>
          </w:r>
        </w:sdtContent>
      </w:sdt>
    </w:p>
    <w:p w:rsidR="003B4638" w:rsidRPr="005C2A78" w:rsidRDefault="003B4638" w:rsidP="000F1DF9">
      <w:pPr>
        <w:spacing w:after="0" w:line="240" w:lineRule="auto"/>
        <w:jc w:val="both"/>
        <w:rPr>
          <w:rFonts w:eastAsia="Times New Roman" w:cs="Times New Roman"/>
          <w:szCs w:val="24"/>
        </w:rPr>
      </w:pPr>
    </w:p>
    <w:p w:rsidR="003B4638" w:rsidRDefault="003B463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25.007(b), Education Code, as amended by Chapters 746 (H.B. 1804), 822 (H.B. 3748), and 1206 (S.B. 1494), Acts of the 84th Legislature, Regular Session, 2015, and amends it as follows:</w:t>
      </w:r>
    </w:p>
    <w:p w:rsidR="003B4638" w:rsidRDefault="003B4638" w:rsidP="000F1DF9">
      <w:pPr>
        <w:spacing w:after="0" w:line="240" w:lineRule="auto"/>
        <w:jc w:val="both"/>
        <w:rPr>
          <w:rFonts w:eastAsia="Times New Roman" w:cs="Times New Roman"/>
          <w:szCs w:val="24"/>
        </w:rPr>
      </w:pPr>
    </w:p>
    <w:p w:rsidR="003B4638" w:rsidRDefault="003B4638" w:rsidP="005D16D2">
      <w:pPr>
        <w:spacing w:after="0" w:line="240" w:lineRule="auto"/>
        <w:ind w:left="720"/>
        <w:jc w:val="both"/>
        <w:rPr>
          <w:rFonts w:eastAsia="Times New Roman" w:cs="Times New Roman"/>
          <w:szCs w:val="24"/>
        </w:rPr>
      </w:pPr>
      <w:r>
        <w:rPr>
          <w:rFonts w:eastAsia="Times New Roman" w:cs="Times New Roman"/>
          <w:szCs w:val="24"/>
        </w:rPr>
        <w:t xml:space="preserve">(b) Requires the Texas Education Agency (TEA) to assist in the transition of students who are homeless or in substitute care from one school to another by: </w:t>
      </w:r>
    </w:p>
    <w:p w:rsidR="003B4638" w:rsidRDefault="003B4638" w:rsidP="005D16D2">
      <w:pPr>
        <w:spacing w:after="0" w:line="240" w:lineRule="auto"/>
        <w:ind w:left="1440"/>
        <w:jc w:val="both"/>
        <w:rPr>
          <w:rFonts w:eastAsia="Times New Roman" w:cs="Times New Roman"/>
          <w:szCs w:val="24"/>
        </w:rPr>
      </w:pPr>
    </w:p>
    <w:p w:rsidR="003B4638" w:rsidRDefault="003B4638" w:rsidP="005D16D2">
      <w:pPr>
        <w:spacing w:after="0" w:line="240" w:lineRule="auto"/>
        <w:ind w:left="1440"/>
        <w:jc w:val="both"/>
        <w:rPr>
          <w:rFonts w:eastAsia="Times New Roman" w:cs="Times New Roman"/>
          <w:szCs w:val="24"/>
        </w:rPr>
      </w:pPr>
      <w:r>
        <w:rPr>
          <w:rFonts w:eastAsia="Times New Roman" w:cs="Times New Roman"/>
          <w:szCs w:val="24"/>
        </w:rPr>
        <w:t xml:space="preserve">(1) to (3) makes no changes to these subdivisions; </w:t>
      </w:r>
    </w:p>
    <w:p w:rsidR="003B4638" w:rsidRDefault="003B4638" w:rsidP="005D16D2">
      <w:pPr>
        <w:spacing w:after="0" w:line="240" w:lineRule="auto"/>
        <w:ind w:left="1440"/>
        <w:jc w:val="both"/>
        <w:rPr>
          <w:rFonts w:eastAsia="Times New Roman" w:cs="Times New Roman"/>
          <w:szCs w:val="24"/>
        </w:rPr>
      </w:pPr>
    </w:p>
    <w:p w:rsidR="003B4638" w:rsidRDefault="003B4638" w:rsidP="005D16D2">
      <w:pPr>
        <w:spacing w:after="0" w:line="240" w:lineRule="auto"/>
        <w:ind w:left="1440"/>
        <w:jc w:val="both"/>
        <w:rPr>
          <w:rFonts w:eastAsia="Times New Roman" w:cs="Times New Roman"/>
          <w:szCs w:val="24"/>
        </w:rPr>
      </w:pPr>
      <w:r>
        <w:rPr>
          <w:rFonts w:eastAsia="Times New Roman" w:cs="Times New Roman"/>
          <w:szCs w:val="24"/>
        </w:rPr>
        <w:t>(4) 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B4638" w:rsidRDefault="003B4638" w:rsidP="005D16D2">
      <w:pPr>
        <w:spacing w:after="0" w:line="240" w:lineRule="auto"/>
        <w:ind w:left="1440"/>
        <w:jc w:val="both"/>
        <w:rPr>
          <w:rFonts w:eastAsia="Times New Roman" w:cs="Times New Roman"/>
          <w:szCs w:val="24"/>
        </w:rPr>
      </w:pPr>
    </w:p>
    <w:p w:rsidR="003B4638" w:rsidRDefault="003B4638" w:rsidP="005D16D2">
      <w:pPr>
        <w:spacing w:after="0" w:line="240" w:lineRule="auto"/>
        <w:ind w:left="1440"/>
        <w:jc w:val="both"/>
        <w:rPr>
          <w:rFonts w:eastAsia="Times New Roman" w:cs="Times New Roman"/>
          <w:szCs w:val="24"/>
        </w:rPr>
      </w:pPr>
      <w:r>
        <w:rPr>
          <w:rFonts w:eastAsia="Times New Roman" w:cs="Times New Roman"/>
          <w:szCs w:val="24"/>
        </w:rPr>
        <w:t>(5) to (8) redesignates existing Subdivisions (4) to (7) as Subdivisions (5) to (8) and makes no further changes to these subdivisions;</w:t>
      </w:r>
    </w:p>
    <w:p w:rsidR="003B4638" w:rsidRDefault="003B4638" w:rsidP="005D16D2">
      <w:pPr>
        <w:spacing w:after="0" w:line="240" w:lineRule="auto"/>
        <w:ind w:left="1440"/>
        <w:jc w:val="both"/>
        <w:rPr>
          <w:rFonts w:eastAsia="Times New Roman" w:cs="Times New Roman"/>
          <w:szCs w:val="24"/>
        </w:rPr>
      </w:pPr>
    </w:p>
    <w:p w:rsidR="003B4638" w:rsidRDefault="003B4638" w:rsidP="005D16D2">
      <w:pPr>
        <w:spacing w:after="0" w:line="240" w:lineRule="auto"/>
        <w:ind w:left="1440"/>
        <w:jc w:val="both"/>
        <w:rPr>
          <w:rFonts w:eastAsia="Times New Roman" w:cs="Times New Roman"/>
          <w:szCs w:val="24"/>
        </w:rPr>
      </w:pPr>
      <w:r>
        <w:rPr>
          <w:rFonts w:eastAsia="Times New Roman" w:cs="Times New Roman"/>
          <w:szCs w:val="24"/>
        </w:rPr>
        <w:t>(9) requiring school districts, campuses, and open-enrollment charger schools to accept a referral for special education services made for a student who is homeless or in substitute care by the student, and to provide comparable services to the student during the referral process or until the new school develops an individualized education program for the student. Redesignates existing Subdivisions (8) as Subdivisions (9); and</w:t>
      </w:r>
    </w:p>
    <w:p w:rsidR="003B4638" w:rsidRDefault="003B4638" w:rsidP="005D16D2">
      <w:pPr>
        <w:spacing w:after="0" w:line="240" w:lineRule="auto"/>
        <w:ind w:left="1440"/>
        <w:jc w:val="both"/>
        <w:rPr>
          <w:rFonts w:eastAsia="Times New Roman" w:cs="Times New Roman"/>
          <w:szCs w:val="24"/>
        </w:rPr>
      </w:pPr>
    </w:p>
    <w:p w:rsidR="003B4638" w:rsidRDefault="003B4638" w:rsidP="005D16D2">
      <w:pPr>
        <w:spacing w:after="0" w:line="240" w:lineRule="auto"/>
        <w:ind w:left="1440"/>
        <w:jc w:val="both"/>
        <w:rPr>
          <w:rFonts w:eastAsia="Times New Roman" w:cs="Times New Roman"/>
          <w:szCs w:val="24"/>
        </w:rPr>
      </w:pPr>
      <w:r>
        <w:rPr>
          <w:rFonts w:eastAsia="Times New Roman" w:cs="Times New Roman"/>
          <w:szCs w:val="24"/>
        </w:rPr>
        <w:t>(10) to (15) redesignates existing Subdivisions (9) through (14) as Subdivisions (10) through (15) and makes a nonsubstantive change.</w:t>
      </w:r>
    </w:p>
    <w:p w:rsidR="003B4638" w:rsidRPr="005C2A78" w:rsidRDefault="003B4638" w:rsidP="000F1DF9">
      <w:pPr>
        <w:spacing w:after="0" w:line="240" w:lineRule="auto"/>
        <w:jc w:val="both"/>
        <w:rPr>
          <w:rFonts w:eastAsia="Times New Roman" w:cs="Times New Roman"/>
          <w:szCs w:val="24"/>
        </w:rPr>
      </w:pPr>
    </w:p>
    <w:p w:rsidR="003B4638" w:rsidRPr="005C2A78" w:rsidRDefault="003B4638" w:rsidP="007F0C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25.007, Education Code, by adding Subsection (c), to authorize the commissioner of education to establish rules to implement this section and to facilitate the transition between schools of children who are homeless or in substitute care.</w:t>
      </w:r>
    </w:p>
    <w:p w:rsidR="003B4638" w:rsidRPr="005C2A78" w:rsidRDefault="003B4638" w:rsidP="000F1DF9">
      <w:pPr>
        <w:spacing w:after="0" w:line="240" w:lineRule="auto"/>
        <w:jc w:val="both"/>
        <w:rPr>
          <w:rFonts w:eastAsia="Times New Roman" w:cs="Times New Roman"/>
          <w:szCs w:val="24"/>
        </w:rPr>
      </w:pPr>
    </w:p>
    <w:p w:rsidR="003B4638" w:rsidRDefault="003B463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264, Family Code, by adding Section 264.1211, as follows:</w:t>
      </w:r>
    </w:p>
    <w:p w:rsidR="003B4638" w:rsidRDefault="003B4638" w:rsidP="000F1DF9">
      <w:pPr>
        <w:spacing w:after="0" w:line="240" w:lineRule="auto"/>
        <w:jc w:val="both"/>
        <w:rPr>
          <w:rFonts w:eastAsia="Times New Roman" w:cs="Times New Roman"/>
          <w:szCs w:val="24"/>
        </w:rPr>
      </w:pPr>
    </w:p>
    <w:p w:rsidR="003B4638" w:rsidRDefault="003B4638" w:rsidP="00075F23">
      <w:pPr>
        <w:spacing w:after="0" w:line="240" w:lineRule="auto"/>
        <w:ind w:left="720"/>
        <w:jc w:val="both"/>
        <w:rPr>
          <w:rFonts w:eastAsia="Times New Roman" w:cs="Times New Roman"/>
          <w:szCs w:val="24"/>
        </w:rPr>
      </w:pPr>
      <w:r>
        <w:rPr>
          <w:rFonts w:eastAsia="Times New Roman" w:cs="Times New Roman"/>
          <w:szCs w:val="24"/>
        </w:rPr>
        <w:t xml:space="preserve">Sec. 264.1211. CAREER DEVELOPMENT AND EDUCATION PROGRAM. (a) Requires the Texas Department of Family and Protective Services (DFPS) to collaborate with local workforce development boards, foster care transition centers, community and technical colleges, schools, and any other appropriate workforce industry resources to create a program that assists foster care youth and former foster care youth in obtaining certain diplomas, certificates, or certifications; provides career guidance to foster care youth and former foster care youth; and informs foster care youth and former foster care youth about certain tuition and fee waivers for institutions of higher education. </w:t>
      </w:r>
    </w:p>
    <w:p w:rsidR="003B4638" w:rsidRDefault="003B4638" w:rsidP="000F1DF9">
      <w:pPr>
        <w:spacing w:after="0" w:line="240" w:lineRule="auto"/>
        <w:jc w:val="both"/>
        <w:rPr>
          <w:rFonts w:eastAsia="Times New Roman" w:cs="Times New Roman"/>
          <w:szCs w:val="24"/>
        </w:rPr>
      </w:pPr>
    </w:p>
    <w:p w:rsidR="003B4638" w:rsidRDefault="003B4638" w:rsidP="00075F23">
      <w:pPr>
        <w:spacing w:after="0" w:line="240" w:lineRule="auto"/>
        <w:ind w:left="1440"/>
        <w:jc w:val="both"/>
        <w:rPr>
          <w:rFonts w:eastAsia="Times New Roman" w:cs="Times New Roman"/>
          <w:szCs w:val="24"/>
        </w:rPr>
      </w:pPr>
      <w:r>
        <w:rPr>
          <w:rFonts w:eastAsia="Times New Roman" w:cs="Times New Roman"/>
          <w:szCs w:val="24"/>
        </w:rPr>
        <w:t>(b) Requires DFPS, not later than September 1, 2018, in collaboration with TEA, to produce a report on the program created under Subsection (a). Requires the report to include recommendations for legislative or other action to further develop the program. Requires DFPS to submit the report to certain persons and committees. Provides that this subsection expires September 1, 2019.</w:t>
      </w:r>
    </w:p>
    <w:p w:rsidR="003B4638" w:rsidRDefault="003B4638" w:rsidP="00075F23">
      <w:pPr>
        <w:spacing w:after="0" w:line="240" w:lineRule="auto"/>
        <w:jc w:val="both"/>
        <w:rPr>
          <w:rFonts w:eastAsia="Times New Roman" w:cs="Times New Roman"/>
          <w:szCs w:val="24"/>
        </w:rPr>
      </w:pPr>
    </w:p>
    <w:p w:rsidR="003B4638" w:rsidRDefault="003B4638" w:rsidP="00075F23">
      <w:pPr>
        <w:spacing w:after="0" w:line="240" w:lineRule="auto"/>
        <w:jc w:val="both"/>
        <w:rPr>
          <w:rFonts w:eastAsia="Times New Roman" w:cs="Times New Roman"/>
          <w:szCs w:val="24"/>
        </w:rPr>
      </w:pPr>
      <w:r>
        <w:rPr>
          <w:rFonts w:eastAsia="Times New Roman" w:cs="Times New Roman"/>
          <w:szCs w:val="24"/>
        </w:rPr>
        <w:t>SECTION 4. Provides that Section 25.007(b), Education Code, as reenacted and amended by this Act, applies beginning with the 2017-2018 school year.</w:t>
      </w:r>
    </w:p>
    <w:p w:rsidR="003B4638" w:rsidRDefault="003B4638" w:rsidP="00075F23">
      <w:pPr>
        <w:spacing w:after="0" w:line="240" w:lineRule="auto"/>
        <w:jc w:val="both"/>
        <w:rPr>
          <w:rFonts w:eastAsia="Times New Roman" w:cs="Times New Roman"/>
          <w:szCs w:val="24"/>
        </w:rPr>
      </w:pPr>
    </w:p>
    <w:p w:rsidR="003B4638" w:rsidRDefault="003B4638" w:rsidP="00075F23">
      <w:pPr>
        <w:spacing w:after="0" w:line="240" w:lineRule="auto"/>
        <w:jc w:val="both"/>
        <w:rPr>
          <w:rFonts w:eastAsia="Times New Roman" w:cs="Times New Roman"/>
          <w:szCs w:val="24"/>
        </w:rPr>
      </w:pPr>
      <w:r>
        <w:rPr>
          <w:rFonts w:eastAsia="Times New Roman" w:cs="Times New Roman"/>
          <w:szCs w:val="24"/>
        </w:rPr>
        <w:t xml:space="preserve">SECTION 5. Provides that to the extent of any conflict, this Act prevails over another Act of the 85th Legislature, Regular Session, 2017, relating to nonsubstantive additions to and corrections in enacted codes. </w:t>
      </w:r>
    </w:p>
    <w:p w:rsidR="003B4638" w:rsidRDefault="003B4638" w:rsidP="00075F23">
      <w:pPr>
        <w:spacing w:after="0" w:line="240" w:lineRule="auto"/>
        <w:jc w:val="both"/>
        <w:rPr>
          <w:rFonts w:eastAsia="Times New Roman" w:cs="Times New Roman"/>
          <w:szCs w:val="24"/>
        </w:rPr>
      </w:pPr>
    </w:p>
    <w:p w:rsidR="003B4638" w:rsidRPr="008F556F" w:rsidRDefault="003B4638" w:rsidP="008F556F">
      <w:pPr>
        <w:spacing w:after="0" w:line="240" w:lineRule="auto"/>
        <w:jc w:val="both"/>
      </w:pPr>
      <w:r>
        <w:rPr>
          <w:rFonts w:eastAsia="Times New Roman" w:cs="Times New Roman"/>
          <w:szCs w:val="24"/>
        </w:rPr>
        <w:t>SECTION 6. Effective date: upon passage or September 1, 2017.</w:t>
      </w:r>
    </w:p>
    <w:sectPr w:rsidR="003B4638" w:rsidRPr="008F556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3C" w:rsidRDefault="00F7413C" w:rsidP="000F1DF9">
      <w:pPr>
        <w:spacing w:after="0" w:line="240" w:lineRule="auto"/>
      </w:pPr>
      <w:r>
        <w:separator/>
      </w:r>
    </w:p>
  </w:endnote>
  <w:endnote w:type="continuationSeparator" w:id="0">
    <w:p w:rsidR="00F7413C" w:rsidRDefault="00F741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41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4638">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4638">
                <w:rPr>
                  <w:sz w:val="20"/>
                  <w:szCs w:val="20"/>
                </w:rPr>
                <w:t>S.B. 1220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463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41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46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463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3C" w:rsidRDefault="00F7413C" w:rsidP="000F1DF9">
      <w:pPr>
        <w:spacing w:after="0" w:line="240" w:lineRule="auto"/>
      </w:pPr>
      <w:r>
        <w:separator/>
      </w:r>
    </w:p>
  </w:footnote>
  <w:footnote w:type="continuationSeparator" w:id="0">
    <w:p w:rsidR="00F7413C" w:rsidRDefault="00F741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463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413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B463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B46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26F5" w:rsidP="00F626F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416B824855491984B7CBAA4B002279"/>
        <w:category>
          <w:name w:val="General"/>
          <w:gallery w:val="placeholder"/>
        </w:category>
        <w:types>
          <w:type w:val="bbPlcHdr"/>
        </w:types>
        <w:behaviors>
          <w:behavior w:val="content"/>
        </w:behaviors>
        <w:guid w:val="{202BF37E-81AF-48B6-8D96-3F032AB5B919}"/>
      </w:docPartPr>
      <w:docPartBody>
        <w:p w:rsidR="00000000" w:rsidRDefault="007750AA"/>
      </w:docPartBody>
    </w:docPart>
    <w:docPart>
      <w:docPartPr>
        <w:name w:val="35B8CDF2C89D417C84016C81EC7B3ADE"/>
        <w:category>
          <w:name w:val="General"/>
          <w:gallery w:val="placeholder"/>
        </w:category>
        <w:types>
          <w:type w:val="bbPlcHdr"/>
        </w:types>
        <w:behaviors>
          <w:behavior w:val="content"/>
        </w:behaviors>
        <w:guid w:val="{9DAFFFDD-4C5E-430F-BB35-6678787A1215}"/>
      </w:docPartPr>
      <w:docPartBody>
        <w:p w:rsidR="00000000" w:rsidRDefault="007750AA"/>
      </w:docPartBody>
    </w:docPart>
    <w:docPart>
      <w:docPartPr>
        <w:name w:val="D7F8FBD756254B048C00BAADF58DC712"/>
        <w:category>
          <w:name w:val="General"/>
          <w:gallery w:val="placeholder"/>
        </w:category>
        <w:types>
          <w:type w:val="bbPlcHdr"/>
        </w:types>
        <w:behaviors>
          <w:behavior w:val="content"/>
        </w:behaviors>
        <w:guid w:val="{6B22DC1A-AE6A-4CC2-A4AB-D69CBC9007A5}"/>
      </w:docPartPr>
      <w:docPartBody>
        <w:p w:rsidR="00000000" w:rsidRDefault="007750AA"/>
      </w:docPartBody>
    </w:docPart>
    <w:docPart>
      <w:docPartPr>
        <w:name w:val="2632E0C9DC9A43F99658B9E9357E4AB5"/>
        <w:category>
          <w:name w:val="General"/>
          <w:gallery w:val="placeholder"/>
        </w:category>
        <w:types>
          <w:type w:val="bbPlcHdr"/>
        </w:types>
        <w:behaviors>
          <w:behavior w:val="content"/>
        </w:behaviors>
        <w:guid w:val="{F7E15531-6B1A-4BBA-9D58-6D32C0981EFA}"/>
      </w:docPartPr>
      <w:docPartBody>
        <w:p w:rsidR="00000000" w:rsidRDefault="007750AA"/>
      </w:docPartBody>
    </w:docPart>
    <w:docPart>
      <w:docPartPr>
        <w:name w:val="A4DA291612944C72B51C9E2648CE6AE5"/>
        <w:category>
          <w:name w:val="General"/>
          <w:gallery w:val="placeholder"/>
        </w:category>
        <w:types>
          <w:type w:val="bbPlcHdr"/>
        </w:types>
        <w:behaviors>
          <w:behavior w:val="content"/>
        </w:behaviors>
        <w:guid w:val="{DA37CD40-CC12-44F7-9242-461209B3B62A}"/>
      </w:docPartPr>
      <w:docPartBody>
        <w:p w:rsidR="00000000" w:rsidRDefault="007750AA"/>
      </w:docPartBody>
    </w:docPart>
    <w:docPart>
      <w:docPartPr>
        <w:name w:val="CFB5D0AB6DE641418EBAA1A012F9EC9C"/>
        <w:category>
          <w:name w:val="General"/>
          <w:gallery w:val="placeholder"/>
        </w:category>
        <w:types>
          <w:type w:val="bbPlcHdr"/>
        </w:types>
        <w:behaviors>
          <w:behavior w:val="content"/>
        </w:behaviors>
        <w:guid w:val="{380377B0-24B8-4763-BFFE-0E974507D5B1}"/>
      </w:docPartPr>
      <w:docPartBody>
        <w:p w:rsidR="00000000" w:rsidRDefault="007750AA"/>
      </w:docPartBody>
    </w:docPart>
    <w:docPart>
      <w:docPartPr>
        <w:name w:val="00E1C5B508AB426FB6F3D4E7A76E22EF"/>
        <w:category>
          <w:name w:val="General"/>
          <w:gallery w:val="placeholder"/>
        </w:category>
        <w:types>
          <w:type w:val="bbPlcHdr"/>
        </w:types>
        <w:behaviors>
          <w:behavior w:val="content"/>
        </w:behaviors>
        <w:guid w:val="{2DE5F9D8-43EA-487F-B943-FB72CBFFEB8C}"/>
      </w:docPartPr>
      <w:docPartBody>
        <w:p w:rsidR="00000000" w:rsidRDefault="007750AA"/>
      </w:docPartBody>
    </w:docPart>
    <w:docPart>
      <w:docPartPr>
        <w:name w:val="CBA810FF61384F97BA7F2502E5646470"/>
        <w:category>
          <w:name w:val="General"/>
          <w:gallery w:val="placeholder"/>
        </w:category>
        <w:types>
          <w:type w:val="bbPlcHdr"/>
        </w:types>
        <w:behaviors>
          <w:behavior w:val="content"/>
        </w:behaviors>
        <w:guid w:val="{72D50833-8792-46DE-B657-183C772D6AC4}"/>
      </w:docPartPr>
      <w:docPartBody>
        <w:p w:rsidR="00000000" w:rsidRDefault="007750AA"/>
      </w:docPartBody>
    </w:docPart>
    <w:docPart>
      <w:docPartPr>
        <w:name w:val="9889EE1CCC9949BCAB14953A8E2FFD5F"/>
        <w:category>
          <w:name w:val="General"/>
          <w:gallery w:val="placeholder"/>
        </w:category>
        <w:types>
          <w:type w:val="bbPlcHdr"/>
        </w:types>
        <w:behaviors>
          <w:behavior w:val="content"/>
        </w:behaviors>
        <w:guid w:val="{63DF8E14-AF2E-4A32-A0F2-0ADA6E7FF9DC}"/>
      </w:docPartPr>
      <w:docPartBody>
        <w:p w:rsidR="00000000" w:rsidRDefault="00F626F5" w:rsidP="00F626F5">
          <w:pPr>
            <w:pStyle w:val="9889EE1CCC9949BCAB14953A8E2FFD5F"/>
          </w:pPr>
          <w:r w:rsidRPr="00A30DD1">
            <w:rPr>
              <w:rStyle w:val="PlaceholderText"/>
            </w:rPr>
            <w:t>Click here to enter a date.</w:t>
          </w:r>
        </w:p>
      </w:docPartBody>
    </w:docPart>
    <w:docPart>
      <w:docPartPr>
        <w:name w:val="BC8576FC071D4593B80375856A71A575"/>
        <w:category>
          <w:name w:val="General"/>
          <w:gallery w:val="placeholder"/>
        </w:category>
        <w:types>
          <w:type w:val="bbPlcHdr"/>
        </w:types>
        <w:behaviors>
          <w:behavior w:val="content"/>
        </w:behaviors>
        <w:guid w:val="{D256B799-E048-48F0-8402-AF995F1CF33B}"/>
      </w:docPartPr>
      <w:docPartBody>
        <w:p w:rsidR="00000000" w:rsidRDefault="007750AA"/>
      </w:docPartBody>
    </w:docPart>
    <w:docPart>
      <w:docPartPr>
        <w:name w:val="136128466B0C4F94B0DD55CA00B10551"/>
        <w:category>
          <w:name w:val="General"/>
          <w:gallery w:val="placeholder"/>
        </w:category>
        <w:types>
          <w:type w:val="bbPlcHdr"/>
        </w:types>
        <w:behaviors>
          <w:behavior w:val="content"/>
        </w:behaviors>
        <w:guid w:val="{53DAFCB5-5A27-4A12-9651-836B5C939E95}"/>
      </w:docPartPr>
      <w:docPartBody>
        <w:p w:rsidR="00000000" w:rsidRDefault="007750AA"/>
      </w:docPartBody>
    </w:docPart>
    <w:docPart>
      <w:docPartPr>
        <w:name w:val="9D2696B6A4F542DEA8F88DB8E9288D2D"/>
        <w:category>
          <w:name w:val="General"/>
          <w:gallery w:val="placeholder"/>
        </w:category>
        <w:types>
          <w:type w:val="bbPlcHdr"/>
        </w:types>
        <w:behaviors>
          <w:behavior w:val="content"/>
        </w:behaviors>
        <w:guid w:val="{06CD14C7-8E61-4E8D-947A-32223A73829E}"/>
      </w:docPartPr>
      <w:docPartBody>
        <w:p w:rsidR="00000000" w:rsidRDefault="00F626F5" w:rsidP="00F626F5">
          <w:pPr>
            <w:pStyle w:val="9D2696B6A4F542DEA8F88DB8E9288D2D"/>
          </w:pPr>
          <w:r>
            <w:rPr>
              <w:rFonts w:eastAsia="Times New Roman" w:cs="Times New Roman"/>
              <w:bCs/>
              <w:szCs w:val="24"/>
            </w:rPr>
            <w:t xml:space="preserve"> </w:t>
          </w:r>
        </w:p>
      </w:docPartBody>
    </w:docPart>
    <w:docPart>
      <w:docPartPr>
        <w:name w:val="49E7F7DA2D9A4854B0EC939E442B0E86"/>
        <w:category>
          <w:name w:val="General"/>
          <w:gallery w:val="placeholder"/>
        </w:category>
        <w:types>
          <w:type w:val="bbPlcHdr"/>
        </w:types>
        <w:behaviors>
          <w:behavior w:val="content"/>
        </w:behaviors>
        <w:guid w:val="{7B75C808-2452-4DBB-BD2E-856B3103C1AA}"/>
      </w:docPartPr>
      <w:docPartBody>
        <w:p w:rsidR="00000000" w:rsidRDefault="007750AA"/>
      </w:docPartBody>
    </w:docPart>
    <w:docPart>
      <w:docPartPr>
        <w:name w:val="F321FDB128D04FE9995524ADBEBC1C6E"/>
        <w:category>
          <w:name w:val="General"/>
          <w:gallery w:val="placeholder"/>
        </w:category>
        <w:types>
          <w:type w:val="bbPlcHdr"/>
        </w:types>
        <w:behaviors>
          <w:behavior w:val="content"/>
        </w:behaviors>
        <w:guid w:val="{0CC2014D-D73C-41E2-B867-73CB2A91E198}"/>
      </w:docPartPr>
      <w:docPartBody>
        <w:p w:rsidR="00000000" w:rsidRDefault="007750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50AA"/>
    <w:rsid w:val="008C55F7"/>
    <w:rsid w:val="0090598B"/>
    <w:rsid w:val="00984D6C"/>
    <w:rsid w:val="00A54AD6"/>
    <w:rsid w:val="00A57564"/>
    <w:rsid w:val="00B252A4"/>
    <w:rsid w:val="00B5530B"/>
    <w:rsid w:val="00C129E8"/>
    <w:rsid w:val="00C968BA"/>
    <w:rsid w:val="00D63E87"/>
    <w:rsid w:val="00D705C9"/>
    <w:rsid w:val="00E35A8C"/>
    <w:rsid w:val="00F626F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26F5"/>
    <w:rPr>
      <w:rFonts w:ascii="Times New Roman" w:hAnsi="Times New Roman"/>
      <w:sz w:val="24"/>
    </w:rPr>
  </w:style>
  <w:style w:type="paragraph" w:customStyle="1" w:styleId="487D89B4F8B34DB4967D41FE18F7F88D7">
    <w:name w:val="487D89B4F8B34DB4967D41FE18F7F88D7"/>
    <w:rsid w:val="00F626F5"/>
    <w:rPr>
      <w:rFonts w:ascii="Times New Roman" w:hAnsi="Times New Roman"/>
      <w:sz w:val="24"/>
    </w:rPr>
  </w:style>
  <w:style w:type="paragraph" w:customStyle="1" w:styleId="AE2570ED5D764CD7AF9686706F550F4620">
    <w:name w:val="AE2570ED5D764CD7AF9686706F550F4620"/>
    <w:rsid w:val="00F626F5"/>
    <w:pPr>
      <w:tabs>
        <w:tab w:val="center" w:pos="4680"/>
        <w:tab w:val="right" w:pos="9360"/>
      </w:tabs>
      <w:spacing w:after="0" w:line="240" w:lineRule="auto"/>
    </w:pPr>
    <w:rPr>
      <w:rFonts w:ascii="Times New Roman" w:hAnsi="Times New Roman"/>
      <w:sz w:val="24"/>
    </w:rPr>
  </w:style>
  <w:style w:type="paragraph" w:customStyle="1" w:styleId="9889EE1CCC9949BCAB14953A8E2FFD5F">
    <w:name w:val="9889EE1CCC9949BCAB14953A8E2FFD5F"/>
    <w:rsid w:val="00F626F5"/>
  </w:style>
  <w:style w:type="paragraph" w:customStyle="1" w:styleId="9D2696B6A4F542DEA8F88DB8E9288D2D">
    <w:name w:val="9D2696B6A4F542DEA8F88DB8E9288D2D"/>
    <w:rsid w:val="00F626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26F5"/>
    <w:rPr>
      <w:rFonts w:ascii="Times New Roman" w:hAnsi="Times New Roman"/>
      <w:sz w:val="24"/>
    </w:rPr>
  </w:style>
  <w:style w:type="paragraph" w:customStyle="1" w:styleId="487D89B4F8B34DB4967D41FE18F7F88D7">
    <w:name w:val="487D89B4F8B34DB4967D41FE18F7F88D7"/>
    <w:rsid w:val="00F626F5"/>
    <w:rPr>
      <w:rFonts w:ascii="Times New Roman" w:hAnsi="Times New Roman"/>
      <w:sz w:val="24"/>
    </w:rPr>
  </w:style>
  <w:style w:type="paragraph" w:customStyle="1" w:styleId="AE2570ED5D764CD7AF9686706F550F4620">
    <w:name w:val="AE2570ED5D764CD7AF9686706F550F4620"/>
    <w:rsid w:val="00F626F5"/>
    <w:pPr>
      <w:tabs>
        <w:tab w:val="center" w:pos="4680"/>
        <w:tab w:val="right" w:pos="9360"/>
      </w:tabs>
      <w:spacing w:after="0" w:line="240" w:lineRule="auto"/>
    </w:pPr>
    <w:rPr>
      <w:rFonts w:ascii="Times New Roman" w:hAnsi="Times New Roman"/>
      <w:sz w:val="24"/>
    </w:rPr>
  </w:style>
  <w:style w:type="paragraph" w:customStyle="1" w:styleId="9889EE1CCC9949BCAB14953A8E2FFD5F">
    <w:name w:val="9889EE1CCC9949BCAB14953A8E2FFD5F"/>
    <w:rsid w:val="00F626F5"/>
  </w:style>
  <w:style w:type="paragraph" w:customStyle="1" w:styleId="9D2696B6A4F542DEA8F88DB8E9288D2D">
    <w:name w:val="9D2696B6A4F542DEA8F88DB8E9288D2D"/>
    <w:rsid w:val="00F62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9D0041-7A42-420F-95F2-EFC6E449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768</Words>
  <Characters>4382</Characters>
  <Application>Microsoft Office Word</Application>
  <DocSecurity>0</DocSecurity>
  <Lines>36</Lines>
  <Paragraphs>10</Paragraphs>
  <ScaleCrop>false</ScaleCrop>
  <Company>Texas Legislative Council</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2017-04-08T17:42:00Z</cp:lastPrinted>
  <dcterms:created xsi:type="dcterms:W3CDTF">2015-05-29T14:24:00Z</dcterms:created>
  <dcterms:modified xsi:type="dcterms:W3CDTF">2017-04-08T17:42:00Z</dcterms:modified>
</cp:coreProperties>
</file>

<file path=docProps/custom.xml><?xml version="1.0" encoding="utf-8"?>
<op:Properties xmlns:vt="http://schemas.openxmlformats.org/officeDocument/2006/docPropsVTypes" xmlns:op="http://schemas.openxmlformats.org/officeDocument/2006/custom-properties"/>
</file>