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9" w:rsidRDefault="001A532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02D978D3BDF4C51BDF716BCE47D063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A5329" w:rsidRPr="00585C31" w:rsidRDefault="001A5329" w:rsidP="000F1DF9">
      <w:pPr>
        <w:spacing w:after="0" w:line="240" w:lineRule="auto"/>
        <w:rPr>
          <w:rFonts w:cs="Times New Roman"/>
          <w:szCs w:val="24"/>
        </w:rPr>
      </w:pPr>
    </w:p>
    <w:p w:rsidR="001A5329" w:rsidRPr="00585C31" w:rsidRDefault="001A532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A5329" w:rsidTr="000F1DF9">
        <w:tc>
          <w:tcPr>
            <w:tcW w:w="2718" w:type="dxa"/>
          </w:tcPr>
          <w:p w:rsidR="001A5329" w:rsidRPr="005C2A78" w:rsidRDefault="001A532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FCB897E858D4AF8AE42E5ACDC2198C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A5329" w:rsidRPr="00FF6471" w:rsidRDefault="001A532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2F398EA5ED6444E82F4417971AC21C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1299</w:t>
                </w:r>
              </w:sdtContent>
            </w:sdt>
          </w:p>
        </w:tc>
      </w:tr>
      <w:tr w:rsidR="001A532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C492DEFBAA3471183B11F41E13DB55C"/>
            </w:placeholder>
          </w:sdtPr>
          <w:sdtContent>
            <w:tc>
              <w:tcPr>
                <w:tcW w:w="2718" w:type="dxa"/>
              </w:tcPr>
              <w:p w:rsidR="001A5329" w:rsidRPr="000F1DF9" w:rsidRDefault="001A532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85R10570 AJZ-F</w:t>
                </w:r>
              </w:p>
            </w:tc>
          </w:sdtContent>
        </w:sdt>
        <w:tc>
          <w:tcPr>
            <w:tcW w:w="6858" w:type="dxa"/>
          </w:tcPr>
          <w:p w:rsidR="001A5329" w:rsidRPr="005C2A78" w:rsidRDefault="001A532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7CB99D50B59451C9EEA8FBCD4C11C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4E821CFE5BD41BE9688BA5DAA85EE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75AE3F2EAE14454A12B1A4879C4807C"/>
                </w:placeholder>
                <w:showingPlcHdr/>
              </w:sdtPr>
              <w:sdtContent/>
            </w:sdt>
          </w:p>
        </w:tc>
      </w:tr>
      <w:tr w:rsidR="001A5329" w:rsidTr="000F1DF9">
        <w:tc>
          <w:tcPr>
            <w:tcW w:w="2718" w:type="dxa"/>
          </w:tcPr>
          <w:p w:rsidR="001A5329" w:rsidRPr="00BC7495" w:rsidRDefault="001A532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DBB54C331504B47A13C82E67D927C9C"/>
            </w:placeholder>
          </w:sdtPr>
          <w:sdtContent>
            <w:tc>
              <w:tcPr>
                <w:tcW w:w="6858" w:type="dxa"/>
              </w:tcPr>
              <w:p w:rsidR="001A5329" w:rsidRPr="00FF6471" w:rsidRDefault="001A532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1A5329" w:rsidTr="000F1DF9">
        <w:tc>
          <w:tcPr>
            <w:tcW w:w="2718" w:type="dxa"/>
          </w:tcPr>
          <w:p w:rsidR="001A5329" w:rsidRPr="00BC7495" w:rsidRDefault="001A532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12EB06F28F8468CAB56F58CC62A9A6C"/>
            </w:placeholder>
            <w:date w:fullDate="2017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A5329" w:rsidRPr="00FF6471" w:rsidRDefault="001A532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3/31/2017</w:t>
                </w:r>
              </w:p>
            </w:tc>
          </w:sdtContent>
        </w:sdt>
      </w:tr>
      <w:tr w:rsidR="001A5329" w:rsidTr="000F1DF9">
        <w:tc>
          <w:tcPr>
            <w:tcW w:w="2718" w:type="dxa"/>
          </w:tcPr>
          <w:p w:rsidR="001A5329" w:rsidRPr="00BC7495" w:rsidRDefault="001A532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0035D9982C54ECA903326E5B5EF128F"/>
            </w:placeholder>
          </w:sdtPr>
          <w:sdtContent>
            <w:tc>
              <w:tcPr>
                <w:tcW w:w="6858" w:type="dxa"/>
              </w:tcPr>
              <w:p w:rsidR="001A5329" w:rsidRPr="00FF6471" w:rsidRDefault="001A532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A5329" w:rsidRPr="00FF6471" w:rsidRDefault="001A5329" w:rsidP="000F1DF9">
      <w:pPr>
        <w:spacing w:after="0" w:line="240" w:lineRule="auto"/>
        <w:rPr>
          <w:rFonts w:cs="Times New Roman"/>
          <w:szCs w:val="24"/>
        </w:rPr>
      </w:pPr>
    </w:p>
    <w:p w:rsidR="001A5329" w:rsidRPr="00FF6471" w:rsidRDefault="001A5329" w:rsidP="000F1DF9">
      <w:pPr>
        <w:spacing w:after="0" w:line="240" w:lineRule="auto"/>
        <w:rPr>
          <w:rFonts w:cs="Times New Roman"/>
          <w:szCs w:val="24"/>
        </w:rPr>
      </w:pPr>
    </w:p>
    <w:p w:rsidR="001A5329" w:rsidRPr="00FF6471" w:rsidRDefault="001A532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678B651E1C34D63A24C69BCDCBF79D8"/>
        </w:placeholder>
      </w:sdtPr>
      <w:sdtContent>
        <w:p w:rsidR="001A5329" w:rsidRDefault="001A532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60DC229F1A242289A3D2AD212B7FE35"/>
        </w:placeholder>
      </w:sdtPr>
      <w:sdtContent>
        <w:p w:rsidR="001A5329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rFonts w:eastAsia="Times New Roman"/>
              <w:bCs/>
            </w:rPr>
          </w:pPr>
        </w:p>
        <w:p w:rsidR="001A5329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  <w:r w:rsidRPr="003A3CF3">
            <w:rPr>
              <w:color w:val="000000"/>
            </w:rPr>
            <w:t>Presently, a person entitled to receive criminal history record information is required to provide social security number</w:t>
          </w:r>
          <w:r>
            <w:rPr>
              <w:color w:val="000000"/>
            </w:rPr>
            <w:t xml:space="preserve"> (SSN)</w:t>
          </w:r>
          <w:r w:rsidRPr="003A3CF3">
            <w:rPr>
              <w:color w:val="000000"/>
            </w:rPr>
            <w:t xml:space="preserve"> of the individual whose information is being requested to </w:t>
          </w:r>
          <w:r>
            <w:rPr>
              <w:color w:val="000000"/>
            </w:rPr>
            <w:t>the Texas Department of Public Safety (</w:t>
          </w:r>
          <w:r w:rsidRPr="003A3CF3">
            <w:rPr>
              <w:color w:val="000000"/>
            </w:rPr>
            <w:t>DPS</w:t>
          </w:r>
          <w:r>
            <w:rPr>
              <w:color w:val="000000"/>
            </w:rPr>
            <w:t>)</w:t>
          </w:r>
          <w:r w:rsidRPr="003A3CF3">
            <w:rPr>
              <w:color w:val="000000"/>
            </w:rPr>
            <w:t xml:space="preserve"> among other information. The proposed legislation prevents the collection of information that is not valuable to </w:t>
          </w:r>
          <w:r>
            <w:rPr>
              <w:color w:val="000000"/>
            </w:rPr>
            <w:t>DPS</w:t>
          </w:r>
          <w:r w:rsidRPr="003A3CF3">
            <w:rPr>
              <w:color w:val="000000"/>
            </w:rPr>
            <w:t xml:space="preserve">, as </w:t>
          </w:r>
          <w:r>
            <w:rPr>
              <w:color w:val="000000"/>
            </w:rPr>
            <w:t>c</w:t>
          </w:r>
          <w:r w:rsidRPr="003A3CF3">
            <w:rPr>
              <w:color w:val="000000"/>
            </w:rPr>
            <w:t xml:space="preserve">riminal </w:t>
          </w:r>
          <w:r>
            <w:rPr>
              <w:color w:val="000000"/>
            </w:rPr>
            <w:t>h</w:t>
          </w:r>
          <w:r w:rsidRPr="003A3CF3">
            <w:rPr>
              <w:color w:val="000000"/>
            </w:rPr>
            <w:t xml:space="preserve">istory </w:t>
          </w:r>
          <w:r>
            <w:rPr>
              <w:color w:val="000000"/>
            </w:rPr>
            <w:t>c</w:t>
          </w:r>
          <w:r w:rsidRPr="003A3CF3">
            <w:rPr>
              <w:color w:val="000000"/>
            </w:rPr>
            <w:t>learing</w:t>
          </w:r>
          <w:r>
            <w:rPr>
              <w:color w:val="000000"/>
            </w:rPr>
            <w:t>house is a fingerprint database—</w:t>
          </w:r>
          <w:r w:rsidRPr="003A3CF3">
            <w:rPr>
              <w:color w:val="000000"/>
            </w:rPr>
            <w:t>not a</w:t>
          </w:r>
          <w:r>
            <w:rPr>
              <w:color w:val="000000"/>
            </w:rPr>
            <w:t>n</w:t>
          </w:r>
          <w:r w:rsidRPr="003A3CF3">
            <w:rPr>
              <w:color w:val="000000"/>
            </w:rPr>
            <w:t xml:space="preserve"> </w:t>
          </w:r>
          <w:r>
            <w:rPr>
              <w:color w:val="000000"/>
            </w:rPr>
            <w:t>SSN</w:t>
          </w:r>
          <w:r w:rsidRPr="003A3CF3">
            <w:rPr>
              <w:color w:val="000000"/>
            </w:rPr>
            <w:t xml:space="preserve"> database. </w:t>
          </w:r>
        </w:p>
        <w:p w:rsidR="001A5329" w:rsidRPr="003A3CF3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</w:p>
        <w:p w:rsidR="001A5329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  <w:r w:rsidRPr="003A3CF3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3A3CF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A3CF3">
            <w:rPr>
              <w:color w:val="000000"/>
            </w:rPr>
            <w:t xml:space="preserve"> 1299 eliminates the clause "and social security number" from the list of informatio</w:t>
          </w:r>
          <w:r>
            <w:rPr>
              <w:color w:val="000000"/>
            </w:rPr>
            <w:t>n that must be provided to DPS</w:t>
          </w:r>
          <w:r w:rsidRPr="003A3CF3">
            <w:rPr>
              <w:color w:val="000000"/>
            </w:rPr>
            <w:t xml:space="preserve"> in order to initiate the release of criminal history information to persons entitled to that release of information. The information required by statute would be:</w:t>
          </w:r>
        </w:p>
        <w:p w:rsidR="001A5329" w:rsidRPr="003A3CF3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</w:p>
        <w:p w:rsidR="001A5329" w:rsidRDefault="001A5329" w:rsidP="00570998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  <w:r w:rsidRPr="003A3CF3">
            <w:rPr>
              <w:color w:val="000000"/>
            </w:rPr>
            <w:t>The full name, date of birth, sex, and the number assigned to any form of unexpired photo ID;</w:t>
          </w:r>
        </w:p>
        <w:p w:rsidR="001A5329" w:rsidRPr="003A3CF3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</w:p>
        <w:p w:rsidR="001A5329" w:rsidRDefault="001A5329" w:rsidP="00570998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  <w:r w:rsidRPr="003A3CF3">
            <w:rPr>
              <w:color w:val="000000"/>
            </w:rPr>
            <w:t>A recent digital image photograph of the person;</w:t>
          </w:r>
        </w:p>
        <w:p w:rsidR="001A5329" w:rsidRPr="003A3CF3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</w:p>
        <w:p w:rsidR="001A5329" w:rsidRDefault="001A5329" w:rsidP="00570998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  <w:r w:rsidRPr="003A3CF3">
            <w:rPr>
              <w:color w:val="000000"/>
            </w:rPr>
            <w:t xml:space="preserve">A complete set of the person's fingerprints (as required by </w:t>
          </w:r>
          <w:r>
            <w:rPr>
              <w:color w:val="000000"/>
            </w:rPr>
            <w:t>DPS</w:t>
          </w:r>
          <w:r w:rsidRPr="003A3CF3">
            <w:rPr>
              <w:color w:val="000000"/>
            </w:rPr>
            <w:t>);</w:t>
          </w:r>
        </w:p>
        <w:p w:rsidR="001A5329" w:rsidRPr="003A3CF3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</w:p>
        <w:p w:rsidR="001A5329" w:rsidRDefault="001A5329" w:rsidP="00570998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  <w:r w:rsidRPr="003A3CF3">
            <w:rPr>
              <w:color w:val="000000"/>
            </w:rPr>
            <w:t xml:space="preserve">Any other information required by </w:t>
          </w:r>
          <w:r>
            <w:rPr>
              <w:color w:val="000000"/>
            </w:rPr>
            <w:t>DPS</w:t>
          </w:r>
          <w:r w:rsidRPr="003A3CF3">
            <w:rPr>
              <w:color w:val="000000"/>
            </w:rPr>
            <w:t xml:space="preserve">. </w:t>
          </w:r>
        </w:p>
        <w:p w:rsidR="001A5329" w:rsidRPr="003A3CF3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</w:p>
        <w:p w:rsidR="001A5329" w:rsidRPr="003A3CF3" w:rsidRDefault="001A5329" w:rsidP="00570998">
          <w:pPr>
            <w:pStyle w:val="NormalWeb"/>
            <w:spacing w:before="0" w:beforeAutospacing="0" w:after="0" w:afterAutospacing="0"/>
            <w:jc w:val="both"/>
            <w:divId w:val="2033873762"/>
            <w:rPr>
              <w:color w:val="000000"/>
            </w:rPr>
          </w:pPr>
          <w:r w:rsidRPr="003A3CF3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3A3CF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A3CF3">
            <w:rPr>
              <w:color w:val="000000"/>
            </w:rPr>
            <w:t xml:space="preserve"> 1299 also excludes </w:t>
          </w:r>
          <w:r>
            <w:rPr>
              <w:color w:val="000000"/>
            </w:rPr>
            <w:t>SSN</w:t>
          </w:r>
          <w:r w:rsidRPr="003A3CF3">
            <w:rPr>
              <w:color w:val="000000"/>
            </w:rPr>
            <w:t xml:space="preserve">s from the list of identifying numbers that may be required to be submitted to </w:t>
          </w:r>
          <w:r>
            <w:rPr>
              <w:color w:val="000000"/>
            </w:rPr>
            <w:t>DPS</w:t>
          </w:r>
          <w:r w:rsidRPr="003A3CF3">
            <w:rPr>
              <w:color w:val="000000"/>
            </w:rPr>
            <w:t>.</w:t>
          </w:r>
        </w:p>
        <w:p w:rsidR="001A5329" w:rsidRPr="00D70925" w:rsidRDefault="001A5329" w:rsidP="0057099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A5329" w:rsidRDefault="001A532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access to criminal history record information.</w:t>
      </w:r>
    </w:p>
    <w:p w:rsidR="001A5329" w:rsidRPr="00530172" w:rsidRDefault="001A53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A5329" w:rsidRPr="005C2A78" w:rsidRDefault="001A532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830DA130B924CC58D7EC2FBBB68DF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A5329" w:rsidRPr="006529C4" w:rsidRDefault="001A532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A5329" w:rsidRPr="006529C4" w:rsidRDefault="001A532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Texas Department of Public Safety is modified in SECTION 2 (Section 411.086, Government Code) of this bill.</w:t>
      </w:r>
    </w:p>
    <w:p w:rsidR="001A5329" w:rsidRPr="006529C4" w:rsidRDefault="001A532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A5329" w:rsidRPr="005C2A78" w:rsidRDefault="001A532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1A085C7C5274798997514BB280075F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A5329" w:rsidRPr="005C2A78" w:rsidRDefault="001A53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A5329" w:rsidRPr="005C2A78" w:rsidRDefault="001A5329" w:rsidP="0053017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411.0845(e), Government Code, to delete existing text, including the social security number (SSN) of the subject of requests for criminal history record information among certain information a person entitled to receive criminal history record information is required to provide to the Texas Department of Public Safety (DPS).</w:t>
      </w:r>
    </w:p>
    <w:p w:rsidR="001A5329" w:rsidRPr="005C2A78" w:rsidRDefault="001A53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A5329" w:rsidRPr="005C2A78" w:rsidRDefault="001A5329" w:rsidP="0053017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411.086(b), Government Code, to exclude an SSN from the list of certain identifying numbers of an individual that rules adopted by DPS are authorized to require a person requesting the individual's criminal history record information to provide.</w:t>
      </w:r>
    </w:p>
    <w:p w:rsidR="001A5329" w:rsidRPr="005C2A78" w:rsidRDefault="001A53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A5329" w:rsidRPr="003A3CF3" w:rsidRDefault="001A5329" w:rsidP="003A3CF3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1A5329" w:rsidRPr="00FA5817" w:rsidRDefault="001A5329" w:rsidP="00FA5817"/>
    <w:p w:rsidR="001A5329" w:rsidRPr="00570998" w:rsidRDefault="001A5329" w:rsidP="00570998"/>
    <w:p w:rsidR="00986E9F" w:rsidRPr="001A5329" w:rsidRDefault="00986E9F" w:rsidP="001A5329"/>
    <w:sectPr w:rsidR="00986E9F" w:rsidRPr="001A5329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EE" w:rsidRDefault="004777EE" w:rsidP="000F1DF9">
      <w:pPr>
        <w:spacing w:after="0" w:line="240" w:lineRule="auto"/>
      </w:pPr>
      <w:r>
        <w:separator/>
      </w:r>
    </w:p>
  </w:endnote>
  <w:endnote w:type="continuationSeparator" w:id="0">
    <w:p w:rsidR="004777EE" w:rsidRDefault="004777E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777E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A5329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A5329">
                <w:rPr>
                  <w:sz w:val="20"/>
                  <w:szCs w:val="20"/>
                </w:rPr>
                <w:t>S.B. 1299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A532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777E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A532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A532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EE" w:rsidRDefault="004777EE" w:rsidP="000F1DF9">
      <w:pPr>
        <w:spacing w:after="0" w:line="240" w:lineRule="auto"/>
      </w:pPr>
      <w:r>
        <w:separator/>
      </w:r>
    </w:p>
  </w:footnote>
  <w:footnote w:type="continuationSeparator" w:id="0">
    <w:p w:rsidR="004777EE" w:rsidRDefault="004777EE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5FE"/>
    <w:multiLevelType w:val="hybridMultilevel"/>
    <w:tmpl w:val="78AE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A532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777EE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532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532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92066" w:rsidP="0049206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02D978D3BDF4C51BDF716BCE47D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C2A6-0519-41FF-90E7-8933B829081E}"/>
      </w:docPartPr>
      <w:docPartBody>
        <w:p w:rsidR="00000000" w:rsidRDefault="0034605A"/>
      </w:docPartBody>
    </w:docPart>
    <w:docPart>
      <w:docPartPr>
        <w:name w:val="AFCB897E858D4AF8AE42E5ACDC21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ADDA-F753-4484-A55B-B154E978E1F6}"/>
      </w:docPartPr>
      <w:docPartBody>
        <w:p w:rsidR="00000000" w:rsidRDefault="0034605A"/>
      </w:docPartBody>
    </w:docPart>
    <w:docPart>
      <w:docPartPr>
        <w:name w:val="E2F398EA5ED6444E82F4417971AC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82A0-8D8C-44E7-919C-1AE08C7323C4}"/>
      </w:docPartPr>
      <w:docPartBody>
        <w:p w:rsidR="00000000" w:rsidRDefault="0034605A"/>
      </w:docPartBody>
    </w:docPart>
    <w:docPart>
      <w:docPartPr>
        <w:name w:val="7C492DEFBAA3471183B11F41E13D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D2D9-E76B-4BAB-863B-C55A3EAEE9D5}"/>
      </w:docPartPr>
      <w:docPartBody>
        <w:p w:rsidR="00000000" w:rsidRDefault="0034605A"/>
      </w:docPartBody>
    </w:docPart>
    <w:docPart>
      <w:docPartPr>
        <w:name w:val="C7CB99D50B59451C9EEA8FBCD4C1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31B9-DCC4-4C87-9436-FC2A43F52821}"/>
      </w:docPartPr>
      <w:docPartBody>
        <w:p w:rsidR="00000000" w:rsidRDefault="0034605A"/>
      </w:docPartBody>
    </w:docPart>
    <w:docPart>
      <w:docPartPr>
        <w:name w:val="B4E821CFE5BD41BE9688BA5DAA85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11DB-EE4A-423E-8D82-8305E321EFA8}"/>
      </w:docPartPr>
      <w:docPartBody>
        <w:p w:rsidR="00000000" w:rsidRDefault="0034605A"/>
      </w:docPartBody>
    </w:docPart>
    <w:docPart>
      <w:docPartPr>
        <w:name w:val="875AE3F2EAE14454A12B1A4879C4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893D-6C7B-46AB-A32C-8267BE725095}"/>
      </w:docPartPr>
      <w:docPartBody>
        <w:p w:rsidR="00000000" w:rsidRDefault="0034605A"/>
      </w:docPartBody>
    </w:docPart>
    <w:docPart>
      <w:docPartPr>
        <w:name w:val="BDBB54C331504B47A13C82E67D92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EA65-59A2-4CB9-8FDE-85025C6C55EE}"/>
      </w:docPartPr>
      <w:docPartBody>
        <w:p w:rsidR="00000000" w:rsidRDefault="0034605A"/>
      </w:docPartBody>
    </w:docPart>
    <w:docPart>
      <w:docPartPr>
        <w:name w:val="C12EB06F28F8468CAB56F58CC62A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706D-F7AB-4210-991D-DB428B041E8C}"/>
      </w:docPartPr>
      <w:docPartBody>
        <w:p w:rsidR="00000000" w:rsidRDefault="00492066" w:rsidP="00492066">
          <w:pPr>
            <w:pStyle w:val="C12EB06F28F8468CAB56F58CC62A9A6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0035D9982C54ECA903326E5B5EF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E856-0C3D-4CA7-A831-F5FBD3E75386}"/>
      </w:docPartPr>
      <w:docPartBody>
        <w:p w:rsidR="00000000" w:rsidRDefault="0034605A"/>
      </w:docPartBody>
    </w:docPart>
    <w:docPart>
      <w:docPartPr>
        <w:name w:val="9678B651E1C34D63A24C69BCDCBF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5553-1C02-4266-8895-05847B61109A}"/>
      </w:docPartPr>
      <w:docPartBody>
        <w:p w:rsidR="00000000" w:rsidRDefault="0034605A"/>
      </w:docPartBody>
    </w:docPart>
    <w:docPart>
      <w:docPartPr>
        <w:name w:val="E60DC229F1A242289A3D2AD212B7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502C-270D-4EAB-952E-B639BC867189}"/>
      </w:docPartPr>
      <w:docPartBody>
        <w:p w:rsidR="00000000" w:rsidRDefault="00492066" w:rsidP="00492066">
          <w:pPr>
            <w:pStyle w:val="E60DC229F1A242289A3D2AD212B7FE3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830DA130B924CC58D7EC2FBBB68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1596-DFF0-49D3-B599-DF03208FBEE0}"/>
      </w:docPartPr>
      <w:docPartBody>
        <w:p w:rsidR="00000000" w:rsidRDefault="0034605A"/>
      </w:docPartBody>
    </w:docPart>
    <w:docPart>
      <w:docPartPr>
        <w:name w:val="21A085C7C5274798997514BB2800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0C89-9030-4FEA-A283-0A6423C95C96}"/>
      </w:docPartPr>
      <w:docPartBody>
        <w:p w:rsidR="00000000" w:rsidRDefault="003460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4605A"/>
    <w:rsid w:val="004816E8"/>
    <w:rsid w:val="00492066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0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9206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9206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9206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12EB06F28F8468CAB56F58CC62A9A6C">
    <w:name w:val="C12EB06F28F8468CAB56F58CC62A9A6C"/>
    <w:rsid w:val="00492066"/>
  </w:style>
  <w:style w:type="paragraph" w:customStyle="1" w:styleId="E60DC229F1A242289A3D2AD212B7FE35">
    <w:name w:val="E60DC229F1A242289A3D2AD212B7FE35"/>
    <w:rsid w:val="004920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0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9206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9206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9206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12EB06F28F8468CAB56F58CC62A9A6C">
    <w:name w:val="C12EB06F28F8468CAB56F58CC62A9A6C"/>
    <w:rsid w:val="00492066"/>
  </w:style>
  <w:style w:type="paragraph" w:customStyle="1" w:styleId="E60DC229F1A242289A3D2AD212B7FE35">
    <w:name w:val="E60DC229F1A242289A3D2AD212B7FE35"/>
    <w:rsid w:val="00492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502096C-A233-480B-9EB1-71F225D0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336</Words>
  <Characters>1921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2017-03-31T21:15:00Z</cp:lastPrinted>
  <dcterms:created xsi:type="dcterms:W3CDTF">2015-05-29T14:24:00Z</dcterms:created>
  <dcterms:modified xsi:type="dcterms:W3CDTF">2017-03-31T21:15:00Z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