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13" w:rsidRDefault="00B537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30E6F35C6A41498EB6519AF08A00C5"/>
          </w:placeholder>
        </w:sdtPr>
        <w:sdtContent>
          <w:r w:rsidRPr="005C2A78">
            <w:rPr>
              <w:rFonts w:cs="Times New Roman"/>
              <w:b/>
              <w:szCs w:val="24"/>
              <w:u w:val="single"/>
            </w:rPr>
            <w:t>BILL ANALYSIS</w:t>
          </w:r>
        </w:sdtContent>
      </w:sdt>
    </w:p>
    <w:p w:rsidR="00B53713" w:rsidRPr="00585C31" w:rsidRDefault="00B53713" w:rsidP="000F1DF9">
      <w:pPr>
        <w:spacing w:after="0" w:line="240" w:lineRule="auto"/>
        <w:rPr>
          <w:rFonts w:cs="Times New Roman"/>
          <w:szCs w:val="24"/>
        </w:rPr>
      </w:pPr>
    </w:p>
    <w:p w:rsidR="00B53713" w:rsidRPr="00585C31" w:rsidRDefault="00B537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3713" w:rsidTr="000F1DF9">
        <w:tc>
          <w:tcPr>
            <w:tcW w:w="2718" w:type="dxa"/>
          </w:tcPr>
          <w:p w:rsidR="00B53713" w:rsidRPr="005C2A78" w:rsidRDefault="00B53713" w:rsidP="006D756B">
            <w:pPr>
              <w:rPr>
                <w:rFonts w:cs="Times New Roman"/>
                <w:szCs w:val="24"/>
              </w:rPr>
            </w:pPr>
            <w:sdt>
              <w:sdtPr>
                <w:rPr>
                  <w:rFonts w:cs="Times New Roman"/>
                  <w:szCs w:val="24"/>
                </w:rPr>
                <w:alias w:val="Agency Title"/>
                <w:tag w:val="AgencyTitleContentControl"/>
                <w:id w:val="1920747753"/>
                <w:lock w:val="sdtContentLocked"/>
                <w:placeholder>
                  <w:docPart w:val="BA4C7773D24946108E70226EDB1E4858"/>
                </w:placeholder>
              </w:sdtPr>
              <w:sdtEndPr>
                <w:rPr>
                  <w:rFonts w:cstheme="minorBidi"/>
                  <w:szCs w:val="22"/>
                </w:rPr>
              </w:sdtEndPr>
              <w:sdtContent>
                <w:r>
                  <w:rPr>
                    <w:rFonts w:cs="Times New Roman"/>
                    <w:szCs w:val="24"/>
                  </w:rPr>
                  <w:t>Senate Research Center</w:t>
                </w:r>
              </w:sdtContent>
            </w:sdt>
          </w:p>
        </w:tc>
        <w:tc>
          <w:tcPr>
            <w:tcW w:w="6858" w:type="dxa"/>
          </w:tcPr>
          <w:p w:rsidR="00B53713" w:rsidRPr="00FF6471" w:rsidRDefault="00B53713" w:rsidP="000F1DF9">
            <w:pPr>
              <w:jc w:val="right"/>
              <w:rPr>
                <w:rFonts w:cs="Times New Roman"/>
                <w:szCs w:val="24"/>
              </w:rPr>
            </w:pPr>
            <w:sdt>
              <w:sdtPr>
                <w:rPr>
                  <w:rFonts w:cs="Times New Roman"/>
                  <w:szCs w:val="24"/>
                </w:rPr>
                <w:alias w:val="Bill Number"/>
                <w:tag w:val="BillNumberOne"/>
                <w:id w:val="-410784069"/>
                <w:lock w:val="sdtContentLocked"/>
                <w:placeholder>
                  <w:docPart w:val="43E9295EC90141C8B08FB7A2D2820E6C"/>
                </w:placeholder>
              </w:sdtPr>
              <w:sdtContent>
                <w:r>
                  <w:rPr>
                    <w:rFonts w:cs="Times New Roman"/>
                    <w:szCs w:val="24"/>
                  </w:rPr>
                  <w:t>S.B. 1309</w:t>
                </w:r>
              </w:sdtContent>
            </w:sdt>
          </w:p>
        </w:tc>
      </w:tr>
      <w:tr w:rsidR="00B53713" w:rsidTr="000F1DF9">
        <w:sdt>
          <w:sdtPr>
            <w:rPr>
              <w:rFonts w:cs="Times New Roman"/>
              <w:szCs w:val="24"/>
            </w:rPr>
            <w:alias w:val="TLCNumber"/>
            <w:tag w:val="TLCNumber"/>
            <w:id w:val="-542600604"/>
            <w:lock w:val="sdtLocked"/>
            <w:placeholder>
              <w:docPart w:val="31BBB7638CBC42C092263D4A144B0DA4"/>
            </w:placeholder>
          </w:sdtPr>
          <w:sdtContent>
            <w:tc>
              <w:tcPr>
                <w:tcW w:w="2718" w:type="dxa"/>
              </w:tcPr>
              <w:p w:rsidR="00B53713" w:rsidRPr="000F1DF9" w:rsidRDefault="00B53713" w:rsidP="00C65088">
                <w:pPr>
                  <w:rPr>
                    <w:rFonts w:cs="Times New Roman"/>
                    <w:szCs w:val="24"/>
                  </w:rPr>
                </w:pPr>
                <w:r>
                  <w:rPr>
                    <w:rFonts w:cs="Times New Roman"/>
                    <w:szCs w:val="24"/>
                  </w:rPr>
                  <w:t>85R12521 CAE-D</w:t>
                </w:r>
              </w:p>
            </w:tc>
          </w:sdtContent>
        </w:sdt>
        <w:tc>
          <w:tcPr>
            <w:tcW w:w="6858" w:type="dxa"/>
          </w:tcPr>
          <w:p w:rsidR="00B53713" w:rsidRPr="005C2A78" w:rsidRDefault="00B53713" w:rsidP="006D756B">
            <w:pPr>
              <w:jc w:val="right"/>
              <w:rPr>
                <w:rFonts w:cs="Times New Roman"/>
                <w:szCs w:val="24"/>
              </w:rPr>
            </w:pPr>
            <w:sdt>
              <w:sdtPr>
                <w:rPr>
                  <w:rFonts w:cs="Times New Roman"/>
                  <w:szCs w:val="24"/>
                </w:rPr>
                <w:alias w:val="Author Label"/>
                <w:tag w:val="By"/>
                <w:id w:val="72399597"/>
                <w:lock w:val="sdtLocked"/>
                <w:placeholder>
                  <w:docPart w:val="B8106F99598641A2B3392645654CC0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90B575AEC948528D60BF27CCD77221"/>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C57223F3CE7C4148BDE3728130694D25"/>
                </w:placeholder>
                <w:showingPlcHdr/>
              </w:sdtPr>
              <w:sdtContent/>
            </w:sdt>
          </w:p>
        </w:tc>
      </w:tr>
      <w:tr w:rsidR="00B53713" w:rsidTr="000F1DF9">
        <w:tc>
          <w:tcPr>
            <w:tcW w:w="2718" w:type="dxa"/>
          </w:tcPr>
          <w:p w:rsidR="00B53713" w:rsidRPr="00BC7495" w:rsidRDefault="00B53713" w:rsidP="000F1DF9">
            <w:pPr>
              <w:rPr>
                <w:rFonts w:cs="Times New Roman"/>
                <w:szCs w:val="24"/>
              </w:rPr>
            </w:pPr>
          </w:p>
        </w:tc>
        <w:sdt>
          <w:sdtPr>
            <w:rPr>
              <w:rFonts w:cs="Times New Roman"/>
              <w:szCs w:val="24"/>
            </w:rPr>
            <w:alias w:val="Committee"/>
            <w:tag w:val="Committee"/>
            <w:id w:val="1914272295"/>
            <w:lock w:val="sdtContentLocked"/>
            <w:placeholder>
              <w:docPart w:val="9763E3175F464F84923DFA6B97DD5ECC"/>
            </w:placeholder>
          </w:sdtPr>
          <w:sdtContent>
            <w:tc>
              <w:tcPr>
                <w:tcW w:w="6858" w:type="dxa"/>
              </w:tcPr>
              <w:p w:rsidR="00B53713" w:rsidRPr="00FF6471" w:rsidRDefault="00B53713" w:rsidP="000F1DF9">
                <w:pPr>
                  <w:jc w:val="right"/>
                  <w:rPr>
                    <w:rFonts w:cs="Times New Roman"/>
                    <w:szCs w:val="24"/>
                  </w:rPr>
                </w:pPr>
                <w:r>
                  <w:rPr>
                    <w:rFonts w:cs="Times New Roman"/>
                    <w:szCs w:val="24"/>
                  </w:rPr>
                  <w:t>Education</w:t>
                </w:r>
              </w:p>
            </w:tc>
          </w:sdtContent>
        </w:sdt>
      </w:tr>
      <w:tr w:rsidR="00B53713" w:rsidTr="000F1DF9">
        <w:tc>
          <w:tcPr>
            <w:tcW w:w="2718" w:type="dxa"/>
          </w:tcPr>
          <w:p w:rsidR="00B53713" w:rsidRPr="00BC7495" w:rsidRDefault="00B53713" w:rsidP="000F1DF9">
            <w:pPr>
              <w:rPr>
                <w:rFonts w:cs="Times New Roman"/>
                <w:szCs w:val="24"/>
              </w:rPr>
            </w:pPr>
          </w:p>
        </w:tc>
        <w:sdt>
          <w:sdtPr>
            <w:rPr>
              <w:rFonts w:cs="Times New Roman"/>
              <w:szCs w:val="24"/>
            </w:rPr>
            <w:alias w:val="Date"/>
            <w:tag w:val="DateContentControl"/>
            <w:id w:val="1178081906"/>
            <w:lock w:val="sdtLocked"/>
            <w:placeholder>
              <w:docPart w:val="E8D00AF60528411FAA1E34AC765F3D30"/>
            </w:placeholder>
            <w:date w:fullDate="2017-05-05T00:00:00Z">
              <w:dateFormat w:val="M/d/yyyy"/>
              <w:lid w:val="en-US"/>
              <w:storeMappedDataAs w:val="dateTime"/>
              <w:calendar w:val="gregorian"/>
            </w:date>
          </w:sdtPr>
          <w:sdtContent>
            <w:tc>
              <w:tcPr>
                <w:tcW w:w="6858" w:type="dxa"/>
              </w:tcPr>
              <w:p w:rsidR="00B53713" w:rsidRPr="00FF6471" w:rsidRDefault="00B53713" w:rsidP="000F1DF9">
                <w:pPr>
                  <w:jc w:val="right"/>
                  <w:rPr>
                    <w:rFonts w:cs="Times New Roman"/>
                    <w:szCs w:val="24"/>
                  </w:rPr>
                </w:pPr>
                <w:r>
                  <w:rPr>
                    <w:rFonts w:cs="Times New Roman"/>
                    <w:szCs w:val="24"/>
                  </w:rPr>
                  <w:t>5/5/2017</w:t>
                </w:r>
              </w:p>
            </w:tc>
          </w:sdtContent>
        </w:sdt>
      </w:tr>
      <w:tr w:rsidR="00B53713" w:rsidTr="000F1DF9">
        <w:tc>
          <w:tcPr>
            <w:tcW w:w="2718" w:type="dxa"/>
          </w:tcPr>
          <w:p w:rsidR="00B53713" w:rsidRPr="00BC7495" w:rsidRDefault="00B53713" w:rsidP="000F1DF9">
            <w:pPr>
              <w:rPr>
                <w:rFonts w:cs="Times New Roman"/>
                <w:szCs w:val="24"/>
              </w:rPr>
            </w:pPr>
          </w:p>
        </w:tc>
        <w:sdt>
          <w:sdtPr>
            <w:rPr>
              <w:rFonts w:cs="Times New Roman"/>
              <w:szCs w:val="24"/>
            </w:rPr>
            <w:alias w:val="BA Version"/>
            <w:tag w:val="BAVersion"/>
            <w:id w:val="-1685590809"/>
            <w:lock w:val="sdtContentLocked"/>
            <w:placeholder>
              <w:docPart w:val="610DEF0C5F074919920EBABFF42427C6"/>
            </w:placeholder>
          </w:sdtPr>
          <w:sdtContent>
            <w:tc>
              <w:tcPr>
                <w:tcW w:w="6858" w:type="dxa"/>
              </w:tcPr>
              <w:p w:rsidR="00B53713" w:rsidRPr="00FF6471" w:rsidRDefault="00B53713" w:rsidP="000F1DF9">
                <w:pPr>
                  <w:jc w:val="right"/>
                  <w:rPr>
                    <w:rFonts w:cs="Times New Roman"/>
                    <w:szCs w:val="24"/>
                  </w:rPr>
                </w:pPr>
                <w:r>
                  <w:rPr>
                    <w:rFonts w:cs="Times New Roman"/>
                    <w:szCs w:val="24"/>
                  </w:rPr>
                  <w:t>As Filed</w:t>
                </w:r>
              </w:p>
            </w:tc>
          </w:sdtContent>
        </w:sdt>
      </w:tr>
    </w:tbl>
    <w:p w:rsidR="00B53713" w:rsidRPr="00FF6471" w:rsidRDefault="00B53713" w:rsidP="000F1DF9">
      <w:pPr>
        <w:spacing w:after="0" w:line="240" w:lineRule="auto"/>
        <w:rPr>
          <w:rFonts w:cs="Times New Roman"/>
          <w:szCs w:val="24"/>
        </w:rPr>
      </w:pPr>
    </w:p>
    <w:p w:rsidR="00B53713" w:rsidRPr="00FF6471" w:rsidRDefault="00B53713" w:rsidP="000F1DF9">
      <w:pPr>
        <w:spacing w:after="0" w:line="240" w:lineRule="auto"/>
        <w:rPr>
          <w:rFonts w:cs="Times New Roman"/>
          <w:szCs w:val="24"/>
        </w:rPr>
      </w:pPr>
    </w:p>
    <w:p w:rsidR="00B53713" w:rsidRPr="00FF6471" w:rsidRDefault="00B537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D38EDDA7174E12B630172C779D864D"/>
        </w:placeholder>
      </w:sdtPr>
      <w:sdtContent>
        <w:p w:rsidR="00B53713" w:rsidRDefault="00B537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28C8033F7D4369A9B8077FEF82EFF5"/>
        </w:placeholder>
      </w:sdtPr>
      <w:sdtContent>
        <w:p w:rsidR="00B53713" w:rsidRDefault="00B53713" w:rsidP="00676A93">
          <w:pPr>
            <w:pStyle w:val="NormalWeb"/>
            <w:spacing w:before="0" w:beforeAutospacing="0" w:after="0" w:afterAutospacing="0"/>
            <w:jc w:val="both"/>
            <w:divId w:val="703870960"/>
            <w:rPr>
              <w:rFonts w:eastAsia="Times New Roman"/>
              <w:bCs/>
            </w:rPr>
          </w:pPr>
        </w:p>
        <w:p w:rsidR="00B53713" w:rsidRDefault="00B53713" w:rsidP="00676A93">
          <w:pPr>
            <w:pStyle w:val="NormalWeb"/>
            <w:spacing w:before="0" w:beforeAutospacing="0" w:after="0" w:afterAutospacing="0"/>
            <w:jc w:val="both"/>
            <w:divId w:val="703870960"/>
            <w:rPr>
              <w:color w:val="000000"/>
            </w:rPr>
          </w:pPr>
          <w:r w:rsidRPr="00EC2FCF">
            <w:rPr>
              <w:color w:val="000000"/>
            </w:rPr>
            <w:t>Since 2002 the Texas Association of School Administrators (TASA) and the Texas Association of School B</w:t>
          </w:r>
          <w:r>
            <w:rPr>
              <w:color w:val="000000"/>
            </w:rPr>
            <w:t>oards (TASB) have compiled the R</w:t>
          </w:r>
          <w:r w:rsidRPr="00EC2FCF">
            <w:rPr>
              <w:color w:val="000000"/>
            </w:rPr>
            <w:t>eport on School District Mandates to provide a comprehensive list of the mandates the legislature places on local districts that contribute to the cost of education. Over the years, the list of mandates has increased without regard to whether the mandates have been cost effective or have served the purpose for which they were originally intended.</w:t>
          </w:r>
        </w:p>
        <w:p w:rsidR="00B53713" w:rsidRPr="00EC2FCF" w:rsidRDefault="00B53713" w:rsidP="00676A93">
          <w:pPr>
            <w:pStyle w:val="NormalWeb"/>
            <w:spacing w:before="0" w:beforeAutospacing="0" w:after="0" w:afterAutospacing="0"/>
            <w:jc w:val="both"/>
            <w:divId w:val="703870960"/>
            <w:rPr>
              <w:color w:val="000000"/>
            </w:rPr>
          </w:pPr>
        </w:p>
        <w:p w:rsidR="00B53713" w:rsidRDefault="00B53713" w:rsidP="00676A93">
          <w:pPr>
            <w:pStyle w:val="NormalWeb"/>
            <w:spacing w:before="0" w:beforeAutospacing="0" w:after="0" w:afterAutospacing="0"/>
            <w:jc w:val="both"/>
            <w:divId w:val="703870960"/>
            <w:rPr>
              <w:color w:val="000000"/>
            </w:rPr>
          </w:pPr>
          <w:r w:rsidRPr="00EC2FCF">
            <w:rPr>
              <w:color w:val="000000"/>
            </w:rPr>
            <w:t>M</w:t>
          </w:r>
          <w:r>
            <w:rPr>
              <w:color w:val="000000"/>
            </w:rPr>
            <w:t>ost state mandates have value; h</w:t>
          </w:r>
          <w:r w:rsidRPr="00EC2FCF">
            <w:rPr>
              <w:color w:val="000000"/>
            </w:rPr>
            <w:t xml:space="preserve">owever, mandates not tied directly to student academic performance would better be left to the local districts to determine the best methods to allocate scarce resources to accomplish the outcomes required. </w:t>
          </w:r>
        </w:p>
        <w:p w:rsidR="00B53713" w:rsidRPr="00EC2FCF" w:rsidRDefault="00B53713" w:rsidP="00676A93">
          <w:pPr>
            <w:pStyle w:val="NormalWeb"/>
            <w:spacing w:before="0" w:beforeAutospacing="0" w:after="0" w:afterAutospacing="0"/>
            <w:jc w:val="both"/>
            <w:divId w:val="703870960"/>
            <w:rPr>
              <w:color w:val="000000"/>
            </w:rPr>
          </w:pPr>
        </w:p>
        <w:p w:rsidR="00B53713" w:rsidRDefault="00B53713" w:rsidP="00676A93">
          <w:pPr>
            <w:pStyle w:val="NormalWeb"/>
            <w:spacing w:before="0" w:beforeAutospacing="0" w:after="0" w:afterAutospacing="0"/>
            <w:jc w:val="both"/>
            <w:divId w:val="703870960"/>
            <w:rPr>
              <w:color w:val="000000"/>
            </w:rPr>
          </w:pPr>
          <w:r w:rsidRPr="00EC2FCF">
            <w:rPr>
              <w:color w:val="000000"/>
            </w:rPr>
            <w:t>S</w:t>
          </w:r>
          <w:r>
            <w:rPr>
              <w:color w:val="000000"/>
            </w:rPr>
            <w:t>.</w:t>
          </w:r>
          <w:r w:rsidRPr="00EC2FCF">
            <w:rPr>
              <w:color w:val="000000"/>
            </w:rPr>
            <w:t>B</w:t>
          </w:r>
          <w:r>
            <w:rPr>
              <w:color w:val="000000"/>
            </w:rPr>
            <w:t>.</w:t>
          </w:r>
          <w:r w:rsidRPr="00EC2FCF">
            <w:rPr>
              <w:color w:val="000000"/>
            </w:rPr>
            <w:t xml:space="preserve"> 1309 remove</w:t>
          </w:r>
          <w:r>
            <w:rPr>
              <w:color w:val="000000"/>
            </w:rPr>
            <w:t>s</w:t>
          </w:r>
          <w:r w:rsidRPr="00EC2FCF">
            <w:rPr>
              <w:color w:val="000000"/>
            </w:rPr>
            <w:t xml:space="preserve"> mandates concerning staff training and student instruction on internet safety, teen dating violence, bullying, student parenthood, child abuse, and school bus transportation safety.</w:t>
          </w:r>
        </w:p>
        <w:p w:rsidR="00B53713" w:rsidRPr="00EC2FCF" w:rsidRDefault="00B53713" w:rsidP="00676A93">
          <w:pPr>
            <w:pStyle w:val="NormalWeb"/>
            <w:spacing w:before="0" w:beforeAutospacing="0" w:after="0" w:afterAutospacing="0"/>
            <w:jc w:val="both"/>
            <w:divId w:val="703870960"/>
            <w:rPr>
              <w:color w:val="000000"/>
            </w:rPr>
          </w:pPr>
        </w:p>
        <w:p w:rsidR="00B53713" w:rsidRDefault="00B53713" w:rsidP="00676A93">
          <w:pPr>
            <w:pStyle w:val="NormalWeb"/>
            <w:spacing w:before="0" w:beforeAutospacing="0" w:after="0" w:afterAutospacing="0"/>
            <w:jc w:val="both"/>
            <w:divId w:val="703870960"/>
            <w:rPr>
              <w:color w:val="000000"/>
            </w:rPr>
          </w:pPr>
          <w:r w:rsidRPr="00EC2FCF">
            <w:rPr>
              <w:color w:val="000000"/>
            </w:rPr>
            <w:t>While none of these topics are trivial, local districts can and should be allowed to address them in a manner that is best suited to local needs. Different issues will have higher or lower priorities depending upon the circumstances at the local level. Local school districts should ha</w:t>
          </w:r>
          <w:r>
            <w:rPr>
              <w:color w:val="000000"/>
            </w:rPr>
            <w:t>ve the freedom to address these</w:t>
          </w:r>
          <w:r w:rsidRPr="00EC2FCF">
            <w:rPr>
              <w:color w:val="000000"/>
            </w:rPr>
            <w:t xml:space="preserve"> and other such issues appropriately in light of those circumstances while focusing scarce resources on academic goals.</w:t>
          </w:r>
        </w:p>
        <w:p w:rsidR="00B53713" w:rsidRPr="00EC2FCF" w:rsidRDefault="00B53713" w:rsidP="00676A93">
          <w:pPr>
            <w:pStyle w:val="NormalWeb"/>
            <w:spacing w:before="0" w:beforeAutospacing="0" w:after="0" w:afterAutospacing="0"/>
            <w:jc w:val="both"/>
            <w:divId w:val="703870960"/>
            <w:rPr>
              <w:color w:val="000000"/>
            </w:rPr>
          </w:pPr>
        </w:p>
        <w:p w:rsidR="00B53713" w:rsidRPr="00EC2FCF" w:rsidRDefault="00B53713" w:rsidP="00676A93">
          <w:pPr>
            <w:pStyle w:val="NormalWeb"/>
            <w:spacing w:before="0" w:beforeAutospacing="0" w:after="0" w:afterAutospacing="0"/>
            <w:jc w:val="both"/>
            <w:divId w:val="703870960"/>
            <w:rPr>
              <w:color w:val="000000"/>
            </w:rPr>
          </w:pPr>
          <w:r w:rsidRPr="00EC2FCF">
            <w:rPr>
              <w:color w:val="000000"/>
            </w:rPr>
            <w:t>Cost drivers for each of these include the cost of personnel, the purchase of curriculum, and the cost of training staff.</w:t>
          </w:r>
        </w:p>
        <w:p w:rsidR="00B53713" w:rsidRPr="00D70925" w:rsidRDefault="00B53713" w:rsidP="00676A93">
          <w:pPr>
            <w:spacing w:after="0" w:line="240" w:lineRule="auto"/>
            <w:jc w:val="both"/>
            <w:rPr>
              <w:rFonts w:eastAsia="Times New Roman" w:cs="Times New Roman"/>
              <w:bCs/>
              <w:szCs w:val="24"/>
            </w:rPr>
          </w:pPr>
        </w:p>
      </w:sdtContent>
    </w:sdt>
    <w:p w:rsidR="00B53713" w:rsidRDefault="00B537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1309 </w:t>
      </w:r>
      <w:bookmarkStart w:id="1" w:name="AmendsCurrentLaw"/>
      <w:bookmarkEnd w:id="1"/>
      <w:r>
        <w:rPr>
          <w:rFonts w:cs="Times New Roman"/>
          <w:szCs w:val="24"/>
        </w:rPr>
        <w:t>amends current law relating to state requirements for teacher training and student instruction regarding certain subjects in public schools.</w:t>
      </w:r>
    </w:p>
    <w:p w:rsidR="00B53713" w:rsidRPr="0086473E" w:rsidRDefault="00B53713" w:rsidP="000F1DF9">
      <w:pPr>
        <w:spacing w:after="0" w:line="240" w:lineRule="auto"/>
        <w:jc w:val="both"/>
        <w:rPr>
          <w:rFonts w:eastAsia="Times New Roman" w:cs="Times New Roman"/>
          <w:szCs w:val="24"/>
        </w:rPr>
      </w:pPr>
    </w:p>
    <w:p w:rsidR="00B53713" w:rsidRPr="005C2A78" w:rsidRDefault="00B537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9EA46C3B984BB2975A45D4004D8C6F"/>
          </w:placeholder>
        </w:sdtPr>
        <w:sdtContent>
          <w:r>
            <w:rPr>
              <w:rFonts w:eastAsia="Times New Roman" w:cs="Times New Roman"/>
              <w:b/>
              <w:szCs w:val="24"/>
              <w:u w:val="single"/>
            </w:rPr>
            <w:t>RULEMAKING AUTHORITY</w:t>
          </w:r>
        </w:sdtContent>
      </w:sdt>
    </w:p>
    <w:p w:rsidR="00B53713" w:rsidRPr="006529C4" w:rsidRDefault="00B53713" w:rsidP="00774EC7">
      <w:pPr>
        <w:spacing w:after="0" w:line="240" w:lineRule="auto"/>
        <w:jc w:val="both"/>
        <w:rPr>
          <w:rFonts w:cs="Times New Roman"/>
          <w:szCs w:val="24"/>
        </w:rPr>
      </w:pPr>
    </w:p>
    <w:p w:rsidR="00B53713" w:rsidRPr="006529C4" w:rsidRDefault="00B537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3713" w:rsidRPr="006529C4" w:rsidRDefault="00B53713" w:rsidP="00774EC7">
      <w:pPr>
        <w:spacing w:after="0" w:line="240" w:lineRule="auto"/>
        <w:jc w:val="both"/>
        <w:rPr>
          <w:rFonts w:cs="Times New Roman"/>
          <w:szCs w:val="24"/>
        </w:rPr>
      </w:pPr>
    </w:p>
    <w:p w:rsidR="00B53713" w:rsidRPr="005C2A78" w:rsidRDefault="00B537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21D282A4914BE0882A43AF0F8F2593"/>
          </w:placeholder>
        </w:sdtPr>
        <w:sdtContent>
          <w:r>
            <w:rPr>
              <w:rFonts w:eastAsia="Times New Roman" w:cs="Times New Roman"/>
              <w:b/>
              <w:szCs w:val="24"/>
              <w:u w:val="single"/>
            </w:rPr>
            <w:t>SECTION BY SECTION ANALYSIS</w:t>
          </w:r>
        </w:sdtContent>
      </w:sdt>
    </w:p>
    <w:p w:rsidR="00B53713" w:rsidRPr="005C2A78" w:rsidRDefault="00B53713" w:rsidP="000F1DF9">
      <w:pPr>
        <w:spacing w:after="0" w:line="240" w:lineRule="auto"/>
        <w:jc w:val="both"/>
        <w:rPr>
          <w:rFonts w:eastAsia="Times New Roman" w:cs="Times New Roman"/>
          <w:szCs w:val="24"/>
        </w:rPr>
      </w:pPr>
    </w:p>
    <w:p w:rsidR="00B53713" w:rsidRPr="005C2A78" w:rsidRDefault="00B5371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21.451, Education Code, by adding Subsection (h), to prohibit a school district, notwithstanding any other law, from being required to provide staff training regarding Internet safety, teen dating violence, bullying, student parenthood, child abuse, or school bus transportation safety. </w:t>
      </w:r>
    </w:p>
    <w:p w:rsidR="00B53713" w:rsidRPr="005C2A78" w:rsidRDefault="00B53713" w:rsidP="000F1DF9">
      <w:pPr>
        <w:spacing w:after="0" w:line="240" w:lineRule="auto"/>
        <w:jc w:val="both"/>
        <w:rPr>
          <w:rFonts w:eastAsia="Times New Roman" w:cs="Times New Roman"/>
          <w:szCs w:val="24"/>
        </w:rPr>
      </w:pPr>
    </w:p>
    <w:p w:rsidR="00B53713" w:rsidRDefault="00B5371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28, Education Code, by adding Section 28.0026, as follows: </w:t>
      </w:r>
    </w:p>
    <w:p w:rsidR="00B53713" w:rsidRDefault="00B53713" w:rsidP="000F1DF9">
      <w:pPr>
        <w:spacing w:after="0" w:line="240" w:lineRule="auto"/>
        <w:jc w:val="both"/>
        <w:rPr>
          <w:rFonts w:eastAsia="Times New Roman" w:cs="Times New Roman"/>
          <w:szCs w:val="24"/>
        </w:rPr>
      </w:pPr>
    </w:p>
    <w:p w:rsidR="00B53713" w:rsidRPr="005C2A78" w:rsidRDefault="00B53713" w:rsidP="0086473E">
      <w:pPr>
        <w:spacing w:after="0" w:line="240" w:lineRule="auto"/>
        <w:ind w:left="720"/>
        <w:jc w:val="both"/>
        <w:rPr>
          <w:rFonts w:eastAsia="Times New Roman" w:cs="Times New Roman"/>
          <w:szCs w:val="24"/>
        </w:rPr>
      </w:pPr>
      <w:r>
        <w:rPr>
          <w:rFonts w:eastAsia="Times New Roman" w:cs="Times New Roman"/>
          <w:szCs w:val="24"/>
        </w:rPr>
        <w:t xml:space="preserve">Sec. 28.0026. INSTRUCTION NOT REQUIRED. Prohibits a school district, notwithstanding any other law, from being required to provide student instruction regarding Internet safety, teen dating violence, bullying, student parenthood, child abuse, or school bus transportation safety. </w:t>
      </w:r>
    </w:p>
    <w:p w:rsidR="00B53713" w:rsidRPr="005C2A78" w:rsidRDefault="00B53713" w:rsidP="000F1DF9">
      <w:pPr>
        <w:spacing w:after="0" w:line="240" w:lineRule="auto"/>
        <w:jc w:val="both"/>
        <w:rPr>
          <w:rFonts w:eastAsia="Times New Roman" w:cs="Times New Roman"/>
          <w:szCs w:val="24"/>
        </w:rPr>
      </w:pPr>
    </w:p>
    <w:p w:rsidR="00B53713" w:rsidRDefault="00B53713" w:rsidP="000F1DF9">
      <w:pPr>
        <w:spacing w:after="0" w:line="240" w:lineRule="auto"/>
        <w:jc w:val="both"/>
        <w:rPr>
          <w:rFonts w:eastAsia="Times New Roman" w:cs="Times New Roman"/>
          <w:szCs w:val="24"/>
        </w:rPr>
      </w:pPr>
      <w:r>
        <w:rPr>
          <w:rFonts w:eastAsia="Times New Roman" w:cs="Times New Roman"/>
          <w:szCs w:val="24"/>
        </w:rPr>
        <w:t xml:space="preserve">SECTION 3. Amends Section 34.008(c), Education Code, as follows:  </w:t>
      </w:r>
    </w:p>
    <w:p w:rsidR="00B53713" w:rsidRDefault="00B53713" w:rsidP="000F1DF9">
      <w:pPr>
        <w:spacing w:after="0" w:line="240" w:lineRule="auto"/>
        <w:jc w:val="both"/>
        <w:rPr>
          <w:rFonts w:eastAsia="Times New Roman" w:cs="Times New Roman"/>
          <w:szCs w:val="24"/>
        </w:rPr>
      </w:pPr>
    </w:p>
    <w:p w:rsidR="00B53713" w:rsidRDefault="00B53713" w:rsidP="0086473E">
      <w:pPr>
        <w:spacing w:after="0" w:line="240" w:lineRule="auto"/>
        <w:ind w:left="720"/>
        <w:jc w:val="both"/>
        <w:rPr>
          <w:rFonts w:eastAsia="Times New Roman" w:cs="Times New Roman"/>
          <w:szCs w:val="24"/>
        </w:rPr>
      </w:pPr>
      <w:r>
        <w:rPr>
          <w:rFonts w:eastAsia="Times New Roman" w:cs="Times New Roman"/>
          <w:szCs w:val="24"/>
        </w:rPr>
        <w:t xml:space="preserve">(c) Deletes existing text requiring a mass transit authority contracting under this section (Contract with Transit Authority, Commercial Transportation Company, or Juvenile Board) for daily transportation of certain students to or from school to conduct, in a manner and on a schedule approved by the county or district school board, a program to educate public school students on bus riding safety and any special considerations arising from the use of the authority’s or company’s buses. Makes nonsubstantive changes. </w:t>
      </w:r>
    </w:p>
    <w:p w:rsidR="00B53713" w:rsidRDefault="00B53713" w:rsidP="0086473E">
      <w:pPr>
        <w:spacing w:after="0" w:line="240" w:lineRule="auto"/>
        <w:ind w:left="720"/>
        <w:jc w:val="both"/>
        <w:rPr>
          <w:rFonts w:eastAsia="Times New Roman" w:cs="Times New Roman"/>
          <w:szCs w:val="24"/>
        </w:rPr>
      </w:pPr>
    </w:p>
    <w:p w:rsidR="00B53713" w:rsidRDefault="00B53713" w:rsidP="0086473E">
      <w:pPr>
        <w:spacing w:after="0" w:line="240" w:lineRule="auto"/>
        <w:jc w:val="both"/>
        <w:rPr>
          <w:rFonts w:eastAsia="Times New Roman" w:cs="Times New Roman"/>
          <w:szCs w:val="24"/>
        </w:rPr>
      </w:pPr>
      <w:r>
        <w:rPr>
          <w:rFonts w:eastAsia="Times New Roman" w:cs="Times New Roman"/>
          <w:szCs w:val="24"/>
        </w:rPr>
        <w:t xml:space="preserve">SECTION 4. Reenacts Section 37.001(a), Education Code, as amended by Chapters 487 (S.B. 1541) and 1409 (S.B. 1114), Acts of the 83rd Legislature, Regular Session, 2013, and amends it to require the student code of conduct for an independent school district, among certain other requirements, to provide, as appropriate for students at each grade level, methods, including options, for preventing and intervening in student discipline problems, rather than for preventing and intervening in student discipline problems, including bullying, harassment, and making hit lists. </w:t>
      </w:r>
    </w:p>
    <w:p w:rsidR="00B53713" w:rsidRDefault="00B53713" w:rsidP="0086473E">
      <w:pPr>
        <w:spacing w:after="0" w:line="240" w:lineRule="auto"/>
        <w:jc w:val="both"/>
        <w:rPr>
          <w:rFonts w:eastAsia="Times New Roman" w:cs="Times New Roman"/>
          <w:szCs w:val="24"/>
        </w:rPr>
      </w:pPr>
    </w:p>
    <w:p w:rsidR="00B53713" w:rsidRDefault="00B53713" w:rsidP="0086473E">
      <w:pPr>
        <w:spacing w:after="0" w:line="240" w:lineRule="auto"/>
        <w:jc w:val="both"/>
        <w:rPr>
          <w:rFonts w:eastAsia="Times New Roman" w:cs="Times New Roman"/>
          <w:szCs w:val="24"/>
        </w:rPr>
      </w:pPr>
      <w:r>
        <w:rPr>
          <w:rFonts w:eastAsia="Times New Roman" w:cs="Times New Roman"/>
          <w:szCs w:val="24"/>
        </w:rPr>
        <w:t xml:space="preserve">SECTION 5. Amends Section 37.0831(b), Education Code, to require a dating violence policy to address safety planning, enforcement of protective orders, school-based alternatives to protective orders, and counseling for affected students, rather than to address safety planning, enforcement of protective orders, school-based alternatives to protective orders, training for teachers and administrators, counseling for affected students, and awareness education for students and parents. </w:t>
      </w:r>
    </w:p>
    <w:p w:rsidR="00B53713" w:rsidRDefault="00B53713" w:rsidP="0086473E">
      <w:pPr>
        <w:spacing w:after="0" w:line="240" w:lineRule="auto"/>
        <w:jc w:val="both"/>
        <w:rPr>
          <w:rFonts w:eastAsia="Times New Roman" w:cs="Times New Roman"/>
          <w:szCs w:val="24"/>
        </w:rPr>
      </w:pPr>
    </w:p>
    <w:p w:rsidR="00B53713" w:rsidRDefault="00B53713" w:rsidP="0086473E">
      <w:pPr>
        <w:spacing w:after="0" w:line="240" w:lineRule="auto"/>
        <w:jc w:val="both"/>
        <w:rPr>
          <w:rFonts w:eastAsia="Times New Roman" w:cs="Times New Roman"/>
          <w:szCs w:val="24"/>
        </w:rPr>
      </w:pPr>
      <w:r>
        <w:rPr>
          <w:rFonts w:eastAsia="Times New Roman" w:cs="Times New Roman"/>
          <w:szCs w:val="24"/>
        </w:rPr>
        <w:t xml:space="preserve">SECTION 6. Repealers: Sections 28.002(p) (relating to requiring the State Board of Education (SBOE) to develop a parenting and paternity awareness program), (p-2) (relating to certain programs or materials a school district may use in conjunction with the parenting and paternity awareness program), (p-3) (relating to requiring the Texas Education Agency to evaluate certain programs and materials and distribute certain information), (p-4) (relating to prohibiting students under 14 from participating in certain programs without parental permission), and (s) (relating to the definition of “bullying” and requiring SBOE to adopt a certain program), Education Code. </w:t>
      </w:r>
    </w:p>
    <w:p w:rsidR="00B53713" w:rsidRDefault="00B53713" w:rsidP="0086473E">
      <w:pPr>
        <w:spacing w:after="0" w:line="240" w:lineRule="auto"/>
        <w:jc w:val="both"/>
        <w:rPr>
          <w:rFonts w:eastAsia="Times New Roman" w:cs="Times New Roman"/>
          <w:szCs w:val="24"/>
        </w:rPr>
      </w:pPr>
    </w:p>
    <w:p w:rsidR="00B53713" w:rsidRDefault="00B53713" w:rsidP="00DF6D54">
      <w:pPr>
        <w:spacing w:after="0" w:line="240" w:lineRule="auto"/>
        <w:ind w:left="720"/>
        <w:jc w:val="both"/>
        <w:rPr>
          <w:rFonts w:eastAsia="Times New Roman" w:cs="Times New Roman"/>
          <w:szCs w:val="24"/>
        </w:rPr>
      </w:pPr>
      <w:r>
        <w:rPr>
          <w:rFonts w:eastAsia="Times New Roman" w:cs="Times New Roman"/>
          <w:szCs w:val="24"/>
        </w:rPr>
        <w:t xml:space="preserve">Repealer: Section 38.004(b) (relating to requiring school districts to provide child abuse antivictimization programs in certain schools), Education Code. </w:t>
      </w:r>
    </w:p>
    <w:p w:rsidR="00B53713" w:rsidRDefault="00B53713" w:rsidP="00DF6D54">
      <w:pPr>
        <w:spacing w:after="0" w:line="240" w:lineRule="auto"/>
        <w:ind w:left="720"/>
        <w:jc w:val="both"/>
        <w:rPr>
          <w:rFonts w:eastAsia="Times New Roman" w:cs="Times New Roman"/>
          <w:szCs w:val="24"/>
        </w:rPr>
      </w:pPr>
    </w:p>
    <w:p w:rsidR="00B53713" w:rsidRDefault="00B53713" w:rsidP="00DF6D54">
      <w:pPr>
        <w:spacing w:after="0" w:line="240" w:lineRule="auto"/>
        <w:jc w:val="both"/>
        <w:rPr>
          <w:rFonts w:eastAsia="Times New Roman" w:cs="Times New Roman"/>
          <w:szCs w:val="24"/>
        </w:rPr>
      </w:pPr>
      <w:r>
        <w:rPr>
          <w:rFonts w:eastAsia="Times New Roman" w:cs="Times New Roman"/>
          <w:szCs w:val="24"/>
        </w:rPr>
        <w:t xml:space="preserve">SECTION 7. Provides that this Act applies beginning with the 2017-2018 school year. </w:t>
      </w:r>
    </w:p>
    <w:p w:rsidR="00B53713" w:rsidRDefault="00B53713" w:rsidP="00DF6D54">
      <w:pPr>
        <w:spacing w:after="0" w:line="240" w:lineRule="auto"/>
        <w:jc w:val="both"/>
        <w:rPr>
          <w:rFonts w:eastAsia="Times New Roman" w:cs="Times New Roman"/>
          <w:szCs w:val="24"/>
        </w:rPr>
      </w:pPr>
    </w:p>
    <w:p w:rsidR="00B53713" w:rsidRPr="005C2A78" w:rsidRDefault="00B53713" w:rsidP="00DF6D54">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2017. </w:t>
      </w:r>
    </w:p>
    <w:p w:rsidR="00B53713" w:rsidRPr="006529C4" w:rsidRDefault="00B53713" w:rsidP="00774EC7">
      <w:pPr>
        <w:spacing w:after="0" w:line="240" w:lineRule="auto"/>
        <w:jc w:val="both"/>
        <w:rPr>
          <w:rFonts w:cs="Times New Roman"/>
          <w:szCs w:val="24"/>
        </w:rPr>
      </w:pPr>
    </w:p>
    <w:p w:rsidR="00B53713" w:rsidRPr="006529C4" w:rsidRDefault="00B53713" w:rsidP="00774EC7">
      <w:pPr>
        <w:spacing w:after="0" w:line="240" w:lineRule="auto"/>
        <w:jc w:val="both"/>
      </w:pPr>
    </w:p>
    <w:p w:rsidR="00B53713" w:rsidRPr="00F81754" w:rsidRDefault="00B53713" w:rsidP="00F81754"/>
    <w:p w:rsidR="00B53713" w:rsidRPr="00DF6D54" w:rsidRDefault="00B53713" w:rsidP="00DF6D54"/>
    <w:sectPr w:rsidR="00B53713" w:rsidRPr="00DF6D5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3E" w:rsidRDefault="0078283E" w:rsidP="000F1DF9">
      <w:pPr>
        <w:spacing w:after="0" w:line="240" w:lineRule="auto"/>
      </w:pPr>
      <w:r>
        <w:separator/>
      </w:r>
    </w:p>
  </w:endnote>
  <w:endnote w:type="continuationSeparator" w:id="0">
    <w:p w:rsidR="0078283E" w:rsidRDefault="007828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28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371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3713">
                <w:rPr>
                  <w:sz w:val="20"/>
                  <w:szCs w:val="20"/>
                </w:rPr>
                <w:t>S.B. 1309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371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28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37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37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3E" w:rsidRDefault="0078283E" w:rsidP="000F1DF9">
      <w:pPr>
        <w:spacing w:after="0" w:line="240" w:lineRule="auto"/>
      </w:pPr>
      <w:r>
        <w:separator/>
      </w:r>
    </w:p>
  </w:footnote>
  <w:footnote w:type="continuationSeparator" w:id="0">
    <w:p w:rsidR="0078283E" w:rsidRDefault="007828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283E"/>
    <w:rsid w:val="00833061"/>
    <w:rsid w:val="008A6859"/>
    <w:rsid w:val="0093341F"/>
    <w:rsid w:val="00986E9F"/>
    <w:rsid w:val="00AE3F44"/>
    <w:rsid w:val="00B43543"/>
    <w:rsid w:val="00B5371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371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37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0B0D" w:rsidP="00790B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30E6F35C6A41498EB6519AF08A00C5"/>
        <w:category>
          <w:name w:val="General"/>
          <w:gallery w:val="placeholder"/>
        </w:category>
        <w:types>
          <w:type w:val="bbPlcHdr"/>
        </w:types>
        <w:behaviors>
          <w:behavior w:val="content"/>
        </w:behaviors>
        <w:guid w:val="{F3132F20-FEB3-4147-A8FF-FDE15C77DBE6}"/>
      </w:docPartPr>
      <w:docPartBody>
        <w:p w:rsidR="00000000" w:rsidRDefault="00815E6D"/>
      </w:docPartBody>
    </w:docPart>
    <w:docPart>
      <w:docPartPr>
        <w:name w:val="BA4C7773D24946108E70226EDB1E4858"/>
        <w:category>
          <w:name w:val="General"/>
          <w:gallery w:val="placeholder"/>
        </w:category>
        <w:types>
          <w:type w:val="bbPlcHdr"/>
        </w:types>
        <w:behaviors>
          <w:behavior w:val="content"/>
        </w:behaviors>
        <w:guid w:val="{01EF1F81-7E63-4010-97EF-7D21754E5106}"/>
      </w:docPartPr>
      <w:docPartBody>
        <w:p w:rsidR="00000000" w:rsidRDefault="00815E6D"/>
      </w:docPartBody>
    </w:docPart>
    <w:docPart>
      <w:docPartPr>
        <w:name w:val="43E9295EC90141C8B08FB7A2D2820E6C"/>
        <w:category>
          <w:name w:val="General"/>
          <w:gallery w:val="placeholder"/>
        </w:category>
        <w:types>
          <w:type w:val="bbPlcHdr"/>
        </w:types>
        <w:behaviors>
          <w:behavior w:val="content"/>
        </w:behaviors>
        <w:guid w:val="{CFE12BDC-FBCF-46B1-AD42-A2C42DFD7A1E}"/>
      </w:docPartPr>
      <w:docPartBody>
        <w:p w:rsidR="00000000" w:rsidRDefault="00815E6D"/>
      </w:docPartBody>
    </w:docPart>
    <w:docPart>
      <w:docPartPr>
        <w:name w:val="31BBB7638CBC42C092263D4A144B0DA4"/>
        <w:category>
          <w:name w:val="General"/>
          <w:gallery w:val="placeholder"/>
        </w:category>
        <w:types>
          <w:type w:val="bbPlcHdr"/>
        </w:types>
        <w:behaviors>
          <w:behavior w:val="content"/>
        </w:behaviors>
        <w:guid w:val="{0FA13177-9BF5-4411-AD55-E68821E7C873}"/>
      </w:docPartPr>
      <w:docPartBody>
        <w:p w:rsidR="00000000" w:rsidRDefault="00815E6D"/>
      </w:docPartBody>
    </w:docPart>
    <w:docPart>
      <w:docPartPr>
        <w:name w:val="B8106F99598641A2B3392645654CC0C8"/>
        <w:category>
          <w:name w:val="General"/>
          <w:gallery w:val="placeholder"/>
        </w:category>
        <w:types>
          <w:type w:val="bbPlcHdr"/>
        </w:types>
        <w:behaviors>
          <w:behavior w:val="content"/>
        </w:behaviors>
        <w:guid w:val="{78A179FF-4600-46D6-9C31-0357E394EB73}"/>
      </w:docPartPr>
      <w:docPartBody>
        <w:p w:rsidR="00000000" w:rsidRDefault="00815E6D"/>
      </w:docPartBody>
    </w:docPart>
    <w:docPart>
      <w:docPartPr>
        <w:name w:val="CD90B575AEC948528D60BF27CCD77221"/>
        <w:category>
          <w:name w:val="General"/>
          <w:gallery w:val="placeholder"/>
        </w:category>
        <w:types>
          <w:type w:val="bbPlcHdr"/>
        </w:types>
        <w:behaviors>
          <w:behavior w:val="content"/>
        </w:behaviors>
        <w:guid w:val="{8E393919-EA9C-4515-8F90-B730E38555A8}"/>
      </w:docPartPr>
      <w:docPartBody>
        <w:p w:rsidR="00000000" w:rsidRDefault="00815E6D"/>
      </w:docPartBody>
    </w:docPart>
    <w:docPart>
      <w:docPartPr>
        <w:name w:val="C57223F3CE7C4148BDE3728130694D25"/>
        <w:category>
          <w:name w:val="General"/>
          <w:gallery w:val="placeholder"/>
        </w:category>
        <w:types>
          <w:type w:val="bbPlcHdr"/>
        </w:types>
        <w:behaviors>
          <w:behavior w:val="content"/>
        </w:behaviors>
        <w:guid w:val="{0214C9A2-F7F3-4F87-A9FA-719772203468}"/>
      </w:docPartPr>
      <w:docPartBody>
        <w:p w:rsidR="00000000" w:rsidRDefault="00815E6D"/>
      </w:docPartBody>
    </w:docPart>
    <w:docPart>
      <w:docPartPr>
        <w:name w:val="9763E3175F464F84923DFA6B97DD5ECC"/>
        <w:category>
          <w:name w:val="General"/>
          <w:gallery w:val="placeholder"/>
        </w:category>
        <w:types>
          <w:type w:val="bbPlcHdr"/>
        </w:types>
        <w:behaviors>
          <w:behavior w:val="content"/>
        </w:behaviors>
        <w:guid w:val="{F61ED7AD-B797-4A12-96AC-AA67841B58D3}"/>
      </w:docPartPr>
      <w:docPartBody>
        <w:p w:rsidR="00000000" w:rsidRDefault="00815E6D"/>
      </w:docPartBody>
    </w:docPart>
    <w:docPart>
      <w:docPartPr>
        <w:name w:val="E8D00AF60528411FAA1E34AC765F3D30"/>
        <w:category>
          <w:name w:val="General"/>
          <w:gallery w:val="placeholder"/>
        </w:category>
        <w:types>
          <w:type w:val="bbPlcHdr"/>
        </w:types>
        <w:behaviors>
          <w:behavior w:val="content"/>
        </w:behaviors>
        <w:guid w:val="{F9B79D67-BA38-4DB2-B20B-91AF23EF4D00}"/>
      </w:docPartPr>
      <w:docPartBody>
        <w:p w:rsidR="00000000" w:rsidRDefault="00790B0D" w:rsidP="00790B0D">
          <w:pPr>
            <w:pStyle w:val="E8D00AF60528411FAA1E34AC765F3D30"/>
          </w:pPr>
          <w:r w:rsidRPr="00A30DD1">
            <w:rPr>
              <w:rStyle w:val="PlaceholderText"/>
            </w:rPr>
            <w:t>Click here to enter a date.</w:t>
          </w:r>
        </w:p>
      </w:docPartBody>
    </w:docPart>
    <w:docPart>
      <w:docPartPr>
        <w:name w:val="610DEF0C5F074919920EBABFF42427C6"/>
        <w:category>
          <w:name w:val="General"/>
          <w:gallery w:val="placeholder"/>
        </w:category>
        <w:types>
          <w:type w:val="bbPlcHdr"/>
        </w:types>
        <w:behaviors>
          <w:behavior w:val="content"/>
        </w:behaviors>
        <w:guid w:val="{7217D936-B197-4A69-9E6C-17E840C61B70}"/>
      </w:docPartPr>
      <w:docPartBody>
        <w:p w:rsidR="00000000" w:rsidRDefault="00815E6D"/>
      </w:docPartBody>
    </w:docPart>
    <w:docPart>
      <w:docPartPr>
        <w:name w:val="50D38EDDA7174E12B630172C779D864D"/>
        <w:category>
          <w:name w:val="General"/>
          <w:gallery w:val="placeholder"/>
        </w:category>
        <w:types>
          <w:type w:val="bbPlcHdr"/>
        </w:types>
        <w:behaviors>
          <w:behavior w:val="content"/>
        </w:behaviors>
        <w:guid w:val="{445FB39F-59FA-41FB-AD69-B3F7AFAE4315}"/>
      </w:docPartPr>
      <w:docPartBody>
        <w:p w:rsidR="00000000" w:rsidRDefault="00815E6D"/>
      </w:docPartBody>
    </w:docPart>
    <w:docPart>
      <w:docPartPr>
        <w:name w:val="0128C8033F7D4369A9B8077FEF82EFF5"/>
        <w:category>
          <w:name w:val="General"/>
          <w:gallery w:val="placeholder"/>
        </w:category>
        <w:types>
          <w:type w:val="bbPlcHdr"/>
        </w:types>
        <w:behaviors>
          <w:behavior w:val="content"/>
        </w:behaviors>
        <w:guid w:val="{6DA3B9C8-F620-4F7C-B844-AA34B9652834}"/>
      </w:docPartPr>
      <w:docPartBody>
        <w:p w:rsidR="00000000" w:rsidRDefault="00790B0D" w:rsidP="00790B0D">
          <w:pPr>
            <w:pStyle w:val="0128C8033F7D4369A9B8077FEF82EFF5"/>
          </w:pPr>
          <w:r>
            <w:rPr>
              <w:rFonts w:eastAsia="Times New Roman" w:cs="Times New Roman"/>
              <w:bCs/>
              <w:szCs w:val="24"/>
            </w:rPr>
            <w:t xml:space="preserve"> </w:t>
          </w:r>
        </w:p>
      </w:docPartBody>
    </w:docPart>
    <w:docPart>
      <w:docPartPr>
        <w:name w:val="449EA46C3B984BB2975A45D4004D8C6F"/>
        <w:category>
          <w:name w:val="General"/>
          <w:gallery w:val="placeholder"/>
        </w:category>
        <w:types>
          <w:type w:val="bbPlcHdr"/>
        </w:types>
        <w:behaviors>
          <w:behavior w:val="content"/>
        </w:behaviors>
        <w:guid w:val="{2B151916-D3B1-4CFA-8A5A-46EEE91708B0}"/>
      </w:docPartPr>
      <w:docPartBody>
        <w:p w:rsidR="00000000" w:rsidRDefault="00815E6D"/>
      </w:docPartBody>
    </w:docPart>
    <w:docPart>
      <w:docPartPr>
        <w:name w:val="9721D282A4914BE0882A43AF0F8F2593"/>
        <w:category>
          <w:name w:val="General"/>
          <w:gallery w:val="placeholder"/>
        </w:category>
        <w:types>
          <w:type w:val="bbPlcHdr"/>
        </w:types>
        <w:behaviors>
          <w:behavior w:val="content"/>
        </w:behaviors>
        <w:guid w:val="{7DADA4AB-099F-4E36-AA90-75C8F5D0F66B}"/>
      </w:docPartPr>
      <w:docPartBody>
        <w:p w:rsidR="00000000" w:rsidRDefault="00815E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0B0D"/>
    <w:rsid w:val="00815E6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B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0B0D"/>
    <w:rPr>
      <w:rFonts w:ascii="Times New Roman" w:hAnsi="Times New Roman"/>
      <w:sz w:val="24"/>
    </w:rPr>
  </w:style>
  <w:style w:type="paragraph" w:customStyle="1" w:styleId="487D89B4F8B34DB4967D41FE18F7F88D7">
    <w:name w:val="487D89B4F8B34DB4967D41FE18F7F88D7"/>
    <w:rsid w:val="00790B0D"/>
    <w:rPr>
      <w:rFonts w:ascii="Times New Roman" w:hAnsi="Times New Roman"/>
      <w:sz w:val="24"/>
    </w:rPr>
  </w:style>
  <w:style w:type="paragraph" w:customStyle="1" w:styleId="AE2570ED5D764CD7AF9686706F550F4620">
    <w:name w:val="AE2570ED5D764CD7AF9686706F550F4620"/>
    <w:rsid w:val="00790B0D"/>
    <w:pPr>
      <w:tabs>
        <w:tab w:val="center" w:pos="4680"/>
        <w:tab w:val="right" w:pos="9360"/>
      </w:tabs>
      <w:spacing w:after="0" w:line="240" w:lineRule="auto"/>
    </w:pPr>
    <w:rPr>
      <w:rFonts w:ascii="Times New Roman" w:hAnsi="Times New Roman"/>
      <w:sz w:val="24"/>
    </w:rPr>
  </w:style>
  <w:style w:type="paragraph" w:customStyle="1" w:styleId="E8D00AF60528411FAA1E34AC765F3D30">
    <w:name w:val="E8D00AF60528411FAA1E34AC765F3D30"/>
    <w:rsid w:val="00790B0D"/>
  </w:style>
  <w:style w:type="paragraph" w:customStyle="1" w:styleId="0128C8033F7D4369A9B8077FEF82EFF5">
    <w:name w:val="0128C8033F7D4369A9B8077FEF82EFF5"/>
    <w:rsid w:val="00790B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B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0B0D"/>
    <w:rPr>
      <w:rFonts w:ascii="Times New Roman" w:hAnsi="Times New Roman"/>
      <w:sz w:val="24"/>
    </w:rPr>
  </w:style>
  <w:style w:type="paragraph" w:customStyle="1" w:styleId="487D89B4F8B34DB4967D41FE18F7F88D7">
    <w:name w:val="487D89B4F8B34DB4967D41FE18F7F88D7"/>
    <w:rsid w:val="00790B0D"/>
    <w:rPr>
      <w:rFonts w:ascii="Times New Roman" w:hAnsi="Times New Roman"/>
      <w:sz w:val="24"/>
    </w:rPr>
  </w:style>
  <w:style w:type="paragraph" w:customStyle="1" w:styleId="AE2570ED5D764CD7AF9686706F550F4620">
    <w:name w:val="AE2570ED5D764CD7AF9686706F550F4620"/>
    <w:rsid w:val="00790B0D"/>
    <w:pPr>
      <w:tabs>
        <w:tab w:val="center" w:pos="4680"/>
        <w:tab w:val="right" w:pos="9360"/>
      </w:tabs>
      <w:spacing w:after="0" w:line="240" w:lineRule="auto"/>
    </w:pPr>
    <w:rPr>
      <w:rFonts w:ascii="Times New Roman" w:hAnsi="Times New Roman"/>
      <w:sz w:val="24"/>
    </w:rPr>
  </w:style>
  <w:style w:type="paragraph" w:customStyle="1" w:styleId="E8D00AF60528411FAA1E34AC765F3D30">
    <w:name w:val="E8D00AF60528411FAA1E34AC765F3D30"/>
    <w:rsid w:val="00790B0D"/>
  </w:style>
  <w:style w:type="paragraph" w:customStyle="1" w:styleId="0128C8033F7D4369A9B8077FEF82EFF5">
    <w:name w:val="0128C8033F7D4369A9B8077FEF82EFF5"/>
    <w:rsid w:val="00790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7C369C-EF34-47A8-8720-386F14AC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795</Words>
  <Characters>4537</Characters>
  <Application>Microsoft Office Word</Application>
  <DocSecurity>0</DocSecurity>
  <Lines>37</Lines>
  <Paragraphs>10</Paragraphs>
  <ScaleCrop>false</ScaleCrop>
  <Company>Texas Legislative Council</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2017-05-05T22:13:00Z</cp:lastPrinted>
  <dcterms:created xsi:type="dcterms:W3CDTF">2015-05-29T14:24:00Z</dcterms:created>
  <dcterms:modified xsi:type="dcterms:W3CDTF">2017-05-05T22:13:00Z</dcterms:modified>
</cp:coreProperties>
</file>

<file path=docProps/custom.xml><?xml version="1.0" encoding="utf-8"?>
<op:Properties xmlns:vt="http://schemas.openxmlformats.org/officeDocument/2006/docPropsVTypes" xmlns:op="http://schemas.openxmlformats.org/officeDocument/2006/custom-properties"/>
</file>