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548B" w:rsidTr="00345119">
        <w:tc>
          <w:tcPr>
            <w:tcW w:w="9576" w:type="dxa"/>
            <w:noWrap/>
          </w:tcPr>
          <w:p w:rsidR="008423E4" w:rsidRPr="0022177D" w:rsidRDefault="00445C64" w:rsidP="00134942">
            <w:pPr>
              <w:pStyle w:val="Heading1"/>
            </w:pPr>
            <w:bookmarkStart w:id="0" w:name="_GoBack"/>
            <w:bookmarkEnd w:id="0"/>
            <w:r w:rsidRPr="00631897">
              <w:t>BILL ANALYSIS</w:t>
            </w:r>
          </w:p>
        </w:tc>
      </w:tr>
    </w:tbl>
    <w:p w:rsidR="008423E4" w:rsidRPr="0022177D" w:rsidRDefault="00445C64" w:rsidP="00134942">
      <w:pPr>
        <w:jc w:val="center"/>
      </w:pPr>
    </w:p>
    <w:p w:rsidR="008423E4" w:rsidRPr="00B31F0E" w:rsidRDefault="00445C64" w:rsidP="00134942"/>
    <w:p w:rsidR="008423E4" w:rsidRPr="00742794" w:rsidRDefault="00445C64" w:rsidP="00134942">
      <w:pPr>
        <w:tabs>
          <w:tab w:val="right" w:pos="9360"/>
        </w:tabs>
      </w:pPr>
    </w:p>
    <w:tbl>
      <w:tblPr>
        <w:tblW w:w="0" w:type="auto"/>
        <w:tblLayout w:type="fixed"/>
        <w:tblLook w:val="01E0" w:firstRow="1" w:lastRow="1" w:firstColumn="1" w:lastColumn="1" w:noHBand="0" w:noVBand="0"/>
      </w:tblPr>
      <w:tblGrid>
        <w:gridCol w:w="9576"/>
      </w:tblGrid>
      <w:tr w:rsidR="000F548B" w:rsidTr="00345119">
        <w:tc>
          <w:tcPr>
            <w:tcW w:w="9576" w:type="dxa"/>
          </w:tcPr>
          <w:p w:rsidR="008423E4" w:rsidRPr="00861995" w:rsidRDefault="00445C64" w:rsidP="00134942">
            <w:pPr>
              <w:jc w:val="right"/>
            </w:pPr>
            <w:r>
              <w:t>S.B. 1325</w:t>
            </w:r>
          </w:p>
        </w:tc>
      </w:tr>
      <w:tr w:rsidR="000F548B" w:rsidTr="00345119">
        <w:tc>
          <w:tcPr>
            <w:tcW w:w="9576" w:type="dxa"/>
          </w:tcPr>
          <w:p w:rsidR="008423E4" w:rsidRPr="00861995" w:rsidRDefault="00445C64" w:rsidP="00134942">
            <w:pPr>
              <w:jc w:val="right"/>
            </w:pPr>
            <w:r>
              <w:t xml:space="preserve">By: </w:t>
            </w:r>
            <w:r>
              <w:t>Zaffirini</w:t>
            </w:r>
          </w:p>
        </w:tc>
      </w:tr>
      <w:tr w:rsidR="000F548B" w:rsidTr="00345119">
        <w:tc>
          <w:tcPr>
            <w:tcW w:w="9576" w:type="dxa"/>
          </w:tcPr>
          <w:p w:rsidR="008423E4" w:rsidRPr="00861995" w:rsidRDefault="00445C64" w:rsidP="00134942">
            <w:pPr>
              <w:jc w:val="right"/>
            </w:pPr>
            <w:r>
              <w:t>Judiciary &amp; Civil Jurisprudence</w:t>
            </w:r>
          </w:p>
        </w:tc>
      </w:tr>
      <w:tr w:rsidR="000F548B" w:rsidTr="00345119">
        <w:tc>
          <w:tcPr>
            <w:tcW w:w="9576" w:type="dxa"/>
          </w:tcPr>
          <w:p w:rsidR="008423E4" w:rsidRDefault="00445C64" w:rsidP="00134942">
            <w:pPr>
              <w:jc w:val="right"/>
            </w:pPr>
            <w:r>
              <w:t>Committee Report (Unamended)</w:t>
            </w:r>
          </w:p>
        </w:tc>
      </w:tr>
    </w:tbl>
    <w:p w:rsidR="008423E4" w:rsidRDefault="00445C64" w:rsidP="00134942">
      <w:pPr>
        <w:tabs>
          <w:tab w:val="right" w:pos="9360"/>
        </w:tabs>
      </w:pPr>
    </w:p>
    <w:p w:rsidR="008423E4" w:rsidRDefault="00445C64" w:rsidP="00134942"/>
    <w:p w:rsidR="008423E4" w:rsidRDefault="00445C64" w:rsidP="00134942"/>
    <w:tbl>
      <w:tblPr>
        <w:tblW w:w="0" w:type="auto"/>
        <w:tblCellMar>
          <w:left w:w="115" w:type="dxa"/>
          <w:right w:w="115" w:type="dxa"/>
        </w:tblCellMar>
        <w:tblLook w:val="01E0" w:firstRow="1" w:lastRow="1" w:firstColumn="1" w:lastColumn="1" w:noHBand="0" w:noVBand="0"/>
      </w:tblPr>
      <w:tblGrid>
        <w:gridCol w:w="9576"/>
      </w:tblGrid>
      <w:tr w:rsidR="000F548B" w:rsidTr="00345119">
        <w:tc>
          <w:tcPr>
            <w:tcW w:w="9576" w:type="dxa"/>
          </w:tcPr>
          <w:p w:rsidR="008423E4" w:rsidRPr="00A8133F" w:rsidRDefault="00445C64" w:rsidP="0072196F">
            <w:pPr>
              <w:rPr>
                <w:b/>
              </w:rPr>
            </w:pPr>
            <w:r w:rsidRPr="009C1E9A">
              <w:rPr>
                <w:b/>
                <w:u w:val="single"/>
              </w:rPr>
              <w:t>BACKGROUND AND PURPOSE</w:t>
            </w:r>
            <w:r>
              <w:rPr>
                <w:b/>
              </w:rPr>
              <w:t xml:space="preserve"> </w:t>
            </w:r>
          </w:p>
          <w:p w:rsidR="008423E4" w:rsidRDefault="00445C64" w:rsidP="0072196F"/>
          <w:p w:rsidR="008423E4" w:rsidRDefault="00445C64" w:rsidP="0072196F">
            <w:pPr>
              <w:pStyle w:val="Header"/>
              <w:jc w:val="both"/>
            </w:pPr>
            <w:r>
              <w:t xml:space="preserve">Interested parties contend that the state should do more to ensure that all Texans in need of guardianship services </w:t>
            </w:r>
            <w:r>
              <w:t xml:space="preserve">are </w:t>
            </w:r>
            <w:r>
              <w:t>able to obtain</w:t>
            </w:r>
            <w:r>
              <w:t xml:space="preserve"> </w:t>
            </w:r>
            <w:r>
              <w:t>those services</w:t>
            </w:r>
            <w:r>
              <w:t>, even if they lack the resources to pay for those services. S.B. 1325 seeks to provide a framework for counties to establish an office of public guardian or contract with a nonprofit guardianship program to be the guardian for</w:t>
            </w:r>
            <w:r>
              <w:t xml:space="preserve"> </w:t>
            </w:r>
            <w:r>
              <w:t xml:space="preserve">certain incapacitated </w:t>
            </w:r>
            <w:r>
              <w:t xml:space="preserve">persons who have no suitable person or entity willing or able to serve as </w:t>
            </w:r>
            <w:r>
              <w:t xml:space="preserve">their </w:t>
            </w:r>
            <w:r>
              <w:t xml:space="preserve">guardian </w:t>
            </w:r>
            <w:r>
              <w:t>or</w:t>
            </w:r>
            <w:r>
              <w:t xml:space="preserve"> lack sufficient resources to pay for a private professional guardian.</w:t>
            </w:r>
          </w:p>
          <w:p w:rsidR="008423E4" w:rsidRPr="00E26B13" w:rsidRDefault="00445C64" w:rsidP="0072196F">
            <w:pPr>
              <w:rPr>
                <w:b/>
              </w:rPr>
            </w:pPr>
          </w:p>
        </w:tc>
      </w:tr>
      <w:tr w:rsidR="000F548B" w:rsidTr="00345119">
        <w:tc>
          <w:tcPr>
            <w:tcW w:w="9576" w:type="dxa"/>
          </w:tcPr>
          <w:p w:rsidR="0017725B" w:rsidRDefault="00445C64" w:rsidP="0072196F">
            <w:pPr>
              <w:rPr>
                <w:b/>
                <w:u w:val="single"/>
              </w:rPr>
            </w:pPr>
            <w:r>
              <w:rPr>
                <w:b/>
                <w:u w:val="single"/>
              </w:rPr>
              <w:t>CRIMINAL JUSTICE IMPACT</w:t>
            </w:r>
          </w:p>
          <w:p w:rsidR="0017725B" w:rsidRDefault="00445C64" w:rsidP="0072196F">
            <w:pPr>
              <w:rPr>
                <w:b/>
                <w:u w:val="single"/>
              </w:rPr>
            </w:pPr>
          </w:p>
          <w:p w:rsidR="00615C7D" w:rsidRPr="00615C7D" w:rsidRDefault="00445C64" w:rsidP="0072196F">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45C64" w:rsidP="0072196F">
            <w:pPr>
              <w:rPr>
                <w:b/>
                <w:u w:val="single"/>
              </w:rPr>
            </w:pPr>
          </w:p>
        </w:tc>
      </w:tr>
      <w:tr w:rsidR="000F548B" w:rsidTr="00345119">
        <w:tc>
          <w:tcPr>
            <w:tcW w:w="9576" w:type="dxa"/>
          </w:tcPr>
          <w:p w:rsidR="008423E4" w:rsidRPr="00A8133F" w:rsidRDefault="00445C64" w:rsidP="0072196F">
            <w:pPr>
              <w:rPr>
                <w:b/>
              </w:rPr>
            </w:pPr>
            <w:r w:rsidRPr="009C1E9A">
              <w:rPr>
                <w:b/>
                <w:u w:val="single"/>
              </w:rPr>
              <w:t>RULEMAKING AUTHORITY</w:t>
            </w:r>
            <w:r>
              <w:rPr>
                <w:b/>
              </w:rPr>
              <w:t xml:space="preserve"> </w:t>
            </w:r>
          </w:p>
          <w:p w:rsidR="008423E4" w:rsidRDefault="00445C64" w:rsidP="0072196F"/>
          <w:p w:rsidR="00615C7D" w:rsidRDefault="00445C64" w:rsidP="0072196F">
            <w:pPr>
              <w:pStyle w:val="Header"/>
              <w:tabs>
                <w:tab w:val="clear" w:pos="4320"/>
                <w:tab w:val="clear" w:pos="8640"/>
              </w:tabs>
              <w:jc w:val="both"/>
            </w:pPr>
            <w:r>
              <w:t xml:space="preserve">It </w:t>
            </w:r>
            <w:r>
              <w:t xml:space="preserve">is the committee's opinion that rulemaking authority is expressly granted to the </w:t>
            </w:r>
            <w:r>
              <w:t xml:space="preserve">Texas Supreme Court </w:t>
            </w:r>
            <w:r>
              <w:t>in SECTION 3 of this bill.</w:t>
            </w:r>
          </w:p>
          <w:p w:rsidR="008423E4" w:rsidRPr="00E21FDC" w:rsidRDefault="00445C64" w:rsidP="0072196F">
            <w:pPr>
              <w:rPr>
                <w:b/>
              </w:rPr>
            </w:pPr>
          </w:p>
        </w:tc>
      </w:tr>
      <w:tr w:rsidR="000F548B" w:rsidTr="00345119">
        <w:tc>
          <w:tcPr>
            <w:tcW w:w="9576" w:type="dxa"/>
          </w:tcPr>
          <w:p w:rsidR="008423E4" w:rsidRPr="00A8133F" w:rsidRDefault="00445C64" w:rsidP="0072196F">
            <w:pPr>
              <w:rPr>
                <w:b/>
              </w:rPr>
            </w:pPr>
            <w:r w:rsidRPr="009C1E9A">
              <w:rPr>
                <w:b/>
                <w:u w:val="single"/>
              </w:rPr>
              <w:t>ANALYSIS</w:t>
            </w:r>
            <w:r>
              <w:rPr>
                <w:b/>
              </w:rPr>
              <w:t xml:space="preserve"> </w:t>
            </w:r>
          </w:p>
          <w:p w:rsidR="008423E4" w:rsidRDefault="00445C64" w:rsidP="0072196F"/>
          <w:p w:rsidR="008423E4" w:rsidRDefault="00445C64" w:rsidP="0072196F">
            <w:pPr>
              <w:pStyle w:val="Header"/>
              <w:jc w:val="both"/>
            </w:pPr>
            <w:r>
              <w:t xml:space="preserve">S.B. 1325 amends the Estates Code to </w:t>
            </w:r>
            <w:r>
              <w:t xml:space="preserve">authorize </w:t>
            </w:r>
            <w:r>
              <w:t xml:space="preserve">a county </w:t>
            </w:r>
            <w:r>
              <w:t>commissioners court</w:t>
            </w:r>
            <w:r>
              <w:t xml:space="preserve"> by order to create an office of public guardian to provide guardianship services to certain incapacitated persons </w:t>
            </w:r>
            <w:r>
              <w:t xml:space="preserve">described by the bill </w:t>
            </w:r>
            <w:r>
              <w:t>or enter into an agreement with a person operating a nonprofit guardianship program or private professional guardianshi</w:t>
            </w:r>
            <w:r>
              <w:t xml:space="preserve">p program located in the county or in an adjacent county to act as a public guardian by providing guardianship services to those incapacitated persons. The bill requires </w:t>
            </w:r>
            <w:r w:rsidRPr="00E10C84">
              <w:t xml:space="preserve">the commissioners court </w:t>
            </w:r>
            <w:r>
              <w:t>to</w:t>
            </w:r>
            <w:r w:rsidRPr="00E10C84">
              <w:t xml:space="preserve"> appoint</w:t>
            </w:r>
            <w:r>
              <w:t xml:space="preserve"> </w:t>
            </w:r>
            <w:r w:rsidRPr="00E10C84">
              <w:t xml:space="preserve">an individual as public guardian </w:t>
            </w:r>
            <w:r>
              <w:t>to a five-year ter</w:t>
            </w:r>
            <w:r>
              <w:t>m</w:t>
            </w:r>
            <w:r w:rsidRPr="00E10C84">
              <w:t xml:space="preserve"> </w:t>
            </w:r>
            <w:r w:rsidRPr="00E10C84">
              <w:t>to administer the office of public guardian</w:t>
            </w:r>
            <w:r>
              <w:t xml:space="preserve"> </w:t>
            </w:r>
            <w:r>
              <w:t xml:space="preserve">and </w:t>
            </w:r>
            <w:r>
              <w:t>authorizes the commissioners court to</w:t>
            </w:r>
            <w:r w:rsidRPr="00E10C84">
              <w:t xml:space="preserve"> employ or authorize the public guardian to employ personnel necessary to perform the </w:t>
            </w:r>
            <w:r>
              <w:t xml:space="preserve">office's </w:t>
            </w:r>
            <w:r w:rsidRPr="00E10C84">
              <w:t xml:space="preserve">duties, including personnel who will represent the interests of a ward as </w:t>
            </w:r>
            <w:r w:rsidRPr="00E10C84">
              <w:t>a guardian on behalf of the office if approved by the commissioners court</w:t>
            </w:r>
            <w:r>
              <w:t>.</w:t>
            </w:r>
            <w:r>
              <w:t xml:space="preserve"> </w:t>
            </w:r>
            <w:r>
              <w:t xml:space="preserve">The bill </w:t>
            </w:r>
            <w:r>
              <w:t xml:space="preserve">sets out </w:t>
            </w:r>
            <w:r>
              <w:t>the circumstances</w:t>
            </w:r>
            <w:r>
              <w:t xml:space="preserve"> </w:t>
            </w:r>
            <w:r>
              <w:t xml:space="preserve">under which </w:t>
            </w:r>
            <w:r>
              <w:t>the commissioners</w:t>
            </w:r>
            <w:r>
              <w:t xml:space="preserve"> court </w:t>
            </w:r>
            <w:r>
              <w:t>may</w:t>
            </w:r>
            <w:r>
              <w:t xml:space="preserve"> appoint an individual as public guardian on a part-time basis with appropriate compensation</w:t>
            </w:r>
            <w:r>
              <w:t xml:space="preserve"> and</w:t>
            </w:r>
            <w:r>
              <w:t xml:space="preserve"> authorize</w:t>
            </w:r>
            <w:r>
              <w:t xml:space="preserve">s the commissioners courts of two or more counties to collectively enter into an agreement to create and fund </w:t>
            </w:r>
            <w:r>
              <w:t xml:space="preserve">an </w:t>
            </w:r>
            <w:r>
              <w:t>office</w:t>
            </w:r>
            <w:r>
              <w:t xml:space="preserve"> of public guardian</w:t>
            </w:r>
            <w:r>
              <w:t xml:space="preserve"> and to appoint the same individual as public guardian to that office or </w:t>
            </w:r>
            <w:r>
              <w:t xml:space="preserve">an agreement </w:t>
            </w:r>
            <w:r>
              <w:t xml:space="preserve">with a person operating a </w:t>
            </w:r>
            <w:r w:rsidRPr="00C55994">
              <w:t>nonpro</w:t>
            </w:r>
            <w:r w:rsidRPr="00C55994">
              <w:t>fit guardianship program or private professional guardianship program located in the county or in an adjacent county</w:t>
            </w:r>
            <w:r>
              <w:t xml:space="preserve"> to serve as a public guardian. </w:t>
            </w:r>
          </w:p>
          <w:p w:rsidR="00C55994" w:rsidRDefault="00445C64" w:rsidP="0072196F">
            <w:pPr>
              <w:pStyle w:val="Header"/>
              <w:jc w:val="both"/>
            </w:pPr>
          </w:p>
          <w:p w:rsidR="00A40D4F" w:rsidRDefault="00445C64" w:rsidP="0072196F">
            <w:pPr>
              <w:pStyle w:val="Header"/>
              <w:jc w:val="both"/>
            </w:pPr>
            <w:r w:rsidRPr="00C55994">
              <w:t>S.B. 1325</w:t>
            </w:r>
            <w:r>
              <w:t xml:space="preserve"> </w:t>
            </w:r>
            <w:r>
              <w:t>sets out</w:t>
            </w:r>
            <w:r>
              <w:t xml:space="preserve"> the qualification</w:t>
            </w:r>
            <w:r>
              <w:t>s</w:t>
            </w:r>
            <w:r>
              <w:t xml:space="preserve"> </w:t>
            </w:r>
            <w:r>
              <w:t>for</w:t>
            </w:r>
            <w:r>
              <w:t xml:space="preserve"> appoint</w:t>
            </w:r>
            <w:r>
              <w:t>ment</w:t>
            </w:r>
            <w:r>
              <w:t xml:space="preserve"> as a public guardian</w:t>
            </w:r>
            <w:r>
              <w:t xml:space="preserve"> </w:t>
            </w:r>
            <w:r>
              <w:t xml:space="preserve">and </w:t>
            </w:r>
            <w:r>
              <w:t>conflict of interest</w:t>
            </w:r>
            <w:r>
              <w:t xml:space="preserve"> provis</w:t>
            </w:r>
            <w:r>
              <w:t>ions and provides for</w:t>
            </w:r>
            <w:r>
              <w:t xml:space="preserve"> </w:t>
            </w:r>
            <w:r>
              <w:t xml:space="preserve">the </w:t>
            </w:r>
            <w:r>
              <w:t>compensation</w:t>
            </w:r>
            <w:r>
              <w:t xml:space="preserve"> of a person appointed or acting as a public guardian</w:t>
            </w:r>
            <w:r>
              <w:t xml:space="preserve">, a bond </w:t>
            </w:r>
            <w:r>
              <w:t>requirement for a public guardian, and the fi</w:t>
            </w:r>
            <w:r>
              <w:t>l</w:t>
            </w:r>
            <w:r>
              <w:t>ling of a vacancy in the position of public guardian. The bill requires</w:t>
            </w:r>
            <w:r>
              <w:t xml:space="preserve"> an office of public guardian </w:t>
            </w:r>
            <w:r>
              <w:t xml:space="preserve">or </w:t>
            </w:r>
            <w:r>
              <w:t xml:space="preserve">a </w:t>
            </w:r>
            <w:r>
              <w:t>public guardian</w:t>
            </w:r>
            <w:r>
              <w:t xml:space="preserve"> to evaluate</w:t>
            </w:r>
            <w:r>
              <w:t xml:space="preserve">, </w:t>
            </w:r>
            <w:r w:rsidRPr="00700F3B">
              <w:t xml:space="preserve">if applicable, the financial status of a proposed ward to determine whether the proposed ward is eligible to have the office or public guardian appointed guardian of the ward under the bill's </w:t>
            </w:r>
            <w:r w:rsidRPr="00700F3B">
              <w:lastRenderedPageBreak/>
              <w:t>provisions and to se</w:t>
            </w:r>
            <w:r w:rsidRPr="00206E10">
              <w:t>rve as guardian</w:t>
            </w:r>
            <w:r w:rsidRPr="00206E10">
              <w:t xml:space="preserve"> of the person or of the estate of a ward, or both, on appointment by a court in accordance with the requirements </w:t>
            </w:r>
            <w:r>
              <w:t>of state law regarding guardianship and related procedures</w:t>
            </w:r>
            <w:r>
              <w:t>.</w:t>
            </w:r>
            <w:r>
              <w:t xml:space="preserve"> </w:t>
            </w:r>
            <w:r w:rsidRPr="00F04D26">
              <w:t>The bill provides for the release of public and private records to the office or p</w:t>
            </w:r>
            <w:r w:rsidRPr="00F04D26">
              <w:t>ublic guardian</w:t>
            </w:r>
            <w:r>
              <w:t xml:space="preserve"> </w:t>
            </w:r>
            <w:r w:rsidRPr="00F04D26">
              <w:t>in connection with</w:t>
            </w:r>
            <w:r>
              <w:t xml:space="preserve"> such a financial evaluation</w:t>
            </w:r>
            <w:r>
              <w:t xml:space="preserve"> at no charge for copies of the requested information.</w:t>
            </w:r>
          </w:p>
          <w:p w:rsidR="00A40D4F" w:rsidRDefault="00445C64" w:rsidP="0072196F">
            <w:pPr>
              <w:pStyle w:val="Header"/>
              <w:jc w:val="both"/>
            </w:pPr>
          </w:p>
          <w:p w:rsidR="00C55994" w:rsidRDefault="00445C64" w:rsidP="0072196F">
            <w:pPr>
              <w:pStyle w:val="Header"/>
              <w:jc w:val="both"/>
            </w:pPr>
            <w:r>
              <w:t>S.B.</w:t>
            </w:r>
            <w:r>
              <w:t xml:space="preserve"> </w:t>
            </w:r>
            <w:r>
              <w:t>1325 authorizes</w:t>
            </w:r>
            <w:r>
              <w:t xml:space="preserve"> </w:t>
            </w:r>
            <w:r>
              <w:t xml:space="preserve">a </w:t>
            </w:r>
            <w:r>
              <w:t>court</w:t>
            </w:r>
            <w:r>
              <w:t>, in accordance with applicable state law,</w:t>
            </w:r>
            <w:r>
              <w:t xml:space="preserve"> to appoint</w:t>
            </w:r>
            <w:r>
              <w:t xml:space="preserve"> </w:t>
            </w:r>
            <w:r>
              <w:t>an office</w:t>
            </w:r>
            <w:r>
              <w:t xml:space="preserve"> of public guardian</w:t>
            </w:r>
            <w:r>
              <w:t xml:space="preserve"> or </w:t>
            </w:r>
            <w:r>
              <w:t xml:space="preserve">a </w:t>
            </w:r>
            <w:r>
              <w:t>public guardian to serv</w:t>
            </w:r>
            <w:r>
              <w:t xml:space="preserve">e as guardian of the person or of the estate of a ward, or both, </w:t>
            </w:r>
            <w:r>
              <w:t>if, on the date the guardianship application is filed, the ward resides in or is located in the county serviced by the office or the public guardian and the court find</w:t>
            </w:r>
            <w:r>
              <w:t>s</w:t>
            </w:r>
            <w:r>
              <w:t xml:space="preserve"> </w:t>
            </w:r>
            <w:r>
              <w:t>that</w:t>
            </w:r>
            <w:r>
              <w:t xml:space="preserve"> the</w:t>
            </w:r>
            <w:r>
              <w:t xml:space="preserve"> appointment o</w:t>
            </w:r>
            <w:r>
              <w:t xml:space="preserve">f an office or public guardian is in the </w:t>
            </w:r>
            <w:r>
              <w:t>ward</w:t>
            </w:r>
            <w:r>
              <w:t>'s best interest or that the ward does not have sufficient</w:t>
            </w:r>
            <w:r>
              <w:t xml:space="preserve"> assets or other resources to pay a private professional guardian to serve as the ward's guardian</w:t>
            </w:r>
            <w:r>
              <w:t xml:space="preserve"> or</w:t>
            </w:r>
            <w:r>
              <w:t xml:space="preserve"> does not have</w:t>
            </w:r>
            <w:r>
              <w:t xml:space="preserve"> a suitable person or entity willing an</w:t>
            </w:r>
            <w:r>
              <w:t>d able to serve as such</w:t>
            </w:r>
            <w:r>
              <w:t>.</w:t>
            </w:r>
            <w:r>
              <w:t xml:space="preserve"> </w:t>
            </w:r>
            <w:r>
              <w:t xml:space="preserve">The bill sets out </w:t>
            </w:r>
            <w:r>
              <w:t>the</w:t>
            </w:r>
            <w:r>
              <w:t xml:space="preserve"> factors on which </w:t>
            </w:r>
            <w:r>
              <w:t>a</w:t>
            </w:r>
            <w:r>
              <w:t xml:space="preserve"> determination regard</w:t>
            </w:r>
            <w:r>
              <w:t>ing</w:t>
            </w:r>
            <w:r>
              <w:t xml:space="preserve"> the ward's ability to pay a private professional guardian is dependent.</w:t>
            </w:r>
            <w:r>
              <w:t xml:space="preserve"> </w:t>
            </w:r>
            <w:r>
              <w:t xml:space="preserve">The bill </w:t>
            </w:r>
            <w:r>
              <w:t xml:space="preserve">limits </w:t>
            </w:r>
            <w:r>
              <w:t xml:space="preserve">the number of appointments of an office </w:t>
            </w:r>
            <w:r>
              <w:t xml:space="preserve">by the court </w:t>
            </w:r>
            <w:r>
              <w:t>to</w:t>
            </w:r>
            <w:r>
              <w:t xml:space="preserve"> 35 wards for each guar</w:t>
            </w:r>
            <w:r>
              <w:t xml:space="preserve">dian representing the interests of wards on behalf of the office and requires </w:t>
            </w:r>
            <w:r>
              <w:t xml:space="preserve">an </w:t>
            </w:r>
            <w:r>
              <w:t xml:space="preserve">office to immediately give notice to the courts if each guardian representing the interest of wards on behalf of </w:t>
            </w:r>
            <w:r>
              <w:t xml:space="preserve">the </w:t>
            </w:r>
            <w:r>
              <w:t>office reaches that limit.</w:t>
            </w:r>
            <w:r>
              <w:t xml:space="preserve"> </w:t>
            </w:r>
          </w:p>
          <w:p w:rsidR="00E60C34" w:rsidRDefault="00445C64" w:rsidP="0072196F">
            <w:pPr>
              <w:pStyle w:val="Header"/>
              <w:jc w:val="both"/>
            </w:pPr>
          </w:p>
          <w:p w:rsidR="002D17C6" w:rsidRDefault="00445C64" w:rsidP="0072196F">
            <w:pPr>
              <w:pStyle w:val="Header"/>
              <w:jc w:val="both"/>
            </w:pPr>
            <w:r>
              <w:t xml:space="preserve">S.B. 1325 </w:t>
            </w:r>
            <w:r>
              <w:t>makes</w:t>
            </w:r>
            <w:r>
              <w:t xml:space="preserve"> all </w:t>
            </w:r>
            <w:r w:rsidRPr="00E60C34">
              <w:t xml:space="preserve">files, reports, records, communications, or working papers used or developed by an office </w:t>
            </w:r>
            <w:r>
              <w:t xml:space="preserve">of public guardian </w:t>
            </w:r>
            <w:r w:rsidRPr="00E60C34">
              <w:t xml:space="preserve">or </w:t>
            </w:r>
            <w:r>
              <w:t xml:space="preserve">a </w:t>
            </w:r>
            <w:r w:rsidRPr="00E60C34">
              <w:t xml:space="preserve">public guardian in the performance of duties relating to a financial evaluation </w:t>
            </w:r>
            <w:r>
              <w:t xml:space="preserve">of a proposed ward </w:t>
            </w:r>
            <w:r w:rsidRPr="00E60C34">
              <w:t>or the provision of guardianship services c</w:t>
            </w:r>
            <w:r w:rsidRPr="00E60C34">
              <w:t xml:space="preserve">onfidential and </w:t>
            </w:r>
            <w:r>
              <w:t>exempt from</w:t>
            </w:r>
            <w:r w:rsidRPr="00E60C34">
              <w:t xml:space="preserve"> disclosure under </w:t>
            </w:r>
            <w:r>
              <w:t>state</w:t>
            </w:r>
            <w:r>
              <w:t xml:space="preserve"> public information</w:t>
            </w:r>
            <w:r>
              <w:t xml:space="preserve"> law</w:t>
            </w:r>
            <w:r>
              <w:t xml:space="preserve"> </w:t>
            </w:r>
            <w:r>
              <w:t xml:space="preserve">and provides for limited circumstances under which such information may be disclosed or released. </w:t>
            </w:r>
            <w:r>
              <w:t>The bill requires th</w:t>
            </w:r>
            <w:r w:rsidRPr="009E3F5F">
              <w:t>e Office of Court Administration of the Texas Judicial System</w:t>
            </w:r>
            <w:r>
              <w:t xml:space="preserve"> (O</w:t>
            </w:r>
            <w:r>
              <w:t>CA)</w:t>
            </w:r>
            <w:r w:rsidRPr="009E3F5F">
              <w:t xml:space="preserve"> </w:t>
            </w:r>
            <w:r>
              <w:t>to</w:t>
            </w:r>
            <w:r w:rsidRPr="009E3F5F">
              <w:t xml:space="preserve"> establish policies and procedures for the exchange of information between offices, public guardians, and other appropriate governmental entities, as necessary for offices, public guardians, and governmental entities to properly execute their respect</w:t>
            </w:r>
            <w:r w:rsidRPr="009E3F5F">
              <w:t>ive duties and responsibilities relating to guardianship services or other needed services for a ward</w:t>
            </w:r>
            <w:r>
              <w:t xml:space="preserve"> and establishes that such an exchange </w:t>
            </w:r>
            <w:r>
              <w:t xml:space="preserve">does </w:t>
            </w:r>
            <w:r>
              <w:t>not</w:t>
            </w:r>
            <w:r>
              <w:t xml:space="preserve"> constitute</w:t>
            </w:r>
            <w:r>
              <w:t xml:space="preserve"> a release for purposes of waiving the confidentiality of the information exchanged. </w:t>
            </w:r>
          </w:p>
          <w:p w:rsidR="000C389F" w:rsidRDefault="00445C64" w:rsidP="0072196F">
            <w:pPr>
              <w:pStyle w:val="Header"/>
              <w:jc w:val="both"/>
            </w:pPr>
          </w:p>
          <w:p w:rsidR="00180E65" w:rsidRDefault="00445C64" w:rsidP="0072196F">
            <w:pPr>
              <w:pStyle w:val="Header"/>
              <w:jc w:val="both"/>
            </w:pPr>
            <w:r w:rsidRPr="000C389F">
              <w:t>S.B. 1325</w:t>
            </w:r>
            <w:r>
              <w:t xml:space="preserve"> </w:t>
            </w:r>
            <w:r>
              <w:t xml:space="preserve">prohibits </w:t>
            </w:r>
            <w:r w:rsidRPr="000C389F">
              <w:t xml:space="preserve">the administrative costs of the guardianship services provided to </w:t>
            </w:r>
            <w:r>
              <w:t>a</w:t>
            </w:r>
            <w:r w:rsidRPr="000C389F">
              <w:t xml:space="preserve"> </w:t>
            </w:r>
            <w:r w:rsidRPr="000C389F">
              <w:t xml:space="preserve">ward </w:t>
            </w:r>
            <w:r>
              <w:t>to whom or to whose estate, or both, an office</w:t>
            </w:r>
            <w:r>
              <w:t xml:space="preserve"> of public guardian</w:t>
            </w:r>
            <w:r>
              <w:t xml:space="preserve"> or </w:t>
            </w:r>
            <w:r>
              <w:t xml:space="preserve">a </w:t>
            </w:r>
            <w:r>
              <w:t>public guardian is appointed from being</w:t>
            </w:r>
            <w:r w:rsidRPr="000C389F">
              <w:t xml:space="preserve"> charged to the ward's estate</w:t>
            </w:r>
            <w:r>
              <w:t xml:space="preserve"> unless the court determines that </w:t>
            </w:r>
            <w:r>
              <w:t>the ward is financially able to pay all or part of the costs.</w:t>
            </w:r>
            <w:r>
              <w:t xml:space="preserve"> </w:t>
            </w:r>
            <w:r>
              <w:t>The bill requires a</w:t>
            </w:r>
            <w:r w:rsidRPr="00180E65">
              <w:t xml:space="preserve"> court </w:t>
            </w:r>
            <w:r>
              <w:t>to</w:t>
            </w:r>
            <w:r w:rsidRPr="00180E65">
              <w:t xml:space="preserve"> measure a ward's ability to pay for </w:t>
            </w:r>
            <w:r>
              <w:t xml:space="preserve">those </w:t>
            </w:r>
            <w:r w:rsidRPr="00180E65">
              <w:t>costs</w:t>
            </w:r>
            <w:r>
              <w:t xml:space="preserve"> </w:t>
            </w:r>
            <w:r w:rsidRPr="00180E65">
              <w:t>by whether the ward has sufficient assets or other resources to pay a private professional guardian to serve as the w</w:t>
            </w:r>
            <w:r w:rsidRPr="00180E65">
              <w:t>ard's guardian</w:t>
            </w:r>
            <w:r>
              <w:t xml:space="preserve"> in accordance with the applicable bill provision</w:t>
            </w:r>
            <w:r w:rsidRPr="00180E65">
              <w:t>.</w:t>
            </w:r>
          </w:p>
          <w:p w:rsidR="00180E65" w:rsidRDefault="00445C64" w:rsidP="0072196F">
            <w:pPr>
              <w:pStyle w:val="Header"/>
              <w:jc w:val="both"/>
            </w:pPr>
          </w:p>
          <w:p w:rsidR="00377BAA" w:rsidRDefault="00445C64" w:rsidP="0072196F">
            <w:pPr>
              <w:pStyle w:val="Header"/>
              <w:jc w:val="both"/>
            </w:pPr>
            <w:r>
              <w:t>S.B. 1325</w:t>
            </w:r>
            <w:r>
              <w:t xml:space="preserve"> requires </w:t>
            </w:r>
            <w:r>
              <w:t>OCA</w:t>
            </w:r>
            <w:r>
              <w:t>, n</w:t>
            </w:r>
            <w:r w:rsidRPr="001F3EFD">
              <w:t>ot later than December 1 of each even-numbered year</w:t>
            </w:r>
            <w:r>
              <w:t xml:space="preserve">, to </w:t>
            </w:r>
            <w:r w:rsidRPr="001F3EFD">
              <w:t>submit a report to the governor and the legislature that contains an evaluation of public guardians establish</w:t>
            </w:r>
            <w:r w:rsidRPr="001F3EFD">
              <w:t xml:space="preserve">ed under </w:t>
            </w:r>
            <w:r>
              <w:t>the bill's provisions</w:t>
            </w:r>
            <w:r w:rsidRPr="001F3EFD">
              <w:t>, including the establishment and operation of offices of public guardians and the provision of guardianship services by the offices</w:t>
            </w:r>
            <w:r>
              <w:t xml:space="preserve"> and sets out the required contents of the report</w:t>
            </w:r>
            <w:r>
              <w:t>.</w:t>
            </w:r>
            <w:r>
              <w:t xml:space="preserve"> </w:t>
            </w:r>
            <w:r>
              <w:t>The bill authorizes OCA, if it is cost-effe</w:t>
            </w:r>
            <w:r>
              <w:t xml:space="preserve">ctive and feasible, to </w:t>
            </w:r>
            <w:r w:rsidRPr="005C24AF">
              <w:t xml:space="preserve">contract with an appropriate research or public policy entity with expertise in gerontology, disabilities, and public administration to conduct </w:t>
            </w:r>
            <w:r>
              <w:t>the</w:t>
            </w:r>
            <w:r>
              <w:t xml:space="preserve"> </w:t>
            </w:r>
            <w:r>
              <w:t>cost-benefit</w:t>
            </w:r>
            <w:r w:rsidRPr="005C24AF">
              <w:t xml:space="preserve"> analysis</w:t>
            </w:r>
            <w:r>
              <w:t xml:space="preserve"> </w:t>
            </w:r>
            <w:r>
              <w:t xml:space="preserve">required to be </w:t>
            </w:r>
            <w:r>
              <w:t>included in the report</w:t>
            </w:r>
            <w:r>
              <w:t>. The bill requires</w:t>
            </w:r>
            <w:r>
              <w:t xml:space="preserve"> the</w:t>
            </w:r>
            <w:r>
              <w:t xml:space="preserve"> </w:t>
            </w:r>
            <w:r>
              <w:t>Texas</w:t>
            </w:r>
            <w:r w:rsidRPr="005C24AF">
              <w:t xml:space="preserve"> </w:t>
            </w:r>
            <w:r>
              <w:t>S</w:t>
            </w:r>
            <w:r w:rsidRPr="005C24AF">
              <w:t xml:space="preserve">upreme </w:t>
            </w:r>
            <w:r>
              <w:t>C</w:t>
            </w:r>
            <w:r w:rsidRPr="005C24AF">
              <w:t>ourt</w:t>
            </w:r>
            <w:r w:rsidRPr="005C24AF">
              <w:t xml:space="preserve">, in consultation with </w:t>
            </w:r>
            <w:r>
              <w:t>OCA</w:t>
            </w:r>
            <w:r w:rsidRPr="005C24AF">
              <w:t xml:space="preserve"> and the </w:t>
            </w:r>
            <w:r>
              <w:t xml:space="preserve">elected </w:t>
            </w:r>
            <w:r w:rsidRPr="005C24AF">
              <w:t>presiding judge of the statutory probate courts</w:t>
            </w:r>
            <w:r>
              <w:t>,</w:t>
            </w:r>
            <w:r>
              <w:t xml:space="preserve"> </w:t>
            </w:r>
            <w:r>
              <w:t>to</w:t>
            </w:r>
            <w:r w:rsidRPr="005C24AF">
              <w:t xml:space="preserve"> adopt </w:t>
            </w:r>
            <w:r>
              <w:t xml:space="preserve">not later than January 1, 2018, </w:t>
            </w:r>
            <w:r w:rsidRPr="005C24AF">
              <w:t xml:space="preserve">rules necessary to implement </w:t>
            </w:r>
            <w:r>
              <w:t>the bill's provisions relating to public guardians</w:t>
            </w:r>
            <w:r>
              <w:t xml:space="preserve"> </w:t>
            </w:r>
            <w:r w:rsidRPr="0085366C">
              <w:t>including rules governin</w:t>
            </w:r>
            <w:r w:rsidRPr="0085366C">
              <w:t xml:space="preserve">g the transfer of a guardianship of </w:t>
            </w:r>
            <w:r>
              <w:t>a</w:t>
            </w:r>
            <w:r w:rsidRPr="0085366C">
              <w:t xml:space="preserve"> </w:t>
            </w:r>
            <w:r w:rsidRPr="0085366C">
              <w:t xml:space="preserve">person or of the estate of a ward, or both, if appropriate, to an office of public guardian or a </w:t>
            </w:r>
            <w:r>
              <w:t xml:space="preserve">contracted </w:t>
            </w:r>
            <w:r w:rsidRPr="0085366C">
              <w:t>public guardian</w:t>
            </w:r>
            <w:r>
              <w:t>.</w:t>
            </w:r>
          </w:p>
          <w:p w:rsidR="005C24AF" w:rsidRDefault="00445C64" w:rsidP="0072196F">
            <w:pPr>
              <w:pStyle w:val="Header"/>
              <w:jc w:val="both"/>
            </w:pPr>
          </w:p>
          <w:p w:rsidR="0045313E" w:rsidRDefault="00445C64" w:rsidP="0072196F">
            <w:pPr>
              <w:pStyle w:val="Header"/>
              <w:jc w:val="both"/>
            </w:pPr>
            <w:r>
              <w:t xml:space="preserve">S.B. 1325 includes </w:t>
            </w:r>
            <w:r>
              <w:t xml:space="preserve">the following persons </w:t>
            </w:r>
            <w:r>
              <w:t>a</w:t>
            </w:r>
            <w:r>
              <w:t xml:space="preserve">mong </w:t>
            </w:r>
            <w:r>
              <w:t>those</w:t>
            </w:r>
            <w:r>
              <w:t xml:space="preserve"> about whom the clerk of the county havi</w:t>
            </w:r>
            <w:r>
              <w:t xml:space="preserve">ng venue of the proceeding for the appointment of a guardian is required to obtain criminal history record information that is maintained by the Department of Public Safety (DPS) or by the </w:t>
            </w:r>
            <w:r>
              <w:lastRenderedPageBreak/>
              <w:t>Federal Bureau of Investigation identification division</w:t>
            </w:r>
            <w:r>
              <w:t>:</w:t>
            </w:r>
            <w:r>
              <w:t xml:space="preserve"> a</w:t>
            </w:r>
            <w:r>
              <w:t xml:space="preserve"> public g</w:t>
            </w:r>
            <w:r>
              <w:t xml:space="preserve">uardian appointed </w:t>
            </w:r>
            <w:r>
              <w:t>under the bill's provisions</w:t>
            </w:r>
            <w:r>
              <w:t xml:space="preserve">; </w:t>
            </w:r>
            <w:r w:rsidRPr="0045313E">
              <w:t>each person who represents or plans to represent the interests of a ward as a guardian on behalf of an office of public guardian</w:t>
            </w:r>
            <w:r>
              <w:t>; and each person employed by an office of public guardian who will have personal</w:t>
            </w:r>
            <w:r>
              <w:t xml:space="preserve"> contact with a ward or proposed ward, exercise control over and manage a ward's estate, or perform any duties with respect to the management of a ward's estate</w:t>
            </w:r>
            <w:r>
              <w:t>.</w:t>
            </w:r>
            <w:r>
              <w:t xml:space="preserve"> The bill includes </w:t>
            </w:r>
            <w:r>
              <w:t>the appointment, removal, or continuation of the appointment of an office of</w:t>
            </w:r>
            <w:r>
              <w:t xml:space="preserve"> public guardian </w:t>
            </w:r>
            <w:r>
              <w:t xml:space="preserve">among the </w:t>
            </w:r>
            <w:r>
              <w:t xml:space="preserve">limited </w:t>
            </w:r>
            <w:r>
              <w:t>purposes for which a court may use that criminal history record information</w:t>
            </w:r>
            <w:r>
              <w:t>.</w:t>
            </w:r>
            <w:r>
              <w:t xml:space="preserve"> </w:t>
            </w:r>
            <w:r>
              <w:t xml:space="preserve">The bill </w:t>
            </w:r>
            <w:r>
              <w:t>specifies that</w:t>
            </w:r>
            <w:r>
              <w:t xml:space="preserve"> </w:t>
            </w:r>
            <w:r>
              <w:t xml:space="preserve">the </w:t>
            </w:r>
            <w:r>
              <w:t>governmental entit</w:t>
            </w:r>
            <w:r>
              <w:t>ies</w:t>
            </w:r>
            <w:r>
              <w:t xml:space="preserve"> exempt from </w:t>
            </w:r>
            <w:r>
              <w:t xml:space="preserve">having </w:t>
            </w:r>
            <w:r>
              <w:t>to pay court costs on the filing of or during a guardianship proceeding</w:t>
            </w:r>
            <w:r>
              <w:t xml:space="preserve"> include </w:t>
            </w:r>
            <w:r w:rsidRPr="006C3D06">
              <w:t>an office of public guardian</w:t>
            </w:r>
            <w:r>
              <w:t xml:space="preserve">. The bill </w:t>
            </w:r>
            <w:r>
              <w:t xml:space="preserve">makes certain requirements </w:t>
            </w:r>
            <w:r>
              <w:t xml:space="preserve">for the </w:t>
            </w:r>
            <w:r>
              <w:t xml:space="preserve">affidavit required to be </w:t>
            </w:r>
            <w:r>
              <w:t>attached to the guardian's account of an estate</w:t>
            </w:r>
            <w:r>
              <w:t xml:space="preserve"> and the affidavit filed in connection with</w:t>
            </w:r>
            <w:r>
              <w:t xml:space="preserve"> </w:t>
            </w:r>
            <w:r>
              <w:t xml:space="preserve">the guardian's annual report </w:t>
            </w:r>
            <w:r>
              <w:t>applicable to a guardian who</w:t>
            </w:r>
            <w:r>
              <w:t xml:space="preserve"> is an office of public guardian in the same manner as those requirements apply to a guardian who is a private professional guardian, a guardianship program, or the Health and Human Services Commission (HHSC)</w:t>
            </w:r>
            <w:r w:rsidRPr="009F26EF">
              <w:t>.</w:t>
            </w:r>
          </w:p>
          <w:p w:rsidR="0085366C" w:rsidRDefault="00445C64" w:rsidP="0072196F">
            <w:pPr>
              <w:pStyle w:val="Header"/>
              <w:jc w:val="both"/>
            </w:pPr>
          </w:p>
          <w:p w:rsidR="006D6210" w:rsidRDefault="00445C64" w:rsidP="0072196F">
            <w:pPr>
              <w:pStyle w:val="Header"/>
              <w:jc w:val="both"/>
            </w:pPr>
            <w:r w:rsidRPr="009F268D">
              <w:t>S.B. 1325</w:t>
            </w:r>
            <w:r>
              <w:t xml:space="preserve"> amends the Government Code </w:t>
            </w:r>
            <w:r>
              <w:t xml:space="preserve">to </w:t>
            </w:r>
            <w:r>
              <w:t>requi</w:t>
            </w:r>
            <w:r>
              <w:t xml:space="preserve">re </w:t>
            </w:r>
            <w:r>
              <w:t xml:space="preserve">the </w:t>
            </w:r>
            <w:r w:rsidRPr="009F268D">
              <w:t>Judicial Branch Certification Commission</w:t>
            </w:r>
            <w:r>
              <w:t xml:space="preserve"> to adopt</w:t>
            </w:r>
            <w:r>
              <w:t xml:space="preserve"> minimum standards for the provisions of guardianship services by offices of public guardians</w:t>
            </w:r>
            <w:r>
              <w:t xml:space="preserve"> and to require an individual who is a public guardian or an individual who will provide guardianship servi</w:t>
            </w:r>
            <w:r>
              <w:t>ces to a ward of an office of public guardian to hold a certificate issued by the commission to provide those services in Texas</w:t>
            </w:r>
            <w:r>
              <w:t xml:space="preserve">. </w:t>
            </w:r>
            <w:r>
              <w:t>The bill requires each office of public guardian, not later than January 31 of each year, to provide to the commission a report</w:t>
            </w:r>
            <w:r>
              <w:t xml:space="preserve"> containing for the preceding year the number of wards served by the office; the total amount of any money received from th</w:t>
            </w:r>
            <w:r>
              <w:t>e</w:t>
            </w:r>
            <w:r>
              <w:t xml:space="preserve"> state for the provision of guardianship services; and the amount of money received from any other public source for the provision o</w:t>
            </w:r>
            <w:r>
              <w:t>f guardianship services, reported by source, and the total amount of money received from those public sources.</w:t>
            </w:r>
          </w:p>
          <w:p w:rsidR="0085366C" w:rsidRDefault="00445C64" w:rsidP="0072196F">
            <w:pPr>
              <w:pStyle w:val="Header"/>
              <w:jc w:val="both"/>
            </w:pPr>
          </w:p>
          <w:p w:rsidR="0085366C" w:rsidRDefault="00445C64" w:rsidP="0072196F">
            <w:pPr>
              <w:pStyle w:val="Header"/>
              <w:jc w:val="both"/>
            </w:pPr>
            <w:r>
              <w:t xml:space="preserve">S.B. 1325 amends the Human Resources Code to authorize </w:t>
            </w:r>
            <w:r>
              <w:t>a</w:t>
            </w:r>
            <w:r>
              <w:t xml:space="preserve"> contract </w:t>
            </w:r>
            <w:r>
              <w:t xml:space="preserve">between </w:t>
            </w:r>
            <w:r>
              <w:t>HHSC</w:t>
            </w:r>
            <w:r>
              <w:t xml:space="preserve"> and a political subdivision of </w:t>
            </w:r>
            <w:r>
              <w:t>the state</w:t>
            </w:r>
            <w:r>
              <w:t>,</w:t>
            </w:r>
            <w:r>
              <w:t xml:space="preserve"> a guardianship program</w:t>
            </w:r>
            <w:r>
              <w:t>,</w:t>
            </w:r>
            <w:r>
              <w:t xml:space="preserve"> a private agency</w:t>
            </w:r>
            <w:r>
              <w:t>,</w:t>
            </w:r>
            <w:r>
              <w:t xml:space="preserve"> or another state agency </w:t>
            </w:r>
            <w:r>
              <w:t>for the provision of guardianship services to allow for the provision of such services by an office of public guardian</w:t>
            </w:r>
            <w:r>
              <w:t>.</w:t>
            </w:r>
          </w:p>
          <w:p w:rsidR="00134942" w:rsidRDefault="00445C64" w:rsidP="0072196F">
            <w:pPr>
              <w:pStyle w:val="Header"/>
              <w:jc w:val="both"/>
            </w:pPr>
          </w:p>
          <w:p w:rsidR="009F268D" w:rsidRDefault="00445C64" w:rsidP="0072196F">
            <w:pPr>
              <w:pStyle w:val="Header"/>
              <w:jc w:val="both"/>
            </w:pPr>
            <w:r w:rsidRPr="0085366C">
              <w:t>S.B. 1325</w:t>
            </w:r>
            <w:r>
              <w:t xml:space="preserve"> applies only to </w:t>
            </w:r>
            <w:r w:rsidRPr="0085366C">
              <w:t>the appointment</w:t>
            </w:r>
            <w:r>
              <w:t xml:space="preserve"> </w:t>
            </w:r>
            <w:r w:rsidRPr="0085366C">
              <w:t xml:space="preserve">of a guardian of the person or of the estate of a </w:t>
            </w:r>
            <w:r w:rsidRPr="0085366C">
              <w:t>ward, or both</w:t>
            </w:r>
            <w:r>
              <w:t>, made on or after July 1, 2018</w:t>
            </w:r>
            <w:r>
              <w:t>,</w:t>
            </w:r>
            <w:r>
              <w:t xml:space="preserve"> and authorizes </w:t>
            </w:r>
            <w:r w:rsidRPr="0085366C">
              <w:t>a person who, immediately before July 1, 2018, is serving as guardian of the person or of the estate of a war</w:t>
            </w:r>
            <w:r>
              <w:t xml:space="preserve">d, or both, </w:t>
            </w:r>
            <w:r>
              <w:t xml:space="preserve">and </w:t>
            </w:r>
            <w:r>
              <w:t xml:space="preserve">who </w:t>
            </w:r>
            <w:r w:rsidRPr="0085366C">
              <w:t xml:space="preserve">would be eligible </w:t>
            </w:r>
            <w:r>
              <w:t xml:space="preserve">under the bill's provisions </w:t>
            </w:r>
            <w:r w:rsidRPr="0085366C">
              <w:t>for appointment of a</w:t>
            </w:r>
            <w:r w:rsidRPr="0085366C">
              <w:t xml:space="preserve">n office of public guardian as the ward's guardian </w:t>
            </w:r>
            <w:r>
              <w:t>to</w:t>
            </w:r>
            <w:r w:rsidRPr="0085366C">
              <w:t xml:space="preserve"> continue to serve as guardian of the person or of the estate of the ward, or both, unless otherwise removed as provided by law.</w:t>
            </w:r>
          </w:p>
          <w:p w:rsidR="008423E4" w:rsidRPr="00835628" w:rsidRDefault="00445C64" w:rsidP="0072196F">
            <w:pPr>
              <w:rPr>
                <w:b/>
              </w:rPr>
            </w:pPr>
          </w:p>
        </w:tc>
      </w:tr>
      <w:tr w:rsidR="000F548B" w:rsidTr="00345119">
        <w:tc>
          <w:tcPr>
            <w:tcW w:w="9576" w:type="dxa"/>
          </w:tcPr>
          <w:p w:rsidR="008423E4" w:rsidRPr="00A8133F" w:rsidRDefault="00445C64" w:rsidP="0072196F">
            <w:pPr>
              <w:rPr>
                <w:b/>
              </w:rPr>
            </w:pPr>
            <w:r w:rsidRPr="009C1E9A">
              <w:rPr>
                <w:b/>
                <w:u w:val="single"/>
              </w:rPr>
              <w:lastRenderedPageBreak/>
              <w:t>EFFECTIVE DATE</w:t>
            </w:r>
            <w:r>
              <w:rPr>
                <w:b/>
              </w:rPr>
              <w:t xml:space="preserve"> </w:t>
            </w:r>
          </w:p>
          <w:p w:rsidR="008423E4" w:rsidRDefault="00445C64" w:rsidP="0072196F"/>
          <w:p w:rsidR="008423E4" w:rsidRPr="003624F2" w:rsidRDefault="00445C64" w:rsidP="0072196F">
            <w:pPr>
              <w:pStyle w:val="Header"/>
              <w:tabs>
                <w:tab w:val="clear" w:pos="4320"/>
                <w:tab w:val="clear" w:pos="8640"/>
              </w:tabs>
              <w:jc w:val="both"/>
            </w:pPr>
            <w:r>
              <w:t>September 1, 2017.</w:t>
            </w:r>
          </w:p>
          <w:p w:rsidR="008423E4" w:rsidRPr="00233FDB" w:rsidRDefault="00445C64" w:rsidP="0072196F">
            <w:pPr>
              <w:rPr>
                <w:b/>
              </w:rPr>
            </w:pPr>
          </w:p>
        </w:tc>
      </w:tr>
    </w:tbl>
    <w:p w:rsidR="008423E4" w:rsidRPr="00BE0E75" w:rsidRDefault="00445C64" w:rsidP="00134942">
      <w:pPr>
        <w:jc w:val="both"/>
        <w:rPr>
          <w:rFonts w:ascii="Arial" w:hAnsi="Arial"/>
          <w:sz w:val="16"/>
          <w:szCs w:val="16"/>
        </w:rPr>
      </w:pPr>
    </w:p>
    <w:p w:rsidR="004108C3" w:rsidRPr="008423E4" w:rsidRDefault="00445C64" w:rsidP="0013494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5C64">
      <w:r>
        <w:separator/>
      </w:r>
    </w:p>
  </w:endnote>
  <w:endnote w:type="continuationSeparator" w:id="0">
    <w:p w:rsidR="00000000" w:rsidRDefault="0044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45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548B" w:rsidTr="009C1E9A">
      <w:trPr>
        <w:cantSplit/>
      </w:trPr>
      <w:tc>
        <w:tcPr>
          <w:tcW w:w="0" w:type="pct"/>
        </w:tcPr>
        <w:p w:rsidR="00137D90" w:rsidRDefault="00445C64" w:rsidP="009C1E9A">
          <w:pPr>
            <w:pStyle w:val="Footer"/>
            <w:tabs>
              <w:tab w:val="clear" w:pos="8640"/>
              <w:tab w:val="right" w:pos="9360"/>
            </w:tabs>
          </w:pPr>
        </w:p>
      </w:tc>
      <w:tc>
        <w:tcPr>
          <w:tcW w:w="2395" w:type="pct"/>
        </w:tcPr>
        <w:p w:rsidR="00137D90" w:rsidRDefault="00445C64" w:rsidP="009C1E9A">
          <w:pPr>
            <w:pStyle w:val="Footer"/>
            <w:tabs>
              <w:tab w:val="clear" w:pos="8640"/>
              <w:tab w:val="right" w:pos="9360"/>
            </w:tabs>
          </w:pPr>
        </w:p>
        <w:p w:rsidR="001A4310" w:rsidRDefault="00445C64" w:rsidP="009C1E9A">
          <w:pPr>
            <w:pStyle w:val="Footer"/>
            <w:tabs>
              <w:tab w:val="clear" w:pos="8640"/>
              <w:tab w:val="right" w:pos="9360"/>
            </w:tabs>
          </w:pPr>
        </w:p>
        <w:p w:rsidR="00137D90" w:rsidRDefault="00445C64" w:rsidP="009C1E9A">
          <w:pPr>
            <w:pStyle w:val="Footer"/>
            <w:tabs>
              <w:tab w:val="clear" w:pos="8640"/>
              <w:tab w:val="right" w:pos="9360"/>
            </w:tabs>
          </w:pPr>
        </w:p>
      </w:tc>
      <w:tc>
        <w:tcPr>
          <w:tcW w:w="2453" w:type="pct"/>
        </w:tcPr>
        <w:p w:rsidR="00137D90" w:rsidRDefault="00445C64" w:rsidP="009C1E9A">
          <w:pPr>
            <w:pStyle w:val="Footer"/>
            <w:tabs>
              <w:tab w:val="clear" w:pos="8640"/>
              <w:tab w:val="right" w:pos="9360"/>
            </w:tabs>
            <w:jc w:val="right"/>
          </w:pPr>
        </w:p>
      </w:tc>
    </w:tr>
    <w:tr w:rsidR="000F548B" w:rsidTr="009C1E9A">
      <w:trPr>
        <w:cantSplit/>
      </w:trPr>
      <w:tc>
        <w:tcPr>
          <w:tcW w:w="0" w:type="pct"/>
        </w:tcPr>
        <w:p w:rsidR="00EC379B" w:rsidRDefault="00445C64" w:rsidP="009C1E9A">
          <w:pPr>
            <w:pStyle w:val="Footer"/>
            <w:tabs>
              <w:tab w:val="clear" w:pos="8640"/>
              <w:tab w:val="right" w:pos="9360"/>
            </w:tabs>
          </w:pPr>
        </w:p>
      </w:tc>
      <w:tc>
        <w:tcPr>
          <w:tcW w:w="2395" w:type="pct"/>
        </w:tcPr>
        <w:p w:rsidR="00EC379B" w:rsidRPr="009C1E9A" w:rsidRDefault="00445C64" w:rsidP="009C1E9A">
          <w:pPr>
            <w:pStyle w:val="Footer"/>
            <w:tabs>
              <w:tab w:val="clear" w:pos="8640"/>
              <w:tab w:val="right" w:pos="9360"/>
            </w:tabs>
            <w:rPr>
              <w:rFonts w:ascii="Shruti" w:hAnsi="Shruti"/>
              <w:sz w:val="22"/>
            </w:rPr>
          </w:pPr>
          <w:r>
            <w:rPr>
              <w:rFonts w:ascii="Shruti" w:hAnsi="Shruti"/>
              <w:sz w:val="22"/>
            </w:rPr>
            <w:t>85R 32309</w:t>
          </w:r>
        </w:p>
      </w:tc>
      <w:tc>
        <w:tcPr>
          <w:tcW w:w="2453" w:type="pct"/>
        </w:tcPr>
        <w:p w:rsidR="00EC379B" w:rsidRDefault="00445C64" w:rsidP="009C1E9A">
          <w:pPr>
            <w:pStyle w:val="Footer"/>
            <w:tabs>
              <w:tab w:val="clear" w:pos="8640"/>
              <w:tab w:val="right" w:pos="9360"/>
            </w:tabs>
            <w:jc w:val="right"/>
          </w:pPr>
          <w:r>
            <w:fldChar w:fldCharType="begin"/>
          </w:r>
          <w:r>
            <w:instrText xml:space="preserve"> DOCPROPERTY  OTID  \* MERGEFORMAT </w:instrText>
          </w:r>
          <w:r>
            <w:fldChar w:fldCharType="separate"/>
          </w:r>
          <w:r>
            <w:t>17.139.845</w:t>
          </w:r>
          <w:r>
            <w:fldChar w:fldCharType="end"/>
          </w:r>
        </w:p>
      </w:tc>
    </w:tr>
    <w:tr w:rsidR="000F548B" w:rsidTr="009C1E9A">
      <w:trPr>
        <w:cantSplit/>
      </w:trPr>
      <w:tc>
        <w:tcPr>
          <w:tcW w:w="0" w:type="pct"/>
        </w:tcPr>
        <w:p w:rsidR="00EC379B" w:rsidRDefault="00445C64" w:rsidP="009C1E9A">
          <w:pPr>
            <w:pStyle w:val="Footer"/>
            <w:tabs>
              <w:tab w:val="clear" w:pos="4320"/>
              <w:tab w:val="clear" w:pos="8640"/>
              <w:tab w:val="left" w:pos="2865"/>
            </w:tabs>
          </w:pPr>
        </w:p>
      </w:tc>
      <w:tc>
        <w:tcPr>
          <w:tcW w:w="2395" w:type="pct"/>
        </w:tcPr>
        <w:p w:rsidR="00EC379B" w:rsidRPr="009C1E9A" w:rsidRDefault="00445C64" w:rsidP="009C1E9A">
          <w:pPr>
            <w:pStyle w:val="Footer"/>
            <w:tabs>
              <w:tab w:val="clear" w:pos="4320"/>
              <w:tab w:val="clear" w:pos="8640"/>
              <w:tab w:val="left" w:pos="2865"/>
            </w:tabs>
            <w:rPr>
              <w:rFonts w:ascii="Shruti" w:hAnsi="Shruti"/>
              <w:sz w:val="22"/>
            </w:rPr>
          </w:pPr>
        </w:p>
      </w:tc>
      <w:tc>
        <w:tcPr>
          <w:tcW w:w="2453" w:type="pct"/>
        </w:tcPr>
        <w:p w:rsidR="00EC379B" w:rsidRDefault="00445C64" w:rsidP="006D504F">
          <w:pPr>
            <w:pStyle w:val="Footer"/>
            <w:rPr>
              <w:rStyle w:val="PageNumber"/>
            </w:rPr>
          </w:pPr>
        </w:p>
        <w:p w:rsidR="00EC379B" w:rsidRDefault="00445C64" w:rsidP="009C1E9A">
          <w:pPr>
            <w:pStyle w:val="Footer"/>
            <w:tabs>
              <w:tab w:val="clear" w:pos="8640"/>
              <w:tab w:val="right" w:pos="9360"/>
            </w:tabs>
            <w:jc w:val="right"/>
          </w:pPr>
        </w:p>
      </w:tc>
    </w:tr>
    <w:tr w:rsidR="000F548B" w:rsidTr="009C1E9A">
      <w:trPr>
        <w:cantSplit/>
        <w:trHeight w:val="323"/>
      </w:trPr>
      <w:tc>
        <w:tcPr>
          <w:tcW w:w="0" w:type="pct"/>
          <w:gridSpan w:val="3"/>
        </w:tcPr>
        <w:p w:rsidR="00EC379B" w:rsidRDefault="00445C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45C64" w:rsidP="009C1E9A">
          <w:pPr>
            <w:pStyle w:val="Footer"/>
            <w:tabs>
              <w:tab w:val="clear" w:pos="8640"/>
              <w:tab w:val="right" w:pos="9360"/>
            </w:tabs>
            <w:jc w:val="center"/>
          </w:pPr>
        </w:p>
      </w:tc>
    </w:tr>
  </w:tbl>
  <w:p w:rsidR="00EC379B" w:rsidRPr="00FF6F72" w:rsidRDefault="00445C6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4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5C64">
      <w:r>
        <w:separator/>
      </w:r>
    </w:p>
  </w:footnote>
  <w:footnote w:type="continuationSeparator" w:id="0">
    <w:p w:rsidR="00000000" w:rsidRDefault="0044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4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4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45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B"/>
    <w:rsid w:val="000F548B"/>
    <w:rsid w:val="0044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6048"/>
    <w:rPr>
      <w:sz w:val="16"/>
      <w:szCs w:val="16"/>
    </w:rPr>
  </w:style>
  <w:style w:type="paragraph" w:styleId="CommentText">
    <w:name w:val="annotation text"/>
    <w:basedOn w:val="Normal"/>
    <w:link w:val="CommentTextChar"/>
    <w:rsid w:val="00936048"/>
    <w:rPr>
      <w:sz w:val="20"/>
      <w:szCs w:val="20"/>
    </w:rPr>
  </w:style>
  <w:style w:type="character" w:customStyle="1" w:styleId="CommentTextChar">
    <w:name w:val="Comment Text Char"/>
    <w:basedOn w:val="DefaultParagraphFont"/>
    <w:link w:val="CommentText"/>
    <w:rsid w:val="00936048"/>
  </w:style>
  <w:style w:type="paragraph" w:styleId="CommentSubject">
    <w:name w:val="annotation subject"/>
    <w:basedOn w:val="CommentText"/>
    <w:next w:val="CommentText"/>
    <w:link w:val="CommentSubjectChar"/>
    <w:rsid w:val="00936048"/>
    <w:rPr>
      <w:b/>
      <w:bCs/>
    </w:rPr>
  </w:style>
  <w:style w:type="character" w:customStyle="1" w:styleId="CommentSubjectChar">
    <w:name w:val="Comment Subject Char"/>
    <w:basedOn w:val="CommentTextChar"/>
    <w:link w:val="CommentSubject"/>
    <w:rsid w:val="00936048"/>
    <w:rPr>
      <w:b/>
      <w:bCs/>
    </w:rPr>
  </w:style>
  <w:style w:type="character" w:styleId="Hyperlink">
    <w:name w:val="Hyperlink"/>
    <w:basedOn w:val="DefaultParagraphFont"/>
    <w:rsid w:val="00206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6048"/>
    <w:rPr>
      <w:sz w:val="16"/>
      <w:szCs w:val="16"/>
    </w:rPr>
  </w:style>
  <w:style w:type="paragraph" w:styleId="CommentText">
    <w:name w:val="annotation text"/>
    <w:basedOn w:val="Normal"/>
    <w:link w:val="CommentTextChar"/>
    <w:rsid w:val="00936048"/>
    <w:rPr>
      <w:sz w:val="20"/>
      <w:szCs w:val="20"/>
    </w:rPr>
  </w:style>
  <w:style w:type="character" w:customStyle="1" w:styleId="CommentTextChar">
    <w:name w:val="Comment Text Char"/>
    <w:basedOn w:val="DefaultParagraphFont"/>
    <w:link w:val="CommentText"/>
    <w:rsid w:val="00936048"/>
  </w:style>
  <w:style w:type="paragraph" w:styleId="CommentSubject">
    <w:name w:val="annotation subject"/>
    <w:basedOn w:val="CommentText"/>
    <w:next w:val="CommentText"/>
    <w:link w:val="CommentSubjectChar"/>
    <w:rsid w:val="00936048"/>
    <w:rPr>
      <w:b/>
      <w:bCs/>
    </w:rPr>
  </w:style>
  <w:style w:type="character" w:customStyle="1" w:styleId="CommentSubjectChar">
    <w:name w:val="Comment Subject Char"/>
    <w:basedOn w:val="CommentTextChar"/>
    <w:link w:val="CommentSubject"/>
    <w:rsid w:val="00936048"/>
    <w:rPr>
      <w:b/>
      <w:bCs/>
    </w:rPr>
  </w:style>
  <w:style w:type="character" w:styleId="Hyperlink">
    <w:name w:val="Hyperlink"/>
    <w:basedOn w:val="DefaultParagraphFont"/>
    <w:rsid w:val="00206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9097</Characters>
  <Application>Microsoft Office Word</Application>
  <DocSecurity>4</DocSecurity>
  <Lines>155</Lines>
  <Paragraphs>24</Paragraphs>
  <ScaleCrop>false</ScaleCrop>
  <HeadingPairs>
    <vt:vector size="2" baseType="variant">
      <vt:variant>
        <vt:lpstr>Title</vt:lpstr>
      </vt:variant>
      <vt:variant>
        <vt:i4>1</vt:i4>
      </vt:variant>
    </vt:vector>
  </HeadingPairs>
  <TitlesOfParts>
    <vt:vector size="1" baseType="lpstr">
      <vt:lpstr>BA - SB01325 (Committee Report (Unamended))</vt:lpstr>
    </vt:vector>
  </TitlesOfParts>
  <Company>State of Texas</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32309</dc:subject>
  <dc:creator>State of Texas</dc:creator>
  <dc:description>SB 1325 by Zaffirini-(H)Judiciary &amp; Civil Jurisprudence</dc:description>
  <cp:lastModifiedBy>Brianna Weis</cp:lastModifiedBy>
  <cp:revision>2</cp:revision>
  <cp:lastPrinted>2017-05-19T21:26:00Z</cp:lastPrinted>
  <dcterms:created xsi:type="dcterms:W3CDTF">2017-05-20T01:40:00Z</dcterms:created>
  <dcterms:modified xsi:type="dcterms:W3CDTF">2017-05-20T01:40:00Z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17.139.845</vt:lpwstr>
  </property>
</Properties>
</file>